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A4A8" w14:textId="18AC4C44" w:rsidR="00880118" w:rsidRPr="001B6481" w:rsidRDefault="0058070F" w:rsidP="00F80709">
      <w:pPr>
        <w:pStyle w:val="Ttulo"/>
        <w:jc w:val="center"/>
        <w:rPr>
          <w:sz w:val="40"/>
          <w:szCs w:val="40"/>
        </w:rPr>
      </w:pPr>
      <w:r>
        <w:rPr>
          <w:sz w:val="40"/>
          <w:szCs w:val="40"/>
        </w:rPr>
        <w:t>RELATÓRIO</w:t>
      </w:r>
      <w:r w:rsidR="00880118" w:rsidRPr="001B6481">
        <w:rPr>
          <w:sz w:val="40"/>
          <w:szCs w:val="40"/>
        </w:rPr>
        <w:t xml:space="preserve"> DE </w:t>
      </w:r>
      <w:r w:rsidR="00880118" w:rsidRPr="005A316A">
        <w:rPr>
          <w:b/>
          <w:bCs/>
          <w:sz w:val="40"/>
          <w:szCs w:val="40"/>
        </w:rPr>
        <w:t>AUDITORIA</w:t>
      </w:r>
      <w:r w:rsidR="005A316A" w:rsidRPr="005A316A">
        <w:rPr>
          <w:b/>
          <w:bCs/>
          <w:sz w:val="40"/>
          <w:szCs w:val="40"/>
        </w:rPr>
        <w:t xml:space="preserve"> INTERNA</w:t>
      </w:r>
      <w:r w:rsidR="005A316A">
        <w:rPr>
          <w:sz w:val="40"/>
          <w:szCs w:val="40"/>
        </w:rPr>
        <w:t xml:space="preserve"> NORMA PADI</w:t>
      </w:r>
    </w:p>
    <w:p w14:paraId="27558FFA" w14:textId="20FCE471" w:rsidR="00880118" w:rsidRPr="001B6481" w:rsidRDefault="00880118" w:rsidP="00880118">
      <w:pPr>
        <w:pStyle w:val="Corpodetexto"/>
        <w:spacing w:line="28" w:lineRule="exact"/>
        <w:ind w:left="1113"/>
        <w:rPr>
          <w:i w:val="0"/>
          <w:sz w:val="2"/>
        </w:rPr>
      </w:pPr>
    </w:p>
    <w:p w14:paraId="188131D4" w14:textId="20D4879D" w:rsidR="00880118" w:rsidRPr="001B6481" w:rsidRDefault="00290C14" w:rsidP="00880118">
      <w:pPr>
        <w:pStyle w:val="Corpodetexto"/>
        <w:spacing w:before="2"/>
        <w:rPr>
          <w:i w:val="0"/>
          <w:sz w:val="22"/>
        </w:rPr>
      </w:pPr>
      <w:r w:rsidRPr="001B6481">
        <w:rPr>
          <w:i w:val="0"/>
          <w:noProof/>
          <w:sz w:val="2"/>
        </w:rPr>
        <mc:AlternateContent>
          <mc:Choice Requires="wpg">
            <w:drawing>
              <wp:anchor distT="0" distB="0" distL="114300" distR="114300" simplePos="0" relativeHeight="251658240" behindDoc="0" locked="0" layoutInCell="1" allowOverlap="1" wp14:anchorId="3D79EFFC" wp14:editId="1CAC270B">
                <wp:simplePos x="0" y="0"/>
                <wp:positionH relativeFrom="column">
                  <wp:posOffset>160045</wp:posOffset>
                </wp:positionH>
                <wp:positionV relativeFrom="paragraph">
                  <wp:posOffset>55880</wp:posOffset>
                </wp:positionV>
                <wp:extent cx="8758653" cy="18415"/>
                <wp:effectExtent l="0" t="0" r="0" b="0"/>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58653" cy="18415"/>
                          <a:chOff x="0" y="0"/>
                          <a:chExt cx="8565" cy="29"/>
                        </a:xfrm>
                      </wpg:grpSpPr>
                      <wps:wsp>
                        <wps:cNvPr id="7" name="Rectangle 3"/>
                        <wps:cNvSpPr>
                          <a:spLocks noChangeArrowheads="1"/>
                        </wps:cNvSpPr>
                        <wps:spPr bwMode="auto">
                          <a:xfrm>
                            <a:off x="0" y="0"/>
                            <a:ext cx="856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1AF3D" id="Agrupar 5" o:spid="_x0000_s1026" style="position:absolute;margin-left:12.6pt;margin-top:4.4pt;width:689.65pt;height:1.45pt;z-index:251658240" coordsize="8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">
                <v:rect id="Rectangle 3" o:spid="_x0000_s1027" style="position:absolute;width:856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group>
            </w:pict>
          </mc:Fallback>
        </mc:AlternateContent>
      </w:r>
    </w:p>
    <w:p w14:paraId="42333713" w14:textId="41DC7705" w:rsidR="00425846" w:rsidRPr="007D357E" w:rsidRDefault="00667EFF" w:rsidP="00290C14">
      <w:pPr>
        <w:tabs>
          <w:tab w:val="left" w:pos="2510"/>
        </w:tabs>
        <w:rPr>
          <w:b/>
          <w:bCs/>
          <w:sz w:val="24"/>
          <w:szCs w:val="24"/>
        </w:rPr>
      </w:pPr>
      <w:r w:rsidRPr="007D357E">
        <w:rPr>
          <w:b/>
          <w:bCs/>
          <w:sz w:val="24"/>
          <w:szCs w:val="24"/>
        </w:rPr>
        <w:t xml:space="preserve">1. </w:t>
      </w:r>
      <w:r w:rsidR="00425846" w:rsidRPr="007D357E">
        <w:rPr>
          <w:b/>
          <w:bCs/>
          <w:sz w:val="24"/>
          <w:szCs w:val="24"/>
        </w:rPr>
        <w:t xml:space="preserve">Dados da empresa </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1623"/>
      </w:tblGrid>
      <w:tr w:rsidR="00425846" w:rsidRPr="001B6481" w14:paraId="4137C047" w14:textId="77777777" w:rsidTr="002C11DB">
        <w:trPr>
          <w:trHeight w:val="647"/>
        </w:trPr>
        <w:tc>
          <w:tcPr>
            <w:tcW w:w="2552" w:type="dxa"/>
            <w:vAlign w:val="center"/>
          </w:tcPr>
          <w:p w14:paraId="0D029428" w14:textId="5E02D188" w:rsidR="00425846" w:rsidRPr="007D357E" w:rsidRDefault="00F16EAC" w:rsidP="002C11DB">
            <w:pPr>
              <w:pStyle w:val="Ttulo"/>
              <w:spacing w:line="275" w:lineRule="exact"/>
              <w:rPr>
                <w:b/>
                <w:sz w:val="24"/>
                <w:szCs w:val="24"/>
              </w:rPr>
            </w:pPr>
            <w:r w:rsidRPr="007D357E">
              <w:rPr>
                <w:b/>
                <w:sz w:val="24"/>
                <w:szCs w:val="24"/>
              </w:rPr>
              <w:t>Matriz</w:t>
            </w:r>
          </w:p>
        </w:tc>
        <w:tc>
          <w:tcPr>
            <w:tcW w:w="11623" w:type="dxa"/>
          </w:tcPr>
          <w:p w14:paraId="36FA73C3" w14:textId="120125A0" w:rsidR="00425846" w:rsidRPr="001B6481" w:rsidRDefault="00425846" w:rsidP="00163646">
            <w:pPr>
              <w:pStyle w:val="Ttulo"/>
              <w:spacing w:line="275" w:lineRule="exact"/>
              <w:ind w:left="107"/>
              <w:rPr>
                <w:b/>
                <w:sz w:val="21"/>
                <w:szCs w:val="21"/>
              </w:rPr>
            </w:pPr>
          </w:p>
        </w:tc>
      </w:tr>
      <w:tr w:rsidR="00F16EAC" w:rsidRPr="001B6481" w14:paraId="24A3FAE2" w14:textId="77777777" w:rsidTr="002C11DB">
        <w:trPr>
          <w:trHeight w:val="647"/>
        </w:trPr>
        <w:tc>
          <w:tcPr>
            <w:tcW w:w="2552" w:type="dxa"/>
            <w:vAlign w:val="center"/>
          </w:tcPr>
          <w:p w14:paraId="29BE766A" w14:textId="23D3ED50" w:rsidR="00F16EAC" w:rsidRPr="007D357E" w:rsidRDefault="00F16EAC" w:rsidP="002C11DB">
            <w:pPr>
              <w:pStyle w:val="Ttulo"/>
              <w:spacing w:line="275" w:lineRule="exact"/>
              <w:rPr>
                <w:b/>
                <w:sz w:val="24"/>
                <w:szCs w:val="24"/>
              </w:rPr>
            </w:pPr>
            <w:r w:rsidRPr="007D357E">
              <w:rPr>
                <w:b/>
                <w:sz w:val="24"/>
                <w:szCs w:val="24"/>
              </w:rPr>
              <w:t>Unidades auditadas</w:t>
            </w:r>
          </w:p>
        </w:tc>
        <w:tc>
          <w:tcPr>
            <w:tcW w:w="11623" w:type="dxa"/>
          </w:tcPr>
          <w:p w14:paraId="0AD19092" w14:textId="77777777" w:rsidR="00F16EAC" w:rsidRPr="001B6481" w:rsidRDefault="00F16EAC" w:rsidP="00163646">
            <w:pPr>
              <w:pStyle w:val="Ttulo"/>
              <w:spacing w:line="275" w:lineRule="exact"/>
              <w:ind w:left="107"/>
              <w:rPr>
                <w:b/>
                <w:sz w:val="21"/>
                <w:szCs w:val="21"/>
              </w:rPr>
            </w:pPr>
          </w:p>
        </w:tc>
      </w:tr>
    </w:tbl>
    <w:p w14:paraId="2398A6D1" w14:textId="77777777" w:rsidR="000E3440" w:rsidRPr="001B6481" w:rsidRDefault="000E3440" w:rsidP="000E3440">
      <w:pPr>
        <w:spacing w:before="5"/>
        <w:rPr>
          <w:sz w:val="21"/>
          <w:szCs w:val="21"/>
        </w:rPr>
      </w:pPr>
    </w:p>
    <w:p w14:paraId="643A025F" w14:textId="4F54BDD7" w:rsidR="000E3440" w:rsidRPr="007D357E" w:rsidRDefault="00667EFF" w:rsidP="000E3440">
      <w:pPr>
        <w:pStyle w:val="Ttulo1"/>
        <w:spacing w:before="44" w:line="341" w:lineRule="exact"/>
        <w:rPr>
          <w:b/>
          <w:bCs/>
          <w:sz w:val="24"/>
          <w:szCs w:val="24"/>
        </w:rPr>
      </w:pPr>
      <w:r w:rsidRPr="007D357E">
        <w:rPr>
          <w:b/>
          <w:bCs/>
          <w:sz w:val="24"/>
          <w:szCs w:val="24"/>
        </w:rPr>
        <w:t xml:space="preserve">2. </w:t>
      </w:r>
      <w:r w:rsidR="00425846" w:rsidRPr="007D357E">
        <w:rPr>
          <w:b/>
          <w:bCs/>
          <w:sz w:val="24"/>
          <w:szCs w:val="24"/>
        </w:rPr>
        <w:t>Dados da auditoria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961"/>
        <w:gridCol w:w="1843"/>
        <w:gridCol w:w="4819"/>
      </w:tblGrid>
      <w:tr w:rsidR="00EC650A" w:rsidRPr="001B6481" w14:paraId="016B8883" w14:textId="77777777" w:rsidTr="002C11DB">
        <w:trPr>
          <w:trHeight w:val="366"/>
        </w:trPr>
        <w:tc>
          <w:tcPr>
            <w:tcW w:w="2547" w:type="dxa"/>
            <w:vAlign w:val="center"/>
          </w:tcPr>
          <w:p w14:paraId="1CE66ED6" w14:textId="31DBB99E" w:rsidR="00EC650A" w:rsidRPr="007D357E" w:rsidRDefault="00F5202F" w:rsidP="007D357E">
            <w:pPr>
              <w:pStyle w:val="Ttulo"/>
              <w:spacing w:before="60" w:line="275" w:lineRule="exact"/>
              <w:ind w:left="108"/>
              <w:rPr>
                <w:b/>
                <w:sz w:val="24"/>
                <w:szCs w:val="24"/>
              </w:rPr>
            </w:pPr>
            <w:r w:rsidRPr="007D357E">
              <w:rPr>
                <w:b/>
                <w:sz w:val="24"/>
                <w:szCs w:val="24"/>
              </w:rPr>
              <w:t>Período</w:t>
            </w:r>
            <w:r w:rsidR="00EC650A" w:rsidRPr="007D357E">
              <w:rPr>
                <w:b/>
                <w:sz w:val="24"/>
                <w:szCs w:val="24"/>
              </w:rPr>
              <w:t xml:space="preserve"> da auditoria</w:t>
            </w:r>
          </w:p>
        </w:tc>
        <w:tc>
          <w:tcPr>
            <w:tcW w:w="11623" w:type="dxa"/>
            <w:gridSpan w:val="3"/>
            <w:vAlign w:val="center"/>
          </w:tcPr>
          <w:p w14:paraId="4F36B932" w14:textId="02CCA381" w:rsidR="00EC650A" w:rsidRPr="001B6481" w:rsidRDefault="00F5202F" w:rsidP="002C11DB">
            <w:pPr>
              <w:pStyle w:val="Ttulo"/>
              <w:spacing w:line="275" w:lineRule="exact"/>
              <w:ind w:left="107"/>
              <w:rPr>
                <w:b/>
                <w:sz w:val="21"/>
                <w:szCs w:val="21"/>
              </w:rPr>
            </w:pPr>
            <w:r>
              <w:rPr>
                <w:b/>
                <w:sz w:val="21"/>
                <w:szCs w:val="21"/>
              </w:rPr>
              <w:t>XX/XX/XXXX a XX/XX/XXXX</w:t>
            </w:r>
          </w:p>
        </w:tc>
      </w:tr>
      <w:tr w:rsidR="00EC650A" w:rsidRPr="001B6481" w14:paraId="69AB7641" w14:textId="77777777" w:rsidTr="002C11DB">
        <w:tc>
          <w:tcPr>
            <w:tcW w:w="2547" w:type="dxa"/>
            <w:vAlign w:val="center"/>
          </w:tcPr>
          <w:p w14:paraId="3B84957C" w14:textId="1B271ABF" w:rsidR="00EC650A" w:rsidRPr="007D357E" w:rsidRDefault="00EC650A" w:rsidP="007D357E">
            <w:pPr>
              <w:pStyle w:val="Ttulo"/>
              <w:spacing w:before="60" w:line="275" w:lineRule="exact"/>
              <w:ind w:left="108"/>
              <w:rPr>
                <w:b/>
                <w:sz w:val="24"/>
                <w:szCs w:val="24"/>
              </w:rPr>
            </w:pPr>
            <w:r w:rsidRPr="007D357E">
              <w:rPr>
                <w:b/>
                <w:sz w:val="24"/>
                <w:szCs w:val="24"/>
              </w:rPr>
              <w:t xml:space="preserve">Auditor Líder </w:t>
            </w:r>
          </w:p>
        </w:tc>
        <w:tc>
          <w:tcPr>
            <w:tcW w:w="11623" w:type="dxa"/>
            <w:gridSpan w:val="3"/>
            <w:vAlign w:val="center"/>
          </w:tcPr>
          <w:p w14:paraId="68679AD3" w14:textId="2291EB8E" w:rsidR="00EC650A" w:rsidRPr="001B6481" w:rsidRDefault="00EC650A" w:rsidP="002C11DB">
            <w:pPr>
              <w:pStyle w:val="Ttulo"/>
              <w:spacing w:line="275" w:lineRule="exact"/>
              <w:ind w:left="107"/>
              <w:rPr>
                <w:b/>
                <w:sz w:val="21"/>
                <w:szCs w:val="21"/>
              </w:rPr>
            </w:pPr>
          </w:p>
        </w:tc>
      </w:tr>
      <w:tr w:rsidR="00EC650A" w:rsidRPr="001B6481" w14:paraId="055FF00D" w14:textId="77777777" w:rsidTr="002C11DB">
        <w:tc>
          <w:tcPr>
            <w:tcW w:w="2547" w:type="dxa"/>
            <w:vAlign w:val="center"/>
          </w:tcPr>
          <w:p w14:paraId="71E48123" w14:textId="240AA83D" w:rsidR="00EC650A" w:rsidRPr="007D357E" w:rsidRDefault="00EC650A" w:rsidP="007D357E">
            <w:pPr>
              <w:pStyle w:val="Ttulo"/>
              <w:spacing w:before="60" w:line="275" w:lineRule="exact"/>
              <w:ind w:left="108"/>
              <w:rPr>
                <w:b/>
                <w:sz w:val="24"/>
                <w:szCs w:val="24"/>
              </w:rPr>
            </w:pPr>
            <w:r w:rsidRPr="007D357E">
              <w:rPr>
                <w:b/>
                <w:sz w:val="24"/>
                <w:szCs w:val="24"/>
              </w:rPr>
              <w:t>Auditores assistentes</w:t>
            </w:r>
          </w:p>
        </w:tc>
        <w:tc>
          <w:tcPr>
            <w:tcW w:w="11623" w:type="dxa"/>
            <w:gridSpan w:val="3"/>
            <w:vAlign w:val="center"/>
          </w:tcPr>
          <w:p w14:paraId="663B20A3" w14:textId="77777777" w:rsidR="00EC650A" w:rsidRPr="001B6481" w:rsidRDefault="00EC650A" w:rsidP="002C11DB">
            <w:pPr>
              <w:pStyle w:val="Ttulo"/>
              <w:spacing w:line="275" w:lineRule="exact"/>
              <w:ind w:left="107"/>
              <w:rPr>
                <w:b/>
                <w:sz w:val="21"/>
                <w:szCs w:val="21"/>
              </w:rPr>
            </w:pPr>
          </w:p>
        </w:tc>
      </w:tr>
      <w:tr w:rsidR="002C11DB" w:rsidRPr="001B6481" w14:paraId="75A2A9FB" w14:textId="77777777" w:rsidTr="002C11DB">
        <w:tc>
          <w:tcPr>
            <w:tcW w:w="2547" w:type="dxa"/>
            <w:vAlign w:val="center"/>
          </w:tcPr>
          <w:p w14:paraId="7C1BA55F" w14:textId="2312EFB3" w:rsidR="002C11DB" w:rsidRPr="007D357E" w:rsidRDefault="002C11DB" w:rsidP="007D357E">
            <w:pPr>
              <w:pStyle w:val="Ttulo"/>
              <w:spacing w:before="60" w:line="275" w:lineRule="exact"/>
              <w:ind w:left="108"/>
              <w:rPr>
                <w:b/>
                <w:sz w:val="24"/>
                <w:szCs w:val="24"/>
              </w:rPr>
            </w:pPr>
            <w:r w:rsidRPr="007D357E">
              <w:rPr>
                <w:b/>
                <w:sz w:val="24"/>
                <w:szCs w:val="24"/>
              </w:rPr>
              <w:t>Número de Não conformidades</w:t>
            </w:r>
          </w:p>
        </w:tc>
        <w:tc>
          <w:tcPr>
            <w:tcW w:w="4961" w:type="dxa"/>
            <w:vAlign w:val="center"/>
          </w:tcPr>
          <w:p w14:paraId="4D852452" w14:textId="77777777" w:rsidR="002C11DB" w:rsidRPr="001B6481" w:rsidRDefault="002C11DB" w:rsidP="002C11DB">
            <w:pPr>
              <w:pStyle w:val="Ttulo"/>
              <w:spacing w:line="275" w:lineRule="exact"/>
              <w:ind w:left="107"/>
              <w:rPr>
                <w:b/>
                <w:sz w:val="21"/>
                <w:szCs w:val="21"/>
              </w:rPr>
            </w:pPr>
          </w:p>
        </w:tc>
        <w:tc>
          <w:tcPr>
            <w:tcW w:w="1843" w:type="dxa"/>
            <w:vAlign w:val="center"/>
          </w:tcPr>
          <w:p w14:paraId="07CF3C6D" w14:textId="681A9D31" w:rsidR="002C11DB" w:rsidRPr="007D357E" w:rsidRDefault="002C11DB" w:rsidP="002C11DB">
            <w:pPr>
              <w:pStyle w:val="Ttulo"/>
              <w:spacing w:line="275" w:lineRule="exact"/>
              <w:ind w:left="107"/>
              <w:rPr>
                <w:b/>
                <w:sz w:val="24"/>
                <w:szCs w:val="24"/>
              </w:rPr>
            </w:pPr>
            <w:r w:rsidRPr="007D357E">
              <w:rPr>
                <w:b/>
                <w:sz w:val="24"/>
                <w:szCs w:val="24"/>
              </w:rPr>
              <w:t xml:space="preserve">Número de </w:t>
            </w:r>
            <w:r w:rsidRPr="007D357E">
              <w:rPr>
                <w:b/>
                <w:sz w:val="24"/>
                <w:szCs w:val="24"/>
              </w:rPr>
              <w:t>Observações</w:t>
            </w:r>
          </w:p>
        </w:tc>
        <w:tc>
          <w:tcPr>
            <w:tcW w:w="4819" w:type="dxa"/>
            <w:vAlign w:val="center"/>
          </w:tcPr>
          <w:p w14:paraId="4BA4356E" w14:textId="3FDE4836" w:rsidR="002C11DB" w:rsidRPr="001B6481" w:rsidRDefault="002C11DB" w:rsidP="002C11DB">
            <w:pPr>
              <w:pStyle w:val="Ttulo"/>
              <w:spacing w:line="275" w:lineRule="exact"/>
              <w:ind w:left="107"/>
              <w:rPr>
                <w:b/>
                <w:sz w:val="21"/>
                <w:szCs w:val="21"/>
              </w:rPr>
            </w:pPr>
          </w:p>
        </w:tc>
      </w:tr>
    </w:tbl>
    <w:p w14:paraId="70B872A8" w14:textId="77777777" w:rsidR="005A4FA1" w:rsidRDefault="005A4FA1" w:rsidP="00667EFF">
      <w:pPr>
        <w:pStyle w:val="Ttulo1"/>
        <w:spacing w:before="44" w:line="341" w:lineRule="exact"/>
        <w:rPr>
          <w:b/>
          <w:bCs/>
          <w:sz w:val="6"/>
          <w:szCs w:val="6"/>
        </w:rPr>
      </w:pPr>
    </w:p>
    <w:p w14:paraId="4D6F1F9B" w14:textId="77777777" w:rsidR="00B64F72" w:rsidRDefault="00B64F72" w:rsidP="00B64F72"/>
    <w:p w14:paraId="4742B5C1" w14:textId="77777777" w:rsidR="00B64F72" w:rsidRDefault="00B64F72" w:rsidP="00B64F72"/>
    <w:p w14:paraId="6C7A3AD8" w14:textId="77777777" w:rsidR="00B64F72" w:rsidRDefault="00B64F72" w:rsidP="00B64F72"/>
    <w:p w14:paraId="60858019" w14:textId="77777777" w:rsidR="00B64F72" w:rsidRDefault="00B64F72" w:rsidP="00B64F72"/>
    <w:p w14:paraId="1F5691C5" w14:textId="77777777" w:rsidR="00B64F72" w:rsidRPr="007D357E" w:rsidRDefault="00667EFF" w:rsidP="00B64F72">
      <w:pPr>
        <w:pStyle w:val="Ttulo1"/>
        <w:spacing w:before="44" w:line="341" w:lineRule="exact"/>
        <w:rPr>
          <w:b/>
          <w:bCs/>
          <w:sz w:val="24"/>
          <w:szCs w:val="24"/>
        </w:rPr>
      </w:pPr>
      <w:r w:rsidRPr="007D357E">
        <w:rPr>
          <w:b/>
          <w:bCs/>
          <w:sz w:val="24"/>
          <w:szCs w:val="24"/>
        </w:rPr>
        <w:lastRenderedPageBreak/>
        <w:t>3. Registros da auditoria</w:t>
      </w:r>
    </w:p>
    <w:p w14:paraId="4F224B2F" w14:textId="77777777" w:rsidR="00777127" w:rsidRDefault="00777127" w:rsidP="00777127"/>
    <w:tbl>
      <w:tblPr>
        <w:tblStyle w:val="Tabelacomgrade"/>
        <w:tblW w:w="15451" w:type="dxa"/>
        <w:tblInd w:w="-572" w:type="dxa"/>
        <w:tblLook w:val="04A0" w:firstRow="1" w:lastRow="0" w:firstColumn="1" w:lastColumn="0" w:noHBand="0" w:noVBand="1"/>
      </w:tblPr>
      <w:tblGrid>
        <w:gridCol w:w="1985"/>
        <w:gridCol w:w="6804"/>
        <w:gridCol w:w="6662"/>
      </w:tblGrid>
      <w:tr w:rsidR="00777127" w14:paraId="17B0F1A2" w14:textId="77777777" w:rsidTr="00BA67B2">
        <w:trPr>
          <w:trHeight w:val="754"/>
          <w:tblHeader/>
        </w:trPr>
        <w:tc>
          <w:tcPr>
            <w:tcW w:w="1985" w:type="dxa"/>
            <w:shd w:val="clear" w:color="auto" w:fill="BFBFBF" w:themeFill="background1" w:themeFillShade="BF"/>
            <w:vAlign w:val="center"/>
          </w:tcPr>
          <w:p w14:paraId="1E697EDE" w14:textId="6127EBAB" w:rsidR="00777127" w:rsidRPr="008E590D" w:rsidRDefault="00777127" w:rsidP="008E590D">
            <w:pPr>
              <w:spacing w:before="120" w:after="120"/>
              <w:jc w:val="center"/>
              <w:rPr>
                <w:b/>
                <w:bCs/>
              </w:rPr>
            </w:pPr>
            <w:r w:rsidRPr="008E590D">
              <w:rPr>
                <w:b/>
                <w:bCs/>
              </w:rPr>
              <w:t>Campo</w:t>
            </w:r>
          </w:p>
        </w:tc>
        <w:tc>
          <w:tcPr>
            <w:tcW w:w="6804" w:type="dxa"/>
            <w:shd w:val="clear" w:color="auto" w:fill="BFBFBF" w:themeFill="background1" w:themeFillShade="BF"/>
            <w:vAlign w:val="center"/>
          </w:tcPr>
          <w:p w14:paraId="5034CAB6" w14:textId="0E490E6A" w:rsidR="00777127" w:rsidRPr="008E590D" w:rsidRDefault="008E590D" w:rsidP="008E590D">
            <w:pPr>
              <w:spacing w:before="120" w:after="120"/>
              <w:jc w:val="center"/>
              <w:rPr>
                <w:b/>
                <w:bCs/>
              </w:rPr>
            </w:pPr>
            <w:r w:rsidRPr="008E590D">
              <w:rPr>
                <w:b/>
                <w:bCs/>
              </w:rPr>
              <w:t>Explicação</w:t>
            </w:r>
          </w:p>
        </w:tc>
        <w:tc>
          <w:tcPr>
            <w:tcW w:w="6662" w:type="dxa"/>
            <w:shd w:val="clear" w:color="auto" w:fill="BFBFBF" w:themeFill="background1" w:themeFillShade="BF"/>
            <w:vAlign w:val="center"/>
          </w:tcPr>
          <w:p w14:paraId="14518D93" w14:textId="3448BE14" w:rsidR="00777127" w:rsidRPr="008E590D" w:rsidRDefault="008E590D" w:rsidP="008E590D">
            <w:pPr>
              <w:spacing w:before="120" w:after="120"/>
              <w:jc w:val="center"/>
              <w:rPr>
                <w:b/>
                <w:bCs/>
              </w:rPr>
            </w:pPr>
            <w:r w:rsidRPr="008E590D">
              <w:rPr>
                <w:b/>
                <w:bCs/>
              </w:rPr>
              <w:t>Exemplo</w:t>
            </w:r>
          </w:p>
        </w:tc>
      </w:tr>
      <w:tr w:rsidR="00777127" w14:paraId="67B49330" w14:textId="77777777" w:rsidTr="00BA67B2">
        <w:tc>
          <w:tcPr>
            <w:tcW w:w="1985" w:type="dxa"/>
            <w:vAlign w:val="center"/>
          </w:tcPr>
          <w:p w14:paraId="7A329449" w14:textId="72B0EBEA" w:rsidR="00777127" w:rsidRPr="007D357E" w:rsidRDefault="008E590D" w:rsidP="007D357E">
            <w:pPr>
              <w:spacing w:before="120" w:after="120"/>
              <w:rPr>
                <w:b/>
                <w:bCs/>
              </w:rPr>
            </w:pPr>
            <w:r w:rsidRPr="007D357E">
              <w:rPr>
                <w:b/>
                <w:bCs/>
              </w:rPr>
              <w:t>N.º</w:t>
            </w:r>
          </w:p>
        </w:tc>
        <w:tc>
          <w:tcPr>
            <w:tcW w:w="6804" w:type="dxa"/>
            <w:vAlign w:val="center"/>
          </w:tcPr>
          <w:p w14:paraId="016FBCD1" w14:textId="168BF09C" w:rsidR="00777127" w:rsidRPr="00F07386" w:rsidRDefault="00F64FDA" w:rsidP="00C57E42">
            <w:pPr>
              <w:spacing w:before="120" w:after="120"/>
            </w:pPr>
            <w:r w:rsidRPr="00F07386">
              <w:rPr>
                <w:rFonts w:eastAsia="Zurich Lt BT"/>
              </w:rPr>
              <w:t>S</w:t>
            </w:r>
            <w:r w:rsidRPr="00F07386">
              <w:rPr>
                <w:rFonts w:eastAsia="Zurich Lt BT"/>
              </w:rPr>
              <w:t>e refere ao número do critério da Norma Padi versão 5.1</w:t>
            </w:r>
          </w:p>
        </w:tc>
        <w:tc>
          <w:tcPr>
            <w:tcW w:w="6662" w:type="dxa"/>
            <w:vAlign w:val="center"/>
          </w:tcPr>
          <w:p w14:paraId="36AB60FD" w14:textId="63E2F7CE" w:rsidR="00777127" w:rsidRPr="00F07386" w:rsidRDefault="00AB41B0" w:rsidP="008E590D">
            <w:pPr>
              <w:spacing w:before="120" w:after="120"/>
              <w:jc w:val="center"/>
              <w:rPr>
                <w:i/>
                <w:iCs/>
              </w:rPr>
            </w:pPr>
            <w:r w:rsidRPr="00F07386">
              <w:rPr>
                <w:i/>
                <w:iCs/>
              </w:rPr>
              <w:t>Não se aplica.</w:t>
            </w:r>
          </w:p>
        </w:tc>
      </w:tr>
      <w:tr w:rsidR="00777127" w14:paraId="107240ED" w14:textId="77777777" w:rsidTr="00BA67B2">
        <w:tc>
          <w:tcPr>
            <w:tcW w:w="1985" w:type="dxa"/>
            <w:vAlign w:val="center"/>
          </w:tcPr>
          <w:p w14:paraId="157F9678" w14:textId="5ED4AE98" w:rsidR="00777127" w:rsidRPr="007D357E" w:rsidRDefault="00F64FDA" w:rsidP="007D357E">
            <w:pPr>
              <w:spacing w:before="120" w:after="120"/>
              <w:rPr>
                <w:b/>
                <w:bCs/>
              </w:rPr>
            </w:pPr>
            <w:r w:rsidRPr="007D357E">
              <w:rPr>
                <w:b/>
                <w:bCs/>
              </w:rPr>
              <w:t>Classificação</w:t>
            </w:r>
          </w:p>
        </w:tc>
        <w:tc>
          <w:tcPr>
            <w:tcW w:w="6804" w:type="dxa"/>
            <w:vAlign w:val="center"/>
          </w:tcPr>
          <w:p w14:paraId="5ABC4100" w14:textId="554981B1" w:rsidR="00777127" w:rsidRPr="00F07386" w:rsidRDefault="00F64FDA" w:rsidP="00C57E42">
            <w:pPr>
              <w:spacing w:before="120" w:after="120"/>
            </w:pPr>
            <w:r w:rsidRPr="00F07386">
              <w:t>Descrição do critério da Norma Padi versão 5.1</w:t>
            </w:r>
          </w:p>
        </w:tc>
        <w:tc>
          <w:tcPr>
            <w:tcW w:w="6662" w:type="dxa"/>
            <w:vAlign w:val="center"/>
          </w:tcPr>
          <w:p w14:paraId="03167AD0" w14:textId="2CB77455" w:rsidR="00777127" w:rsidRPr="00F07386" w:rsidRDefault="00AB41B0" w:rsidP="008E590D">
            <w:pPr>
              <w:spacing w:before="120" w:after="120"/>
              <w:jc w:val="center"/>
              <w:rPr>
                <w:i/>
                <w:iCs/>
              </w:rPr>
            </w:pPr>
            <w:r w:rsidRPr="00F07386">
              <w:rPr>
                <w:i/>
                <w:iCs/>
              </w:rPr>
              <w:t>Não se aplica.</w:t>
            </w:r>
          </w:p>
        </w:tc>
      </w:tr>
      <w:tr w:rsidR="00777127" w14:paraId="512CB486" w14:textId="77777777" w:rsidTr="00BA67B2">
        <w:tc>
          <w:tcPr>
            <w:tcW w:w="1985" w:type="dxa"/>
            <w:vAlign w:val="center"/>
          </w:tcPr>
          <w:p w14:paraId="0A3182E5" w14:textId="58743583" w:rsidR="00777127" w:rsidRPr="007D357E" w:rsidRDefault="00D80A57" w:rsidP="007D357E">
            <w:pPr>
              <w:spacing w:before="120" w:after="120"/>
              <w:rPr>
                <w:b/>
                <w:bCs/>
              </w:rPr>
            </w:pPr>
            <w:r w:rsidRPr="007D357E">
              <w:rPr>
                <w:b/>
                <w:bCs/>
              </w:rPr>
              <w:t>Relato da Não Conformidade / Observação</w:t>
            </w:r>
          </w:p>
        </w:tc>
        <w:tc>
          <w:tcPr>
            <w:tcW w:w="6804" w:type="dxa"/>
            <w:vAlign w:val="center"/>
          </w:tcPr>
          <w:p w14:paraId="206FFDDF" w14:textId="77777777" w:rsidR="00777127" w:rsidRDefault="003D3208" w:rsidP="008C2A7A">
            <w:pPr>
              <w:spacing w:before="120" w:after="120"/>
            </w:pPr>
            <w:r w:rsidRPr="003D3208">
              <w:t xml:space="preserve">Neste campo, o auditor deve descrever de forma objetiva e clara a não conformidade ou a observação encontrada durante o processo de auditoria. A descrição deve ser detalhada, de forma a evidenciar a falha ou a área em que a clínica não está atendendo os requisitos estabelecidos. </w:t>
            </w:r>
          </w:p>
          <w:p w14:paraId="4083249C" w14:textId="77777777" w:rsidR="008C2A7A" w:rsidRPr="00D80A57" w:rsidRDefault="008C2A7A" w:rsidP="008C2A7A">
            <w:pPr>
              <w:spacing w:before="120" w:after="120"/>
              <w:rPr>
                <w:sz w:val="10"/>
                <w:szCs w:val="10"/>
              </w:rPr>
            </w:pPr>
          </w:p>
          <w:p w14:paraId="11940F0B" w14:textId="77777777" w:rsidR="008C2A7A" w:rsidRDefault="008C2A7A" w:rsidP="008C2A7A">
            <w:pPr>
              <w:spacing w:before="120" w:after="120"/>
            </w:pPr>
            <w:r>
              <w:t>Aqui, a clínica deve apresentar provas claras e documentadas que sustentem a não conformidade ou observação. Neste caso, a evidência objetiva é o relatório de auditoria externa (identificado pelo número e data), que contém as oportunidades de melhoria, mas não registra que foram tomadas ações corretivas ou preventivas para resolver essas questões.</w:t>
            </w:r>
          </w:p>
          <w:p w14:paraId="7811CF17" w14:textId="77777777" w:rsidR="008C2A7A" w:rsidRPr="00D80A57" w:rsidRDefault="008C2A7A" w:rsidP="008C2A7A">
            <w:pPr>
              <w:spacing w:before="120" w:after="120"/>
              <w:rPr>
                <w:sz w:val="10"/>
                <w:szCs w:val="10"/>
              </w:rPr>
            </w:pPr>
          </w:p>
          <w:p w14:paraId="12F7A936" w14:textId="77777777" w:rsidR="008C2A7A" w:rsidRDefault="008C2A7A" w:rsidP="008C2A7A">
            <w:pPr>
              <w:spacing w:before="120" w:after="120"/>
            </w:pPr>
            <w:r>
              <w:t xml:space="preserve">A </w:t>
            </w:r>
            <w:r w:rsidRPr="008C2A7A">
              <w:rPr>
                <w:b/>
                <w:bCs/>
              </w:rPr>
              <w:t>evidência objetiva</w:t>
            </w:r>
            <w:r>
              <w:t xml:space="preserve"> serve para corroborar a afirmação de não conformidade, ajudando a demonstrar de maneira concreta e verificável o que foi encontrado durante a auditoria. Pode incluir </w:t>
            </w:r>
            <w:r>
              <w:lastRenderedPageBreak/>
              <w:t>relatórios, registros de reuniões, documentos ou qualquer outro tipo de evidência que prove a situação observada.</w:t>
            </w:r>
          </w:p>
          <w:p w14:paraId="5CF8835F" w14:textId="77777777" w:rsidR="00D80A57" w:rsidRPr="007D357E" w:rsidRDefault="00D80A57" w:rsidP="008C2A7A">
            <w:pPr>
              <w:spacing w:before="120" w:after="120"/>
              <w:rPr>
                <w:sz w:val="10"/>
                <w:szCs w:val="10"/>
              </w:rPr>
            </w:pPr>
          </w:p>
          <w:p w14:paraId="2877378D" w14:textId="437DB02A" w:rsidR="00D80A57" w:rsidRPr="007D357E" w:rsidRDefault="00D80A57" w:rsidP="008C2A7A">
            <w:pPr>
              <w:spacing w:before="120" w:after="120"/>
              <w:rPr>
                <w:b/>
                <w:bCs/>
              </w:rPr>
            </w:pPr>
            <w:r w:rsidRPr="007D357E">
              <w:rPr>
                <w:b/>
                <w:bCs/>
              </w:rPr>
              <w:t>NOTA: PRENCHIMENTO OBRIGATÓRIO PARA NÃO CONFORMIDADES E OBSERVAÇÕES.</w:t>
            </w:r>
          </w:p>
        </w:tc>
        <w:tc>
          <w:tcPr>
            <w:tcW w:w="6662" w:type="dxa"/>
            <w:vAlign w:val="center"/>
          </w:tcPr>
          <w:p w14:paraId="06371A47" w14:textId="0B8CA721" w:rsidR="00777127" w:rsidRDefault="00A23D8D" w:rsidP="00A23D8D">
            <w:pPr>
              <w:spacing w:before="120" w:after="120"/>
              <w:rPr>
                <w:i/>
                <w:iCs/>
              </w:rPr>
            </w:pPr>
            <w:r w:rsidRPr="00A23D8D">
              <w:rPr>
                <w:i/>
                <w:iCs/>
              </w:rPr>
              <w:lastRenderedPageBreak/>
              <w:t>Exemplo</w:t>
            </w:r>
            <w:r w:rsidRPr="00A23D8D">
              <w:rPr>
                <w:i/>
                <w:iCs/>
              </w:rPr>
              <w:t xml:space="preserve"> 1</w:t>
            </w:r>
            <w:r w:rsidRPr="00A23D8D">
              <w:rPr>
                <w:i/>
                <w:iCs/>
              </w:rPr>
              <w:t>: "Não evidenciada a implementação de ações preventivas para resultados de auditoria externa PADI."</w:t>
            </w:r>
          </w:p>
          <w:p w14:paraId="2C8D9795" w14:textId="77777777" w:rsidR="009D6AFD" w:rsidRPr="00A23D8D" w:rsidRDefault="009D6AFD" w:rsidP="00A23D8D">
            <w:pPr>
              <w:spacing w:before="120" w:after="120"/>
              <w:rPr>
                <w:i/>
                <w:iCs/>
              </w:rPr>
            </w:pPr>
          </w:p>
          <w:p w14:paraId="009AE415" w14:textId="6D2D8606" w:rsidR="00A23D8D" w:rsidRPr="00A23D8D" w:rsidRDefault="00A23D8D" w:rsidP="00A23D8D">
            <w:pPr>
              <w:spacing w:before="120" w:after="120"/>
              <w:rPr>
                <w:i/>
                <w:iCs/>
              </w:rPr>
            </w:pPr>
            <w:r w:rsidRPr="00A23D8D">
              <w:rPr>
                <w:i/>
                <w:iCs/>
              </w:rPr>
              <w:t>Exemplo</w:t>
            </w:r>
            <w:r w:rsidRPr="00A23D8D">
              <w:rPr>
                <w:i/>
                <w:iCs/>
              </w:rPr>
              <w:t xml:space="preserve"> 2</w:t>
            </w:r>
            <w:r w:rsidRPr="00A23D8D">
              <w:rPr>
                <w:i/>
                <w:iCs/>
              </w:rPr>
              <w:t xml:space="preserve">: "Foi evidenciado relatório de auditoria externa PADI nº </w:t>
            </w:r>
            <w:r w:rsidRPr="00A23D8D">
              <w:rPr>
                <w:i/>
                <w:iCs/>
              </w:rPr>
              <w:t>003</w:t>
            </w:r>
            <w:r w:rsidRPr="00A23D8D">
              <w:rPr>
                <w:i/>
                <w:iCs/>
              </w:rPr>
              <w:t xml:space="preserve"> de 29/11/2024, contendo oportunidades de melhoria sem registro de tratativa."</w:t>
            </w:r>
          </w:p>
        </w:tc>
      </w:tr>
      <w:tr w:rsidR="00887BC4" w14:paraId="109C118C" w14:textId="77777777" w:rsidTr="00BA67B2">
        <w:tc>
          <w:tcPr>
            <w:tcW w:w="1985" w:type="dxa"/>
            <w:vAlign w:val="center"/>
          </w:tcPr>
          <w:p w14:paraId="3B1649AE" w14:textId="6B469370" w:rsidR="00887BC4" w:rsidRPr="007D357E" w:rsidRDefault="00887BC4" w:rsidP="00887BC4">
            <w:pPr>
              <w:spacing w:before="120" w:after="120"/>
              <w:rPr>
                <w:b/>
                <w:bCs/>
              </w:rPr>
            </w:pPr>
            <w:r w:rsidRPr="007D357E">
              <w:rPr>
                <w:b/>
                <w:bCs/>
              </w:rPr>
              <w:t>Processo de investigação</w:t>
            </w:r>
          </w:p>
        </w:tc>
        <w:tc>
          <w:tcPr>
            <w:tcW w:w="6804" w:type="dxa"/>
            <w:vAlign w:val="center"/>
          </w:tcPr>
          <w:p w14:paraId="42611AF8" w14:textId="42FA5332" w:rsidR="00887BC4" w:rsidRPr="00887BC4" w:rsidRDefault="00887BC4" w:rsidP="00887BC4">
            <w:pPr>
              <w:spacing w:before="120" w:after="120"/>
            </w:pPr>
            <w:r w:rsidRPr="00887BC4">
              <w:t xml:space="preserve">No campo </w:t>
            </w:r>
            <w:r w:rsidRPr="00887BC4">
              <w:rPr>
                <w:b/>
                <w:bCs/>
              </w:rPr>
              <w:t>"Processo de investigação de causa raiz"</w:t>
            </w:r>
            <w:r w:rsidRPr="00887BC4">
              <w:t xml:space="preserve"> de um relatório de auditoria, a clínica precisa detalhar o procedimento seguido para identificar as causas fundamentais dos problemas ou falhas observadas. Este campo tem a finalidade de demonstrar como a clínica investigou a origem do problema e qual metodologia foi utilizada. Abaixo estão os principais pontos que devem ser preenchidos:</w:t>
            </w:r>
          </w:p>
          <w:p w14:paraId="1B03FD1B" w14:textId="77777777" w:rsidR="00887BC4" w:rsidRPr="00C743BD" w:rsidRDefault="00887BC4" w:rsidP="00887BC4">
            <w:pPr>
              <w:spacing w:before="120" w:after="120"/>
              <w:rPr>
                <w:sz w:val="10"/>
                <w:szCs w:val="10"/>
              </w:rPr>
            </w:pPr>
          </w:p>
          <w:p w14:paraId="1156971B" w14:textId="22546719" w:rsidR="00887BC4" w:rsidRPr="009D1AA0" w:rsidRDefault="00887BC4" w:rsidP="00887BC4">
            <w:pPr>
              <w:spacing w:before="120" w:after="120"/>
            </w:pPr>
            <w:r w:rsidRPr="00887BC4">
              <w:t>1.</w:t>
            </w:r>
            <w:r w:rsidRPr="009D1AA0">
              <w:t xml:space="preserve"> </w:t>
            </w:r>
            <w:r w:rsidRPr="009D1AA0">
              <w:rPr>
                <w:b/>
                <w:bCs/>
              </w:rPr>
              <w:t>Ferramenta Utilizada</w:t>
            </w:r>
            <w:r w:rsidRPr="009D1AA0">
              <w:t>:</w:t>
            </w:r>
          </w:p>
          <w:p w14:paraId="41EFA29A" w14:textId="77777777" w:rsidR="00887BC4" w:rsidRPr="009D1AA0" w:rsidRDefault="00887BC4" w:rsidP="00887BC4">
            <w:pPr>
              <w:numPr>
                <w:ilvl w:val="0"/>
                <w:numId w:val="57"/>
              </w:numPr>
              <w:spacing w:before="120" w:after="120"/>
            </w:pPr>
            <w:r w:rsidRPr="009D1AA0">
              <w:rPr>
                <w:b/>
                <w:bCs/>
              </w:rPr>
              <w:t>Descrição da ferramenta</w:t>
            </w:r>
            <w:r w:rsidRPr="009D1AA0">
              <w:t>: A clínica deve indicar qual técnica ou ferramenta foi aplicada para realizar a investigação. Exemplos comuns incluem:</w:t>
            </w:r>
          </w:p>
          <w:p w14:paraId="213DC5D7" w14:textId="77777777" w:rsidR="00887BC4" w:rsidRPr="009D1AA0" w:rsidRDefault="00887BC4" w:rsidP="00887BC4">
            <w:pPr>
              <w:numPr>
                <w:ilvl w:val="1"/>
                <w:numId w:val="57"/>
              </w:numPr>
              <w:spacing w:before="120" w:after="120"/>
            </w:pPr>
            <w:r w:rsidRPr="009D1AA0">
              <w:rPr>
                <w:b/>
                <w:bCs/>
              </w:rPr>
              <w:t>Diagrama de Ishikawa (Espinha de peixe)</w:t>
            </w:r>
            <w:r w:rsidRPr="009D1AA0">
              <w:t>: Uma ferramenta visual usada para identificar e organizar possíveis causas de um problema.</w:t>
            </w:r>
          </w:p>
          <w:p w14:paraId="59DB7F0D" w14:textId="77777777" w:rsidR="00887BC4" w:rsidRPr="009D1AA0" w:rsidRDefault="00887BC4" w:rsidP="00887BC4">
            <w:pPr>
              <w:numPr>
                <w:ilvl w:val="1"/>
                <w:numId w:val="57"/>
              </w:numPr>
              <w:spacing w:before="120" w:after="120"/>
            </w:pPr>
            <w:r w:rsidRPr="009D1AA0">
              <w:rPr>
                <w:b/>
                <w:bCs/>
              </w:rPr>
              <w:lastRenderedPageBreak/>
              <w:t>5 Porquês</w:t>
            </w:r>
            <w:r w:rsidRPr="009D1AA0">
              <w:t>: Técnica que envolve perguntar "por quê?" repetidamente (geralmente cinco vezes) até chegar à causa raiz do problema.</w:t>
            </w:r>
          </w:p>
          <w:p w14:paraId="54A60D88" w14:textId="77777777" w:rsidR="00887BC4" w:rsidRPr="009D1AA0" w:rsidRDefault="00887BC4" w:rsidP="00887BC4">
            <w:pPr>
              <w:numPr>
                <w:ilvl w:val="1"/>
                <w:numId w:val="57"/>
              </w:numPr>
              <w:spacing w:before="120" w:after="120"/>
            </w:pPr>
            <w:r w:rsidRPr="009D1AA0">
              <w:rPr>
                <w:b/>
                <w:bCs/>
              </w:rPr>
              <w:t>Análise de Pareto</w:t>
            </w:r>
            <w:r w:rsidRPr="009D1AA0">
              <w:t>: Utilizada para identificar as causas mais comuns, com base no princípio de que 80% dos problemas são causados por 20% das causas.</w:t>
            </w:r>
          </w:p>
          <w:p w14:paraId="01620542" w14:textId="77777777" w:rsidR="00887BC4" w:rsidRPr="009D1AA0" w:rsidRDefault="00887BC4" w:rsidP="00887BC4">
            <w:pPr>
              <w:numPr>
                <w:ilvl w:val="1"/>
                <w:numId w:val="57"/>
              </w:numPr>
              <w:spacing w:before="120" w:after="120"/>
            </w:pPr>
            <w:r w:rsidRPr="009D1AA0">
              <w:rPr>
                <w:b/>
                <w:bCs/>
              </w:rPr>
              <w:t>Análise de Árvore de Decisão</w:t>
            </w:r>
            <w:r w:rsidRPr="009D1AA0">
              <w:t>: Uma abordagem mais estruturada para avaliar decisões com base em possíveis causas.</w:t>
            </w:r>
          </w:p>
          <w:p w14:paraId="28706934" w14:textId="77777777" w:rsidR="00887BC4" w:rsidRPr="009D1AA0" w:rsidRDefault="00887BC4" w:rsidP="00887BC4">
            <w:pPr>
              <w:numPr>
                <w:ilvl w:val="0"/>
                <w:numId w:val="57"/>
              </w:numPr>
              <w:spacing w:before="120" w:after="120"/>
            </w:pPr>
            <w:r w:rsidRPr="009D1AA0">
              <w:rPr>
                <w:b/>
                <w:bCs/>
              </w:rPr>
              <w:t>Justificativa da escolha</w:t>
            </w:r>
            <w:r w:rsidRPr="009D1AA0">
              <w:t>: A clínica também deve explicar o motivo de ter escolhido essa ferramenta específica.</w:t>
            </w:r>
          </w:p>
          <w:p w14:paraId="7B80BA84" w14:textId="77777777" w:rsidR="00887BC4" w:rsidRPr="009D1AA0" w:rsidRDefault="00887BC4" w:rsidP="00887BC4">
            <w:pPr>
              <w:spacing w:before="120" w:after="120"/>
            </w:pPr>
            <w:r w:rsidRPr="00887BC4">
              <w:rPr>
                <w:b/>
                <w:bCs/>
              </w:rPr>
              <w:t>2.</w:t>
            </w:r>
            <w:r w:rsidRPr="009D1AA0">
              <w:rPr>
                <w:b/>
                <w:bCs/>
              </w:rPr>
              <w:t xml:space="preserve">  Causas Levantadas</w:t>
            </w:r>
            <w:r w:rsidRPr="009D1AA0">
              <w:t>:</w:t>
            </w:r>
          </w:p>
          <w:p w14:paraId="1480625D" w14:textId="77777777" w:rsidR="00887BC4" w:rsidRPr="009D1AA0" w:rsidRDefault="00887BC4" w:rsidP="00887BC4">
            <w:pPr>
              <w:numPr>
                <w:ilvl w:val="0"/>
                <w:numId w:val="58"/>
              </w:numPr>
              <w:spacing w:before="120" w:after="120"/>
            </w:pPr>
            <w:r w:rsidRPr="009D1AA0">
              <w:rPr>
                <w:b/>
                <w:bCs/>
              </w:rPr>
              <w:t>Descrição das causas identificadas</w:t>
            </w:r>
            <w:r w:rsidRPr="009D1AA0">
              <w:t>: Após a aplicação da ferramenta, a clínica deve listar e descrever as causas principais que levaram ao problema. Isso pode incluir tanto causas diretas quanto causas mais profundas, como falhas em processos, falta de treinamento, recursos inadequados, problemas na comunicação, entre outros.</w:t>
            </w:r>
          </w:p>
          <w:p w14:paraId="1C4A4428" w14:textId="77777777" w:rsidR="00887BC4" w:rsidRPr="009D1AA0" w:rsidRDefault="00887BC4" w:rsidP="00887BC4">
            <w:pPr>
              <w:numPr>
                <w:ilvl w:val="0"/>
                <w:numId w:val="58"/>
              </w:numPr>
              <w:spacing w:before="120" w:after="120"/>
            </w:pPr>
            <w:r w:rsidRPr="009D1AA0">
              <w:rPr>
                <w:b/>
                <w:bCs/>
              </w:rPr>
              <w:t>Causas identificadas na raiz</w:t>
            </w:r>
            <w:r w:rsidRPr="009D1AA0">
              <w:t>: A clínica deve ser clara em distinguir entre causas imediatas (o que aconteceu) e causas raízes (</w:t>
            </w:r>
            <w:r w:rsidRPr="00887BC4">
              <w:t>porque</w:t>
            </w:r>
            <w:r w:rsidRPr="009D1AA0">
              <w:t xml:space="preserve"> aconteceu). O objetivo é mostrar uma análise profunda para evitar soluções superficiais.</w:t>
            </w:r>
          </w:p>
          <w:p w14:paraId="611564B6" w14:textId="2E1F1CD6" w:rsidR="00887BC4" w:rsidRPr="00887BC4" w:rsidRDefault="00887BC4" w:rsidP="00887BC4">
            <w:pPr>
              <w:spacing w:before="120" w:after="120"/>
            </w:pPr>
          </w:p>
        </w:tc>
        <w:tc>
          <w:tcPr>
            <w:tcW w:w="6662" w:type="dxa"/>
            <w:vAlign w:val="center"/>
          </w:tcPr>
          <w:p w14:paraId="51427280" w14:textId="3802B04D" w:rsidR="00AB41B0" w:rsidRPr="00AB41B0" w:rsidRDefault="00AB41B0" w:rsidP="00AB41B0">
            <w:pPr>
              <w:spacing w:before="120" w:after="120"/>
              <w:rPr>
                <w:i/>
                <w:iCs/>
              </w:rPr>
            </w:pPr>
            <w:r>
              <w:rPr>
                <w:i/>
                <w:iCs/>
              </w:rPr>
              <w:lastRenderedPageBreak/>
              <w:t>1.</w:t>
            </w:r>
            <w:r w:rsidRPr="00AB41B0">
              <w:rPr>
                <w:i/>
                <w:iCs/>
              </w:rPr>
              <w:t xml:space="preserve">  </w:t>
            </w:r>
            <w:r w:rsidRPr="00AB41B0">
              <w:rPr>
                <w:b/>
                <w:bCs/>
                <w:i/>
                <w:iCs/>
              </w:rPr>
              <w:t>Ferramenta Utilizada</w:t>
            </w:r>
            <w:r w:rsidRPr="00AB41B0">
              <w:rPr>
                <w:i/>
                <w:iCs/>
              </w:rPr>
              <w:t>:</w:t>
            </w:r>
            <w:r w:rsidRPr="00AB41B0">
              <w:rPr>
                <w:i/>
                <w:iCs/>
              </w:rPr>
              <w:br/>
              <w:t xml:space="preserve">A ferramenta utilizada para investigar a causa raiz foi o </w:t>
            </w:r>
            <w:r w:rsidRPr="00AB41B0">
              <w:rPr>
                <w:b/>
                <w:bCs/>
                <w:i/>
                <w:iCs/>
              </w:rPr>
              <w:t>Diagrama de Ishikawa (Espinha de Peixe)</w:t>
            </w:r>
            <w:r w:rsidRPr="00AB41B0">
              <w:rPr>
                <w:i/>
                <w:iCs/>
              </w:rPr>
              <w:t xml:space="preserve">, que foi aplicada para mapear e identificar as possíveis causas do problema relacionado à </w:t>
            </w:r>
            <w:r w:rsidRPr="00AB41B0">
              <w:rPr>
                <w:b/>
                <w:bCs/>
                <w:i/>
                <w:iCs/>
              </w:rPr>
              <w:t>não evidência de implementação de ações preventivas após auditoria externa PADI</w:t>
            </w:r>
            <w:r w:rsidRPr="00AB41B0">
              <w:rPr>
                <w:i/>
                <w:iCs/>
              </w:rPr>
              <w:t>.</w:t>
            </w:r>
            <w:r w:rsidRPr="00AB41B0">
              <w:rPr>
                <w:i/>
                <w:iCs/>
              </w:rPr>
              <w:br/>
              <w:t xml:space="preserve">O Diagrama de Ishikawa foi escolhido devido à sua eficácia em identificar causas em múltiplas categorias (pessoas, processos, </w:t>
            </w:r>
            <w:r w:rsidRPr="00AB41B0">
              <w:rPr>
                <w:i/>
                <w:iCs/>
              </w:rPr>
              <w:t>materiais e ambiente</w:t>
            </w:r>
            <w:r w:rsidRPr="00AB41B0">
              <w:rPr>
                <w:i/>
                <w:iCs/>
              </w:rPr>
              <w:t>), facilitando a análise de causas complexas.</w:t>
            </w:r>
          </w:p>
          <w:p w14:paraId="20B39E79" w14:textId="77777777" w:rsidR="00AB41B0" w:rsidRDefault="00AB41B0" w:rsidP="00AB41B0">
            <w:pPr>
              <w:spacing w:before="120" w:after="120"/>
              <w:rPr>
                <w:i/>
                <w:iCs/>
              </w:rPr>
            </w:pPr>
          </w:p>
          <w:p w14:paraId="7D2F751C" w14:textId="6F9ACCE7" w:rsidR="00AB41B0" w:rsidRPr="00AB41B0" w:rsidRDefault="00AB41B0" w:rsidP="00AB41B0">
            <w:pPr>
              <w:spacing w:before="120" w:after="120"/>
              <w:rPr>
                <w:i/>
                <w:iCs/>
              </w:rPr>
            </w:pPr>
            <w:r>
              <w:rPr>
                <w:i/>
                <w:iCs/>
              </w:rPr>
              <w:t>2.</w:t>
            </w:r>
            <w:r w:rsidRPr="00AB41B0">
              <w:rPr>
                <w:i/>
                <w:iCs/>
              </w:rPr>
              <w:t xml:space="preserve">  </w:t>
            </w:r>
            <w:r w:rsidRPr="00AB41B0">
              <w:rPr>
                <w:b/>
                <w:bCs/>
                <w:i/>
                <w:iCs/>
              </w:rPr>
              <w:t>Causas Levantadas</w:t>
            </w:r>
            <w:r w:rsidRPr="00AB41B0">
              <w:rPr>
                <w:i/>
                <w:iCs/>
              </w:rPr>
              <w:t>: Durante a análise, foram levantadas as seguintes causas para a não conformidade:</w:t>
            </w:r>
          </w:p>
          <w:p w14:paraId="20ACA07F" w14:textId="77777777" w:rsidR="00AB41B0" w:rsidRPr="00AB41B0" w:rsidRDefault="00AB41B0" w:rsidP="00AB41B0">
            <w:pPr>
              <w:numPr>
                <w:ilvl w:val="0"/>
                <w:numId w:val="59"/>
              </w:numPr>
              <w:spacing w:before="120" w:after="120"/>
              <w:rPr>
                <w:i/>
                <w:iCs/>
              </w:rPr>
            </w:pPr>
            <w:r w:rsidRPr="00AB41B0">
              <w:rPr>
                <w:b/>
                <w:bCs/>
                <w:i/>
                <w:iCs/>
              </w:rPr>
              <w:t>Processo</w:t>
            </w:r>
            <w:r w:rsidRPr="00AB41B0">
              <w:rPr>
                <w:i/>
                <w:iCs/>
              </w:rPr>
              <w:t>: Falta de um procedimento formal para o registro e acompanhamento das ações corretivas e preventivas após auditorias externas.</w:t>
            </w:r>
          </w:p>
          <w:p w14:paraId="1995DC37" w14:textId="77777777" w:rsidR="00AB41B0" w:rsidRPr="00AB41B0" w:rsidRDefault="00AB41B0" w:rsidP="00AB41B0">
            <w:pPr>
              <w:numPr>
                <w:ilvl w:val="0"/>
                <w:numId w:val="59"/>
              </w:numPr>
              <w:spacing w:before="120" w:after="120"/>
              <w:rPr>
                <w:i/>
                <w:iCs/>
              </w:rPr>
            </w:pPr>
            <w:r w:rsidRPr="00AB41B0">
              <w:rPr>
                <w:b/>
                <w:bCs/>
                <w:i/>
                <w:iCs/>
              </w:rPr>
              <w:t>Pessoas</w:t>
            </w:r>
            <w:r w:rsidRPr="00AB41B0">
              <w:rPr>
                <w:i/>
                <w:iCs/>
              </w:rPr>
              <w:t xml:space="preserve">: Equipe responsável pela auditoria não foi treinada adequadamente sobre a importância de </w:t>
            </w:r>
            <w:r w:rsidRPr="00AB41B0">
              <w:rPr>
                <w:i/>
                <w:iCs/>
              </w:rPr>
              <w:lastRenderedPageBreak/>
              <w:t>documentar e implementar ações preventivas de forma sistemática.</w:t>
            </w:r>
          </w:p>
          <w:p w14:paraId="252DE6AD" w14:textId="77777777" w:rsidR="00AB41B0" w:rsidRPr="00AB41B0" w:rsidRDefault="00AB41B0" w:rsidP="00AB41B0">
            <w:pPr>
              <w:numPr>
                <w:ilvl w:val="0"/>
                <w:numId w:val="59"/>
              </w:numPr>
              <w:spacing w:before="120" w:after="120"/>
              <w:rPr>
                <w:i/>
                <w:iCs/>
              </w:rPr>
            </w:pPr>
            <w:r w:rsidRPr="00AB41B0">
              <w:rPr>
                <w:b/>
                <w:bCs/>
                <w:i/>
                <w:iCs/>
              </w:rPr>
              <w:t>Comunicação</w:t>
            </w:r>
            <w:r w:rsidRPr="00AB41B0">
              <w:rPr>
                <w:i/>
                <w:iCs/>
              </w:rPr>
              <w:t>: Falhas na comunicação entre as áreas envolvidas, não havendo alinhamento claro entre as equipes sobre as ações necessárias para resolver as oportunidades de melhoria.</w:t>
            </w:r>
          </w:p>
          <w:p w14:paraId="0CC5856B" w14:textId="4A56BA4A" w:rsidR="00887BC4" w:rsidRPr="00AB41B0" w:rsidRDefault="00AB41B0" w:rsidP="00887BC4">
            <w:pPr>
              <w:numPr>
                <w:ilvl w:val="0"/>
                <w:numId w:val="59"/>
              </w:numPr>
              <w:spacing w:before="120" w:after="120"/>
              <w:rPr>
                <w:i/>
                <w:iCs/>
              </w:rPr>
            </w:pPr>
            <w:r w:rsidRPr="00AB41B0">
              <w:rPr>
                <w:b/>
                <w:bCs/>
                <w:i/>
                <w:iCs/>
              </w:rPr>
              <w:t>Recursos</w:t>
            </w:r>
            <w:r w:rsidRPr="00AB41B0">
              <w:rPr>
                <w:i/>
                <w:iCs/>
              </w:rPr>
              <w:t>: Ausência de uma plataforma de gestão integrada para registrar e monitorar ações corretivas e preventivas, dificultando o acompanhamento e a execução das medidas.</w:t>
            </w:r>
          </w:p>
        </w:tc>
      </w:tr>
      <w:tr w:rsidR="00887BC4" w14:paraId="1BE92006" w14:textId="77777777" w:rsidTr="00BA67B2">
        <w:tc>
          <w:tcPr>
            <w:tcW w:w="1985" w:type="dxa"/>
            <w:vAlign w:val="center"/>
          </w:tcPr>
          <w:p w14:paraId="4E59D9C3" w14:textId="346201B3" w:rsidR="00887BC4" w:rsidRPr="00644D78" w:rsidRDefault="00887BC4" w:rsidP="00887BC4">
            <w:pPr>
              <w:spacing w:before="120" w:after="120"/>
            </w:pPr>
            <w:r w:rsidRPr="00644D78">
              <w:rPr>
                <w:rFonts w:eastAsia="Zurich Lt BT"/>
                <w:b/>
                <w:sz w:val="20"/>
                <w:szCs w:val="20"/>
              </w:rPr>
              <w:lastRenderedPageBreak/>
              <w:t>Ações estabelecidas baseadas na causa raiz</w:t>
            </w:r>
          </w:p>
        </w:tc>
        <w:tc>
          <w:tcPr>
            <w:tcW w:w="6804" w:type="dxa"/>
            <w:vAlign w:val="center"/>
          </w:tcPr>
          <w:p w14:paraId="6803E6A1" w14:textId="6E87E298" w:rsidR="00887BC4" w:rsidRDefault="00887BC4" w:rsidP="00887BC4">
            <w:pPr>
              <w:spacing w:before="120" w:after="120"/>
            </w:pPr>
            <w:r>
              <w:t>Ne</w:t>
            </w:r>
            <w:r w:rsidRPr="00285BA6">
              <w:t xml:space="preserve">ste campo </w:t>
            </w:r>
            <w:r>
              <w:t xml:space="preserve">devem ser </w:t>
            </w:r>
            <w:r w:rsidRPr="00285BA6">
              <w:t>descr</w:t>
            </w:r>
            <w:r>
              <w:t>itas</w:t>
            </w:r>
            <w:r w:rsidRPr="00285BA6">
              <w:t xml:space="preserve"> as ações específicas que foram tomadas pela clínica</w:t>
            </w:r>
            <w:r>
              <w:t>, para</w:t>
            </w:r>
            <w:r w:rsidRPr="00285BA6">
              <w:t xml:space="preserve"> corrigir a não conformidade (NC)</w:t>
            </w:r>
            <w:r>
              <w:t xml:space="preserve"> ou Observação (OBS)</w:t>
            </w:r>
            <w:r w:rsidRPr="00285BA6">
              <w:t xml:space="preserve"> e prevenir sua recorrência, com base na causa raiz identificada durante a investigação. As ações devem ser práticas, mensuráveis e eficazes, mostrando um plano claro de resolução e melhoria contínua.</w:t>
            </w:r>
          </w:p>
        </w:tc>
        <w:tc>
          <w:tcPr>
            <w:tcW w:w="6662" w:type="dxa"/>
            <w:vAlign w:val="center"/>
          </w:tcPr>
          <w:p w14:paraId="1C91DE6A" w14:textId="6962FB2C" w:rsidR="00887BC4" w:rsidRPr="009C665C" w:rsidRDefault="00887BC4" w:rsidP="00887BC4">
            <w:pPr>
              <w:spacing w:before="120" w:after="120"/>
              <w:rPr>
                <w:i/>
                <w:iCs/>
              </w:rPr>
            </w:pPr>
            <w:r w:rsidRPr="009C665C">
              <w:rPr>
                <w:b/>
                <w:bCs/>
                <w:i/>
                <w:iCs/>
              </w:rPr>
              <w:t xml:space="preserve">1. </w:t>
            </w:r>
            <w:r w:rsidRPr="009C665C">
              <w:rPr>
                <w:b/>
                <w:bCs/>
                <w:i/>
                <w:iCs/>
              </w:rPr>
              <w:t>Registrar as ações frente às citações do relatório de auditoria PA</w:t>
            </w:r>
            <w:r w:rsidRPr="009C665C">
              <w:rPr>
                <w:b/>
                <w:bCs/>
                <w:i/>
                <w:iCs/>
              </w:rPr>
              <w:t>DI</w:t>
            </w:r>
            <w:r w:rsidRPr="009C665C">
              <w:rPr>
                <w:b/>
                <w:bCs/>
                <w:i/>
                <w:iCs/>
              </w:rPr>
              <w:t xml:space="preserve"> </w:t>
            </w:r>
            <w:r w:rsidRPr="009C665C">
              <w:rPr>
                <w:b/>
                <w:bCs/>
                <w:i/>
                <w:iCs/>
              </w:rPr>
              <w:t>003</w:t>
            </w:r>
            <w:r w:rsidRPr="009C665C">
              <w:rPr>
                <w:i/>
                <w:iCs/>
              </w:rPr>
              <w:t>:</w:t>
            </w:r>
          </w:p>
          <w:p w14:paraId="230E50AA" w14:textId="7B4513B8" w:rsidR="00887BC4" w:rsidRPr="009C665C" w:rsidRDefault="00887BC4" w:rsidP="00887BC4">
            <w:pPr>
              <w:numPr>
                <w:ilvl w:val="0"/>
                <w:numId w:val="55"/>
              </w:numPr>
              <w:spacing w:before="120" w:after="120"/>
              <w:rPr>
                <w:i/>
                <w:iCs/>
              </w:rPr>
            </w:pPr>
            <w:r w:rsidRPr="009C665C">
              <w:rPr>
                <w:i/>
                <w:iCs/>
              </w:rPr>
              <w:t>Descrição: A clínica irá formalizar e documentar todas as ações tomadas em resposta às oportunidades de melhoria citadas no relatório de auditoria externa PA</w:t>
            </w:r>
            <w:r w:rsidRPr="009C665C">
              <w:rPr>
                <w:i/>
                <w:iCs/>
              </w:rPr>
              <w:t>DI</w:t>
            </w:r>
            <w:r w:rsidRPr="009C665C">
              <w:rPr>
                <w:i/>
                <w:iCs/>
              </w:rPr>
              <w:t xml:space="preserve"> </w:t>
            </w:r>
            <w:r w:rsidRPr="009C665C">
              <w:rPr>
                <w:i/>
                <w:iCs/>
              </w:rPr>
              <w:t>003</w:t>
            </w:r>
            <w:r w:rsidRPr="009C665C">
              <w:rPr>
                <w:i/>
                <w:iCs/>
              </w:rPr>
              <w:t>. Isso garantirá que todas as falhas identificadas sejam tratadas de maneira sistemática e transparente.</w:t>
            </w:r>
          </w:p>
          <w:p w14:paraId="77396086" w14:textId="77777777" w:rsidR="00887BC4" w:rsidRPr="009C665C" w:rsidRDefault="00887BC4" w:rsidP="00887BC4">
            <w:pPr>
              <w:numPr>
                <w:ilvl w:val="0"/>
                <w:numId w:val="55"/>
              </w:numPr>
              <w:spacing w:before="120" w:after="120"/>
              <w:rPr>
                <w:i/>
                <w:iCs/>
              </w:rPr>
            </w:pPr>
            <w:r w:rsidRPr="009C665C">
              <w:rPr>
                <w:i/>
                <w:iCs/>
              </w:rPr>
              <w:t>Ação: Criar um sistema de registro eletrônico ou físico para que todas as tratativas sejam documentadas e acompanhadas.</w:t>
            </w:r>
          </w:p>
          <w:p w14:paraId="6F38DB8E" w14:textId="7C0CF4A1" w:rsidR="00887BC4" w:rsidRPr="009C665C" w:rsidRDefault="00887BC4" w:rsidP="00887BC4">
            <w:pPr>
              <w:spacing w:before="120" w:after="120"/>
              <w:rPr>
                <w:i/>
                <w:iCs/>
              </w:rPr>
            </w:pPr>
            <w:r w:rsidRPr="009C665C">
              <w:rPr>
                <w:b/>
                <w:bCs/>
                <w:i/>
                <w:iCs/>
              </w:rPr>
              <w:t>2.</w:t>
            </w:r>
            <w:r w:rsidRPr="009C665C">
              <w:rPr>
                <w:i/>
                <w:iCs/>
              </w:rPr>
              <w:t xml:space="preserve">  </w:t>
            </w:r>
            <w:r w:rsidRPr="009C665C">
              <w:rPr>
                <w:b/>
                <w:bCs/>
                <w:i/>
                <w:iCs/>
              </w:rPr>
              <w:t>Acompanhar o desenvolvimento das ações</w:t>
            </w:r>
            <w:r w:rsidRPr="009C665C">
              <w:rPr>
                <w:i/>
                <w:iCs/>
              </w:rPr>
              <w:t>:</w:t>
            </w:r>
          </w:p>
          <w:p w14:paraId="734BBF8F" w14:textId="77777777" w:rsidR="00887BC4" w:rsidRPr="009C665C" w:rsidRDefault="00887BC4" w:rsidP="00887BC4">
            <w:pPr>
              <w:numPr>
                <w:ilvl w:val="0"/>
                <w:numId w:val="56"/>
              </w:numPr>
              <w:spacing w:before="120" w:after="120"/>
              <w:rPr>
                <w:i/>
                <w:iCs/>
              </w:rPr>
            </w:pPr>
            <w:r w:rsidRPr="009C665C">
              <w:rPr>
                <w:i/>
                <w:iCs/>
              </w:rPr>
              <w:t>Descrição: A clínica irá estabelecer um processo de acompanhamento contínuo das ações corretivas e preventivas para garantir que sejam implementadas dentro do prazo e com a eficácia esperada. Isso pode envolver a designação de responsáveis e prazos claros.</w:t>
            </w:r>
          </w:p>
          <w:p w14:paraId="3C00BD39" w14:textId="77777777" w:rsidR="00887BC4" w:rsidRPr="009C665C" w:rsidRDefault="00887BC4" w:rsidP="00887BC4">
            <w:pPr>
              <w:numPr>
                <w:ilvl w:val="0"/>
                <w:numId w:val="56"/>
              </w:numPr>
              <w:spacing w:before="120" w:after="120"/>
              <w:rPr>
                <w:i/>
                <w:iCs/>
              </w:rPr>
            </w:pPr>
            <w:r w:rsidRPr="009C665C">
              <w:rPr>
                <w:i/>
                <w:iCs/>
              </w:rPr>
              <w:t>Ação: Agendar reuniões mensais para revisar o progresso das ações, avaliar sua eficácia e ajustar conforme necessário. Designar um responsável para cada ação e garantir que haja registro de cada etapa.</w:t>
            </w:r>
          </w:p>
          <w:p w14:paraId="78B391B1" w14:textId="77777777" w:rsidR="00887BC4" w:rsidRPr="009C665C" w:rsidRDefault="00887BC4" w:rsidP="00887BC4">
            <w:pPr>
              <w:spacing w:before="120" w:after="120"/>
              <w:rPr>
                <w:i/>
                <w:iCs/>
              </w:rPr>
            </w:pPr>
          </w:p>
        </w:tc>
      </w:tr>
    </w:tbl>
    <w:p w14:paraId="76999720" w14:textId="052BF77E" w:rsidR="001F7CC7" w:rsidRPr="001213F8" w:rsidRDefault="007A152A" w:rsidP="007A152A">
      <w:pPr>
        <w:spacing w:before="120" w:after="120" w:line="240" w:lineRule="auto"/>
        <w:rPr>
          <w:rFonts w:eastAsia="Zurich Lt BT"/>
          <w:b/>
          <w:sz w:val="32"/>
          <w:szCs w:val="32"/>
        </w:rPr>
      </w:pPr>
      <w:r w:rsidRPr="001213F8">
        <w:rPr>
          <w:rFonts w:eastAsia="Zurich Lt BT"/>
          <w:b/>
          <w:sz w:val="32"/>
          <w:szCs w:val="32"/>
        </w:rPr>
        <w:lastRenderedPageBreak/>
        <w:t>PRINCÍPIO</w:t>
      </w:r>
      <w:r w:rsidR="003D62FD" w:rsidRPr="001213F8">
        <w:rPr>
          <w:rFonts w:eastAsia="Zurich Lt BT"/>
          <w:b/>
          <w:sz w:val="32"/>
          <w:szCs w:val="32"/>
        </w:rPr>
        <w:t xml:space="preserve"> 1: </w:t>
      </w:r>
      <w:r w:rsidR="001F7CC7" w:rsidRPr="001213F8">
        <w:rPr>
          <w:rFonts w:eastAsia="Zurich Lt BT"/>
          <w:b/>
          <w:sz w:val="32"/>
          <w:szCs w:val="32"/>
        </w:rPr>
        <w:t>GOVERNANÇA E GESTÃO ADMINISTRATIVO-FINANCEIRA</w:t>
      </w:r>
    </w:p>
    <w:p w14:paraId="052349D2" w14:textId="77777777" w:rsidR="001451A5" w:rsidRPr="001213F8" w:rsidRDefault="001451A5" w:rsidP="001F7CC7">
      <w:pPr>
        <w:spacing w:before="120" w:after="120" w:line="240" w:lineRule="auto"/>
        <w:ind w:left="720"/>
        <w:contextualSpacing/>
        <w:jc w:val="both"/>
        <w:rPr>
          <w:rFonts w:eastAsia="Zurich Lt BT"/>
          <w:b/>
          <w:sz w:val="32"/>
          <w:szCs w:val="32"/>
        </w:rPr>
      </w:pPr>
    </w:p>
    <w:p w14:paraId="3EC41CC3" w14:textId="203D3EE9" w:rsidR="001F7CC7" w:rsidRPr="001213F8" w:rsidRDefault="007A152A" w:rsidP="007A152A">
      <w:pPr>
        <w:spacing w:before="120" w:after="120" w:line="240" w:lineRule="auto"/>
        <w:contextualSpacing/>
        <w:jc w:val="both"/>
        <w:rPr>
          <w:rFonts w:eastAsia="Zurich Lt BT"/>
          <w:b/>
          <w:sz w:val="32"/>
          <w:szCs w:val="32"/>
        </w:rPr>
      </w:pPr>
      <w:r w:rsidRPr="001213F8">
        <w:rPr>
          <w:rFonts w:eastAsia="Zurich Lt BT"/>
          <w:b/>
          <w:sz w:val="32"/>
          <w:szCs w:val="32"/>
        </w:rPr>
        <w:t>Item</w:t>
      </w:r>
      <w:r w:rsidR="00872BFC" w:rsidRPr="001213F8">
        <w:rPr>
          <w:rFonts w:eastAsia="Zurich Lt BT"/>
          <w:b/>
          <w:sz w:val="32"/>
          <w:szCs w:val="32"/>
        </w:rPr>
        <w:t xml:space="preserve"> 1</w:t>
      </w:r>
      <w:r w:rsidRPr="001213F8">
        <w:rPr>
          <w:rFonts w:eastAsia="Zurich Lt BT"/>
          <w:b/>
          <w:sz w:val="32"/>
          <w:szCs w:val="32"/>
        </w:rPr>
        <w:t xml:space="preserve">: </w:t>
      </w:r>
      <w:r w:rsidR="001F7CC7" w:rsidRPr="001213F8">
        <w:rPr>
          <w:rFonts w:eastAsia="Zurich Lt BT"/>
          <w:b/>
          <w:sz w:val="32"/>
          <w:szCs w:val="32"/>
        </w:rPr>
        <w:t xml:space="preserve">Governança </w:t>
      </w:r>
    </w:p>
    <w:p w14:paraId="04904760" w14:textId="77777777" w:rsidR="001F7CC7" w:rsidRPr="001213F8" w:rsidRDefault="001F7CC7" w:rsidP="001F7CC7">
      <w:pPr>
        <w:spacing w:before="120" w:after="120" w:line="240" w:lineRule="auto"/>
        <w:jc w:val="both"/>
        <w:rPr>
          <w:rFonts w:eastAsia="Zurich Lt BT"/>
          <w:b/>
          <w:sz w:val="32"/>
          <w:szCs w:val="32"/>
        </w:rPr>
      </w:pPr>
    </w:p>
    <w:tbl>
      <w:tblPr>
        <w:tblpPr w:leftFromText="141" w:rightFromText="141" w:vertAnchor="text" w:tblpX="-714" w:tblpY="1"/>
        <w:tblOverlap w:val="never"/>
        <w:tblW w:w="15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544"/>
        <w:gridCol w:w="3118"/>
        <w:gridCol w:w="1418"/>
        <w:gridCol w:w="2693"/>
        <w:gridCol w:w="2551"/>
        <w:gridCol w:w="1135"/>
      </w:tblGrid>
      <w:tr w:rsidR="00A7077C" w:rsidRPr="001B6481" w14:paraId="60F1138E" w14:textId="78B2A54E" w:rsidTr="0057057E">
        <w:trPr>
          <w:tblHeader/>
        </w:trPr>
        <w:tc>
          <w:tcPr>
            <w:tcW w:w="846" w:type="dxa"/>
            <w:shd w:val="clear" w:color="auto" w:fill="F5BA26"/>
            <w:vAlign w:val="center"/>
          </w:tcPr>
          <w:p w14:paraId="2E0EDBE2" w14:textId="07F3DEA0"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Nº</w:t>
            </w:r>
          </w:p>
        </w:tc>
        <w:tc>
          <w:tcPr>
            <w:tcW w:w="3544" w:type="dxa"/>
            <w:shd w:val="clear" w:color="auto" w:fill="F5BA26"/>
            <w:vAlign w:val="center"/>
          </w:tcPr>
          <w:p w14:paraId="0B1634D0"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Critérios</w:t>
            </w:r>
          </w:p>
        </w:tc>
        <w:tc>
          <w:tcPr>
            <w:tcW w:w="3118" w:type="dxa"/>
            <w:shd w:val="clear" w:color="auto" w:fill="F5BA26"/>
            <w:vAlign w:val="center"/>
          </w:tcPr>
          <w:p w14:paraId="6DF4BC84" w14:textId="46A72E02" w:rsidR="00A7077C" w:rsidRPr="00023870" w:rsidRDefault="00A7077C" w:rsidP="00023870">
            <w:pPr>
              <w:spacing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418" w:type="dxa"/>
            <w:shd w:val="clear" w:color="auto" w:fill="404040" w:themeFill="text1" w:themeFillTint="BF"/>
            <w:vAlign w:val="center"/>
          </w:tcPr>
          <w:p w14:paraId="2D92C8E0" w14:textId="73BB35D1" w:rsidR="000C4A64" w:rsidRPr="000C4A64" w:rsidRDefault="000C4A64" w:rsidP="00A7077C">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38795DD6" w14:textId="32DB993F" w:rsidR="00A7077C" w:rsidRPr="00555F5B" w:rsidRDefault="00A7077C" w:rsidP="00A7077C">
            <w:pPr>
              <w:spacing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3" w:type="dxa"/>
            <w:shd w:val="clear" w:color="auto" w:fill="404040" w:themeFill="text1" w:themeFillTint="BF"/>
            <w:vAlign w:val="center"/>
          </w:tcPr>
          <w:p w14:paraId="7CAB49A7" w14:textId="77777777" w:rsidR="00A7077C" w:rsidRPr="00D31F84" w:rsidRDefault="00A7077C" w:rsidP="00A7077C">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0D96242D" w14:textId="52359815" w:rsidR="00A7077C" w:rsidRPr="001B6481" w:rsidRDefault="00A7077C" w:rsidP="00A7077C">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551" w:type="dxa"/>
            <w:shd w:val="clear" w:color="auto" w:fill="404040" w:themeFill="text1" w:themeFillTint="BF"/>
            <w:vAlign w:val="center"/>
          </w:tcPr>
          <w:p w14:paraId="40D520D7" w14:textId="5466D6B9" w:rsidR="00A7077C" w:rsidRPr="00D31F84" w:rsidRDefault="00A7077C" w:rsidP="00A7077C">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5" w:type="dxa"/>
            <w:shd w:val="clear" w:color="auto" w:fill="404040" w:themeFill="text1" w:themeFillTint="BF"/>
            <w:vAlign w:val="center"/>
          </w:tcPr>
          <w:p w14:paraId="787C91CD" w14:textId="2665F7C4" w:rsidR="00A7077C" w:rsidRDefault="00A7077C" w:rsidP="00A7077C">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A7077C" w:rsidRPr="001B6481" w14:paraId="3BF9B4FB" w14:textId="653DB279" w:rsidTr="0057057E">
        <w:tc>
          <w:tcPr>
            <w:tcW w:w="846" w:type="dxa"/>
            <w:vAlign w:val="center"/>
          </w:tcPr>
          <w:p w14:paraId="1B881551" w14:textId="77777777" w:rsidR="00A7077C" w:rsidRPr="00193834" w:rsidRDefault="00A7077C" w:rsidP="00A7077C">
            <w:pPr>
              <w:spacing w:before="120" w:after="120" w:line="240" w:lineRule="auto"/>
              <w:jc w:val="center"/>
              <w:rPr>
                <w:rFonts w:eastAsia="Zurich Lt BT"/>
                <w:b/>
                <w:sz w:val="20"/>
                <w:szCs w:val="20"/>
              </w:rPr>
            </w:pPr>
            <w:r w:rsidRPr="00193834">
              <w:rPr>
                <w:rFonts w:eastAsia="Zurich Lt BT"/>
                <w:b/>
                <w:sz w:val="20"/>
                <w:szCs w:val="20"/>
              </w:rPr>
              <w:t>1.1.1</w:t>
            </w:r>
          </w:p>
          <w:p w14:paraId="4EA67906" w14:textId="77777777" w:rsidR="00A7077C" w:rsidRPr="00193834" w:rsidRDefault="00A7077C" w:rsidP="00A7077C">
            <w:pPr>
              <w:spacing w:before="120" w:after="120" w:line="240" w:lineRule="auto"/>
              <w:jc w:val="center"/>
              <w:rPr>
                <w:rFonts w:eastAsia="Zurich Lt BT"/>
                <w:b/>
                <w:color w:val="000000" w:themeColor="text1"/>
                <w:sz w:val="20"/>
                <w:szCs w:val="20"/>
              </w:rPr>
            </w:pPr>
            <w:r w:rsidRPr="001356A1">
              <w:rPr>
                <w:rFonts w:eastAsia="Zurich Lt BT"/>
                <w:b/>
                <w:color w:val="000000" w:themeColor="text1"/>
                <w:sz w:val="20"/>
                <w:szCs w:val="20"/>
                <w:highlight w:val="red"/>
              </w:rPr>
              <w:t>CORE</w:t>
            </w:r>
          </w:p>
          <w:p w14:paraId="637DC8A6" w14:textId="77777777" w:rsidR="00A7077C" w:rsidRPr="00193834" w:rsidRDefault="00A7077C" w:rsidP="00A7077C">
            <w:pPr>
              <w:spacing w:before="120" w:after="120" w:line="240" w:lineRule="auto"/>
              <w:jc w:val="center"/>
              <w:rPr>
                <w:rFonts w:eastAsia="Zurich Lt BT"/>
                <w:b/>
                <w:sz w:val="20"/>
                <w:szCs w:val="20"/>
              </w:rPr>
            </w:pPr>
          </w:p>
          <w:p w14:paraId="6B87709A" w14:textId="77777777" w:rsidR="00A7077C" w:rsidRPr="00193834" w:rsidRDefault="00A7077C" w:rsidP="00A7077C">
            <w:pPr>
              <w:spacing w:before="120" w:after="120" w:line="240" w:lineRule="auto"/>
              <w:jc w:val="center"/>
              <w:rPr>
                <w:rFonts w:eastAsia="Zurich Lt BT"/>
                <w:b/>
                <w:sz w:val="20"/>
                <w:szCs w:val="20"/>
              </w:rPr>
            </w:pPr>
          </w:p>
        </w:tc>
        <w:tc>
          <w:tcPr>
            <w:tcW w:w="3544" w:type="dxa"/>
            <w:vAlign w:val="center"/>
          </w:tcPr>
          <w:p w14:paraId="45F7BE27" w14:textId="28CBC2A3"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 serviço de diagnóstico por imagem e a instituição de que faça parte devem estar legalmente habilitados junto aos órgãos públicos e ao conselho regional profissional.</w:t>
            </w:r>
          </w:p>
          <w:p w14:paraId="4C46C1E6" w14:textId="43EC0B19"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 xml:space="preserve">Os comprovantes desses documentos devem ser enviados ao Padi antes da auditoria, no prazo definido no regulamento vigente, sendo: alvará de localização emitido pelo município, licença da Vigilância Sanitária local, registro do serviço de Radiologia e Diagnóstico por Imagem junto ao Conselho Regional de Medicina, inscrição do responsável técnico no Conselho Regional de Medicina e cadastro no </w:t>
            </w:r>
            <w:r w:rsidRPr="001B6481">
              <w:rPr>
                <w:rFonts w:eastAsia="Zurich Lt BT"/>
                <w:sz w:val="20"/>
                <w:szCs w:val="20"/>
              </w:rPr>
              <w:lastRenderedPageBreak/>
              <w:t>CNES com escopo adequado à atuação do serviço.</w:t>
            </w:r>
          </w:p>
          <w:p w14:paraId="51896554"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Os serviços de Medicina Nuclear devem apresentar também a autorização de operação emitida pela Comissão Nacional de Energia Nuclear (CNEN) e licença da CNEN estabelecendo quais radiofármacos o serviço pode adquirir e em qual quantidade.</w:t>
            </w:r>
          </w:p>
        </w:tc>
        <w:tc>
          <w:tcPr>
            <w:tcW w:w="3118" w:type="dxa"/>
            <w:vAlign w:val="center"/>
          </w:tcPr>
          <w:p w14:paraId="520C4681" w14:textId="641A4F7E" w:rsidR="00A7077C" w:rsidRPr="00023870" w:rsidRDefault="00A7077C" w:rsidP="0057057E">
            <w:pPr>
              <w:spacing w:line="240" w:lineRule="auto"/>
              <w:rPr>
                <w:rFonts w:eastAsia="Zurich Lt BT"/>
                <w:b/>
                <w:color w:val="FFFFFF" w:themeColor="background1"/>
                <w:sz w:val="20"/>
                <w:szCs w:val="20"/>
              </w:rPr>
            </w:pPr>
          </w:p>
        </w:tc>
        <w:tc>
          <w:tcPr>
            <w:tcW w:w="1418" w:type="dxa"/>
            <w:shd w:val="clear" w:color="auto" w:fill="D9D9D9" w:themeFill="background1" w:themeFillShade="D9"/>
            <w:vAlign w:val="center"/>
          </w:tcPr>
          <w:p w14:paraId="1833A0E4" w14:textId="6F88BC9E" w:rsidR="00A7077C" w:rsidRPr="001B6481" w:rsidRDefault="00A7077C" w:rsidP="0057057E">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12C66E41" w14:textId="0FFF9680" w:rsidR="00A7077C" w:rsidRPr="001B6481" w:rsidRDefault="00A7077C" w:rsidP="0057057E">
            <w:pPr>
              <w:spacing w:before="120" w:after="120" w:line="240" w:lineRule="auto"/>
              <w:rPr>
                <w:rFonts w:eastAsia="Zurich Lt BT"/>
                <w:sz w:val="20"/>
                <w:szCs w:val="20"/>
              </w:rPr>
            </w:pPr>
          </w:p>
        </w:tc>
        <w:tc>
          <w:tcPr>
            <w:tcW w:w="2551" w:type="dxa"/>
            <w:shd w:val="clear" w:color="auto" w:fill="D9D9D9" w:themeFill="background1" w:themeFillShade="D9"/>
            <w:vAlign w:val="center"/>
          </w:tcPr>
          <w:p w14:paraId="70C0D6CF" w14:textId="77777777" w:rsidR="00A7077C" w:rsidRPr="00D31F84" w:rsidRDefault="00A7077C" w:rsidP="0057057E">
            <w:pPr>
              <w:spacing w:before="120" w:after="120" w:line="240" w:lineRule="auto"/>
              <w:rPr>
                <w:rFonts w:eastAsia="Zurich Lt BT"/>
                <w:b/>
                <w:color w:val="FFFFFF" w:themeColor="background1"/>
                <w:sz w:val="20"/>
                <w:szCs w:val="20"/>
              </w:rPr>
            </w:pPr>
          </w:p>
        </w:tc>
        <w:tc>
          <w:tcPr>
            <w:tcW w:w="1135" w:type="dxa"/>
            <w:shd w:val="clear" w:color="auto" w:fill="D9D9D9" w:themeFill="background1" w:themeFillShade="D9"/>
            <w:vAlign w:val="center"/>
          </w:tcPr>
          <w:p w14:paraId="0AF4C4F8" w14:textId="77777777" w:rsidR="00A7077C" w:rsidRPr="00D31F84" w:rsidRDefault="00A7077C" w:rsidP="0057057E">
            <w:pPr>
              <w:spacing w:before="120" w:after="120" w:line="240" w:lineRule="auto"/>
              <w:rPr>
                <w:rFonts w:eastAsia="Zurich Lt BT"/>
                <w:b/>
                <w:color w:val="FFFFFF" w:themeColor="background1"/>
                <w:sz w:val="20"/>
                <w:szCs w:val="20"/>
              </w:rPr>
            </w:pPr>
          </w:p>
        </w:tc>
      </w:tr>
      <w:tr w:rsidR="00A7077C" w:rsidRPr="001B6481" w14:paraId="2D178849" w14:textId="41A22D03" w:rsidTr="0057057E">
        <w:tc>
          <w:tcPr>
            <w:tcW w:w="846" w:type="dxa"/>
            <w:vAlign w:val="center"/>
          </w:tcPr>
          <w:p w14:paraId="75A0CD28" w14:textId="7DE99632"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1.1.2</w:t>
            </w:r>
          </w:p>
        </w:tc>
        <w:tc>
          <w:tcPr>
            <w:tcW w:w="3544" w:type="dxa"/>
            <w:vAlign w:val="center"/>
          </w:tcPr>
          <w:p w14:paraId="34EB7EC7" w14:textId="32DAB8F6"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 serviço de Diagnóstico por Imagem deve ter um responsável técnico habilitado, registrado no Conselho Regional de Medicina, e um profissional legalmente habilitado para substituí-lo.</w:t>
            </w:r>
          </w:p>
          <w:p w14:paraId="496B6CE3" w14:textId="0BF67369"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 responsável técnico e seu substituto devem possuir Título de Especialista ou Certificado de Área de atuação emitidos pelo Colégio Brasileiro de Radiologia e Diagnóstico por Imagem ou pelo MEC.</w:t>
            </w:r>
          </w:p>
          <w:p w14:paraId="393D1D14"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lastRenderedPageBreak/>
              <w:t>Para médicos nucleares, o Título de Especialista deve ser emitido pela Sociedade Brasileira de Medicina Nuclear conforme a Resolução CFM 2007/2013.</w:t>
            </w:r>
          </w:p>
          <w:p w14:paraId="78914F38" w14:textId="08B645E9"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 serviço de radiologia e diagnóstico por imagem deve contar com um supervisor de proteção radiológica (SPR), com conhecimento, treinamento e experiência comprovada em física das radiações e proteção radiológica. Este profissional pode ser um médico radiologista, um físico com residência em física médica ou um especialista em radiodiagnóstico pela Associação Brasileira de Física Médica.</w:t>
            </w:r>
          </w:p>
          <w:p w14:paraId="79991811" w14:textId="53A4A90D"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Nos serviços que incluam Medicina Nuclear, o SPR deve possuir um certificado em Medicina Nuclear pela CNEN, assim como seus respectivos substitutos.</w:t>
            </w:r>
          </w:p>
          <w:p w14:paraId="013D46C8" w14:textId="6B160AA4" w:rsidR="00A7077C" w:rsidRPr="001B6481" w:rsidRDefault="00A7077C" w:rsidP="00A7077C">
            <w:pPr>
              <w:tabs>
                <w:tab w:val="left" w:pos="3861"/>
                <w:tab w:val="left" w:pos="4071"/>
              </w:tabs>
              <w:spacing w:before="120" w:after="120" w:line="240" w:lineRule="auto"/>
              <w:ind w:right="175"/>
              <w:rPr>
                <w:rFonts w:eastAsia="Zurich Lt BT"/>
                <w:sz w:val="20"/>
                <w:szCs w:val="20"/>
              </w:rPr>
            </w:pPr>
            <w:r w:rsidRPr="001B6481">
              <w:rPr>
                <w:rFonts w:eastAsia="Zurich Lt BT"/>
                <w:sz w:val="20"/>
                <w:szCs w:val="20"/>
              </w:rPr>
              <w:t xml:space="preserve">Os comprovantes dessas responsabilidades técnicas, com </w:t>
            </w:r>
            <w:r w:rsidRPr="001B6481">
              <w:rPr>
                <w:rFonts w:eastAsia="Zurich Lt BT"/>
                <w:sz w:val="20"/>
                <w:szCs w:val="20"/>
              </w:rPr>
              <w:lastRenderedPageBreak/>
              <w:t>data de validade ativa, devem ser enviados ao Padi antes da auditoria externa, no prazo definido no regulamento vigente.</w:t>
            </w:r>
          </w:p>
          <w:p w14:paraId="26D10AD9"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Para os serviços de telerradiologia:</w:t>
            </w:r>
          </w:p>
          <w:p w14:paraId="3C99F668" w14:textId="77777777" w:rsidR="00A7077C" w:rsidRPr="001B6481" w:rsidRDefault="00A7077C" w:rsidP="00A7077C">
            <w:pPr>
              <w:numPr>
                <w:ilvl w:val="0"/>
                <w:numId w:val="24"/>
              </w:numPr>
              <w:pBdr>
                <w:top w:val="nil"/>
                <w:left w:val="nil"/>
                <w:bottom w:val="nil"/>
                <w:right w:val="nil"/>
                <w:between w:val="nil"/>
              </w:pBdr>
              <w:spacing w:before="120" w:after="120" w:line="240" w:lineRule="auto"/>
              <w:rPr>
                <w:rFonts w:eastAsia="Zurich Lt BT"/>
                <w:sz w:val="20"/>
                <w:szCs w:val="20"/>
              </w:rPr>
            </w:pPr>
            <w:r w:rsidRPr="001B6481">
              <w:rPr>
                <w:rFonts w:eastAsia="Zurich Lt BT"/>
                <w:sz w:val="20"/>
                <w:szCs w:val="20"/>
              </w:rPr>
              <w:t>A responsabilidade pela transmissão de exames e relatórios a distância será assumida obrigatoriamente por médico especialista em radiologia e diagnóstico por imagem e com o respectivo registro no CRM</w:t>
            </w:r>
            <w:r w:rsidRPr="001B6481">
              <w:rPr>
                <w:rFonts w:eastAsia="Zurich Lt BT"/>
                <w:b/>
                <w:sz w:val="20"/>
                <w:szCs w:val="20"/>
              </w:rPr>
              <w:t>;</w:t>
            </w:r>
          </w:p>
          <w:p w14:paraId="798ED55F" w14:textId="77777777" w:rsidR="00A7077C" w:rsidRPr="001B6481" w:rsidRDefault="00A7077C" w:rsidP="00A7077C">
            <w:pPr>
              <w:numPr>
                <w:ilvl w:val="0"/>
                <w:numId w:val="24"/>
              </w:numPr>
              <w:pBdr>
                <w:top w:val="nil"/>
                <w:left w:val="nil"/>
                <w:bottom w:val="nil"/>
                <w:right w:val="nil"/>
                <w:between w:val="nil"/>
              </w:pBdr>
              <w:spacing w:before="120" w:after="120" w:line="240" w:lineRule="auto"/>
              <w:rPr>
                <w:rFonts w:eastAsia="Zurich Lt BT"/>
                <w:sz w:val="20"/>
                <w:szCs w:val="20"/>
              </w:rPr>
            </w:pPr>
            <w:r w:rsidRPr="001B6481">
              <w:rPr>
                <w:rFonts w:eastAsia="Zurich Lt BT"/>
                <w:sz w:val="20"/>
                <w:szCs w:val="20"/>
              </w:rPr>
              <w:t>Portadores de Certificados de Atuação em mamografia e densitometria óssea só poderão assumir a responsabilidade pela transmissão de exames e emitir relatório na respectiva área;</w:t>
            </w:r>
          </w:p>
          <w:p w14:paraId="779CA115" w14:textId="77777777" w:rsidR="00A7077C" w:rsidRPr="001B6481" w:rsidRDefault="00A7077C" w:rsidP="00A7077C">
            <w:pPr>
              <w:numPr>
                <w:ilvl w:val="0"/>
                <w:numId w:val="24"/>
              </w:numPr>
              <w:pBdr>
                <w:top w:val="nil"/>
                <w:left w:val="nil"/>
                <w:bottom w:val="nil"/>
                <w:right w:val="nil"/>
                <w:between w:val="nil"/>
              </w:pBdr>
              <w:spacing w:before="120" w:after="120" w:line="240" w:lineRule="auto"/>
              <w:rPr>
                <w:rFonts w:eastAsia="Zurich Lt BT"/>
                <w:sz w:val="20"/>
                <w:szCs w:val="20"/>
              </w:rPr>
            </w:pPr>
            <w:r w:rsidRPr="001B6481">
              <w:rPr>
                <w:rFonts w:eastAsia="Zurich Lt BT"/>
                <w:sz w:val="20"/>
                <w:szCs w:val="20"/>
              </w:rPr>
              <w:t xml:space="preserve">Para atividades específicas e únicas em medicina nuclear, o responsável deverá ser médico portador de título de especialista em medicina nuclear, </w:t>
            </w:r>
            <w:r w:rsidRPr="001B6481">
              <w:rPr>
                <w:rFonts w:eastAsia="Zurich Lt BT"/>
                <w:sz w:val="20"/>
                <w:szCs w:val="20"/>
              </w:rPr>
              <w:lastRenderedPageBreak/>
              <w:t>devidamente registrado no Conselho Regional de Medicina e autorizado pela Comissão Nacional de Energia Nuclear (CNEN).</w:t>
            </w:r>
          </w:p>
        </w:tc>
        <w:tc>
          <w:tcPr>
            <w:tcW w:w="3118" w:type="dxa"/>
            <w:vAlign w:val="center"/>
          </w:tcPr>
          <w:p w14:paraId="70F2C90A" w14:textId="77777777"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23476DD2" w14:textId="6BB8F6C0" w:rsidR="00A7077C" w:rsidRPr="001B6481" w:rsidRDefault="00A7077C" w:rsidP="00A7077C">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33251032" w14:textId="77777777" w:rsidR="00A7077C" w:rsidRPr="001B6481" w:rsidRDefault="00A7077C" w:rsidP="00A7077C">
            <w:pPr>
              <w:spacing w:before="120" w:after="120" w:line="240" w:lineRule="auto"/>
              <w:rPr>
                <w:rFonts w:eastAsia="Zurich Lt BT"/>
                <w:sz w:val="20"/>
                <w:szCs w:val="20"/>
              </w:rPr>
            </w:pPr>
          </w:p>
        </w:tc>
        <w:tc>
          <w:tcPr>
            <w:tcW w:w="2551" w:type="dxa"/>
            <w:shd w:val="clear" w:color="auto" w:fill="D9D9D9" w:themeFill="background1" w:themeFillShade="D9"/>
          </w:tcPr>
          <w:p w14:paraId="275C23EC"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05A597B2"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6610D6A2" w14:textId="5491E2B9" w:rsidTr="0057057E">
        <w:tc>
          <w:tcPr>
            <w:tcW w:w="846" w:type="dxa"/>
            <w:vAlign w:val="center"/>
          </w:tcPr>
          <w:p w14:paraId="7AD41189" w14:textId="1D3919C9" w:rsidR="00A7077C" w:rsidRPr="001B6481" w:rsidRDefault="00A7077C" w:rsidP="00A7077C">
            <w:pPr>
              <w:spacing w:before="120" w:after="480" w:line="240" w:lineRule="auto"/>
              <w:jc w:val="center"/>
              <w:rPr>
                <w:rFonts w:eastAsia="Zurich Lt BT"/>
                <w:b/>
                <w:sz w:val="20"/>
                <w:szCs w:val="20"/>
              </w:rPr>
            </w:pPr>
            <w:r w:rsidRPr="001B6481">
              <w:rPr>
                <w:rFonts w:eastAsia="Zurich Lt BT"/>
                <w:b/>
                <w:sz w:val="20"/>
                <w:szCs w:val="20"/>
              </w:rPr>
              <w:lastRenderedPageBreak/>
              <w:t>1.1.3</w:t>
            </w:r>
          </w:p>
        </w:tc>
        <w:tc>
          <w:tcPr>
            <w:tcW w:w="3544" w:type="dxa"/>
            <w:vAlign w:val="center"/>
          </w:tcPr>
          <w:p w14:paraId="34B1BDBD" w14:textId="77777777" w:rsidR="00A7077C" w:rsidRPr="001B6481" w:rsidRDefault="00A7077C" w:rsidP="00A7077C">
            <w:pPr>
              <w:pBdr>
                <w:top w:val="nil"/>
                <w:left w:val="nil"/>
                <w:bottom w:val="nil"/>
                <w:right w:val="nil"/>
                <w:between w:val="nil"/>
              </w:pBdr>
              <w:spacing w:line="240" w:lineRule="auto"/>
              <w:rPr>
                <w:rFonts w:eastAsia="Zurich Lt BT"/>
                <w:bCs/>
                <w:sz w:val="20"/>
                <w:szCs w:val="20"/>
              </w:rPr>
            </w:pPr>
            <w:r w:rsidRPr="001B6481">
              <w:rPr>
                <w:rFonts w:eastAsia="Zurich Lt BT"/>
                <w:bCs/>
                <w:sz w:val="20"/>
                <w:szCs w:val="20"/>
              </w:rPr>
              <w:t>Serviços de radiologia diagnóstica, intervencionista ou telerradiologia devem implementar estrutura organizacional que induza o desenvolvimento de cultura de segurança e de melhoria contínua da qualidade da estrutura, dos processos e dos resultados, definindo claramente as cadeias hierárquicas, para a tomada de decisão no âmbito do estabelecimento, bem como das responsabilidades de cada indivíduo.</w:t>
            </w:r>
          </w:p>
        </w:tc>
        <w:tc>
          <w:tcPr>
            <w:tcW w:w="3118" w:type="dxa"/>
            <w:vAlign w:val="center"/>
          </w:tcPr>
          <w:p w14:paraId="77C1EF93" w14:textId="76A892C9"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050386E1" w14:textId="15999F82" w:rsidR="00A7077C" w:rsidRPr="001B6481" w:rsidRDefault="00A7077C" w:rsidP="00A7077C">
            <w:pPr>
              <w:spacing w:before="120" w:after="120" w:line="240" w:lineRule="auto"/>
              <w:rPr>
                <w:rFonts w:eastAsia="Zurich Lt BT"/>
                <w:bCs/>
                <w:sz w:val="20"/>
                <w:szCs w:val="20"/>
              </w:rPr>
            </w:pPr>
          </w:p>
        </w:tc>
        <w:tc>
          <w:tcPr>
            <w:tcW w:w="2693" w:type="dxa"/>
            <w:shd w:val="clear" w:color="auto" w:fill="D9D9D9" w:themeFill="background1" w:themeFillShade="D9"/>
            <w:vAlign w:val="center"/>
          </w:tcPr>
          <w:p w14:paraId="0F607DC3" w14:textId="77777777" w:rsidR="00A7077C" w:rsidRPr="001B6481" w:rsidRDefault="00A7077C" w:rsidP="00A7077C">
            <w:pPr>
              <w:spacing w:before="120" w:after="120" w:line="240" w:lineRule="auto"/>
              <w:rPr>
                <w:rFonts w:eastAsia="Zurich Lt BT"/>
                <w:bCs/>
                <w:sz w:val="20"/>
                <w:szCs w:val="20"/>
              </w:rPr>
            </w:pPr>
          </w:p>
        </w:tc>
        <w:tc>
          <w:tcPr>
            <w:tcW w:w="2551" w:type="dxa"/>
            <w:shd w:val="clear" w:color="auto" w:fill="D9D9D9" w:themeFill="background1" w:themeFillShade="D9"/>
          </w:tcPr>
          <w:p w14:paraId="4C13345C"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7BB3AFE4"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011E0F03" w14:textId="4E18E48A" w:rsidTr="0057057E">
        <w:tc>
          <w:tcPr>
            <w:tcW w:w="846" w:type="dxa"/>
            <w:vAlign w:val="center"/>
          </w:tcPr>
          <w:p w14:paraId="2F06E4FC"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1.1.4</w:t>
            </w:r>
          </w:p>
        </w:tc>
        <w:tc>
          <w:tcPr>
            <w:tcW w:w="3544" w:type="dxa"/>
            <w:vAlign w:val="center"/>
          </w:tcPr>
          <w:p w14:paraId="368B731C"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A direção do serviço deve definir os propósitos e valores, revisando periodicamente, ou quando ocorrer mudança na estrutura organizacional e/ou contexto externo.</w:t>
            </w:r>
          </w:p>
          <w:p w14:paraId="1ECBD1AA"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lastRenderedPageBreak/>
              <w:t>A direção deve definir código de ética ou de conduta, revisando-o minimamente a cada três anos.</w:t>
            </w:r>
          </w:p>
          <w:p w14:paraId="0C372E18"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Essas diretrizes devem ser divulgadas a toda a organização.</w:t>
            </w:r>
          </w:p>
        </w:tc>
        <w:tc>
          <w:tcPr>
            <w:tcW w:w="3118" w:type="dxa"/>
            <w:vAlign w:val="center"/>
          </w:tcPr>
          <w:p w14:paraId="3BEFFF33" w14:textId="3C140F5F"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5102290C" w14:textId="33153E94" w:rsidR="00A7077C" w:rsidRPr="001B6481" w:rsidRDefault="00A7077C" w:rsidP="00A7077C">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6B8F6204" w14:textId="77777777" w:rsidR="00A7077C" w:rsidRPr="001B6481" w:rsidRDefault="00A7077C" w:rsidP="00A7077C">
            <w:pPr>
              <w:spacing w:before="120" w:after="120" w:line="240" w:lineRule="auto"/>
              <w:rPr>
                <w:rFonts w:eastAsia="Zurich Lt BT"/>
                <w:sz w:val="20"/>
                <w:szCs w:val="20"/>
              </w:rPr>
            </w:pPr>
          </w:p>
        </w:tc>
        <w:tc>
          <w:tcPr>
            <w:tcW w:w="2551" w:type="dxa"/>
            <w:shd w:val="clear" w:color="auto" w:fill="D9D9D9" w:themeFill="background1" w:themeFillShade="D9"/>
          </w:tcPr>
          <w:p w14:paraId="3992178A"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2C046185"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1F238C1D" w14:textId="0867BE79" w:rsidTr="0057057E">
        <w:tc>
          <w:tcPr>
            <w:tcW w:w="846" w:type="dxa"/>
            <w:vAlign w:val="center"/>
          </w:tcPr>
          <w:p w14:paraId="7932A480" w14:textId="77C1C330"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1.1.5</w:t>
            </w:r>
          </w:p>
        </w:tc>
        <w:tc>
          <w:tcPr>
            <w:tcW w:w="3544" w:type="dxa"/>
            <w:vAlign w:val="center"/>
          </w:tcPr>
          <w:p w14:paraId="26DDCE78" w14:textId="77777777"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A instituição possui uma política que orienta quais comportamentos e ações são considerados dilemas éticos e de conduta e prevê conduta para conciliação.</w:t>
            </w:r>
          </w:p>
        </w:tc>
        <w:tc>
          <w:tcPr>
            <w:tcW w:w="3118" w:type="dxa"/>
            <w:vAlign w:val="center"/>
          </w:tcPr>
          <w:p w14:paraId="7DE6ED1E" w14:textId="689E8E25"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2A4678FB" w14:textId="33224A19" w:rsidR="00A7077C" w:rsidRPr="001B6481" w:rsidRDefault="00A7077C" w:rsidP="00A7077C">
            <w:pPr>
              <w:spacing w:before="120" w:after="120" w:line="240" w:lineRule="auto"/>
              <w:rPr>
                <w:rFonts w:eastAsia="Zurich Lt BT"/>
                <w:bCs/>
                <w:sz w:val="20"/>
                <w:szCs w:val="20"/>
              </w:rPr>
            </w:pPr>
          </w:p>
        </w:tc>
        <w:tc>
          <w:tcPr>
            <w:tcW w:w="2693" w:type="dxa"/>
            <w:shd w:val="clear" w:color="auto" w:fill="D9D9D9" w:themeFill="background1" w:themeFillShade="D9"/>
            <w:vAlign w:val="center"/>
          </w:tcPr>
          <w:p w14:paraId="0690EE6E" w14:textId="510E7819" w:rsidR="00A7077C" w:rsidRPr="001B6481" w:rsidRDefault="00A7077C" w:rsidP="00A7077C">
            <w:pPr>
              <w:spacing w:before="120" w:after="120" w:line="240" w:lineRule="auto"/>
              <w:rPr>
                <w:rFonts w:eastAsia="Zurich Lt BT"/>
                <w:bCs/>
                <w:sz w:val="20"/>
                <w:szCs w:val="20"/>
              </w:rPr>
            </w:pPr>
          </w:p>
        </w:tc>
        <w:tc>
          <w:tcPr>
            <w:tcW w:w="2551" w:type="dxa"/>
            <w:shd w:val="clear" w:color="auto" w:fill="D9D9D9" w:themeFill="background1" w:themeFillShade="D9"/>
          </w:tcPr>
          <w:p w14:paraId="058252E9"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0F02D571"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3AD22CFB" w14:textId="654E2C9F" w:rsidTr="0057057E">
        <w:tc>
          <w:tcPr>
            <w:tcW w:w="846" w:type="dxa"/>
            <w:vAlign w:val="center"/>
          </w:tcPr>
          <w:p w14:paraId="31C303E3" w14:textId="7732E395"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1.1.6</w:t>
            </w:r>
          </w:p>
        </w:tc>
        <w:tc>
          <w:tcPr>
            <w:tcW w:w="3544" w:type="dxa"/>
            <w:vAlign w:val="center"/>
          </w:tcPr>
          <w:p w14:paraId="2178DCA8" w14:textId="77777777"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A instituição possui um Comitê que avalia denúncias a respeito de dilemas éticos e de conduta com estrutura para recebimento, avaliação e condução dos casos de forma imparcial e confidencial, e alinhada com os princípios da instituição.</w:t>
            </w:r>
          </w:p>
          <w:p w14:paraId="34B5CD8F" w14:textId="77777777"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Registros devem ser mantidos.</w:t>
            </w:r>
          </w:p>
        </w:tc>
        <w:tc>
          <w:tcPr>
            <w:tcW w:w="3118" w:type="dxa"/>
            <w:vAlign w:val="center"/>
          </w:tcPr>
          <w:p w14:paraId="1765E36B" w14:textId="7CD64755"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3BEBEA84" w14:textId="3948E0C4" w:rsidR="00A7077C" w:rsidRPr="001B6481" w:rsidRDefault="00A7077C" w:rsidP="00A7077C">
            <w:pPr>
              <w:spacing w:before="120" w:after="120" w:line="240" w:lineRule="auto"/>
              <w:rPr>
                <w:rFonts w:eastAsia="Zurich Lt BT"/>
                <w:bCs/>
                <w:sz w:val="20"/>
                <w:szCs w:val="20"/>
              </w:rPr>
            </w:pPr>
          </w:p>
        </w:tc>
        <w:tc>
          <w:tcPr>
            <w:tcW w:w="2693" w:type="dxa"/>
            <w:shd w:val="clear" w:color="auto" w:fill="D9D9D9" w:themeFill="background1" w:themeFillShade="D9"/>
            <w:vAlign w:val="center"/>
          </w:tcPr>
          <w:p w14:paraId="72DF1A94" w14:textId="77777777" w:rsidR="00A7077C" w:rsidRPr="001B6481" w:rsidRDefault="00A7077C" w:rsidP="00A7077C">
            <w:pPr>
              <w:spacing w:before="120" w:after="120" w:line="240" w:lineRule="auto"/>
              <w:rPr>
                <w:rFonts w:eastAsia="Zurich Lt BT"/>
                <w:bCs/>
                <w:sz w:val="20"/>
                <w:szCs w:val="20"/>
              </w:rPr>
            </w:pPr>
          </w:p>
        </w:tc>
        <w:tc>
          <w:tcPr>
            <w:tcW w:w="2551" w:type="dxa"/>
            <w:shd w:val="clear" w:color="auto" w:fill="D9D9D9" w:themeFill="background1" w:themeFillShade="D9"/>
          </w:tcPr>
          <w:p w14:paraId="2B407645"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0312AFAD"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2534A35B" w14:textId="071E531D" w:rsidTr="0057057E">
        <w:tc>
          <w:tcPr>
            <w:tcW w:w="846" w:type="dxa"/>
            <w:vAlign w:val="center"/>
          </w:tcPr>
          <w:p w14:paraId="2C145A00"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1.1.7</w:t>
            </w:r>
          </w:p>
        </w:tc>
        <w:tc>
          <w:tcPr>
            <w:tcW w:w="3544" w:type="dxa"/>
            <w:vAlign w:val="center"/>
          </w:tcPr>
          <w:p w14:paraId="23CD6A0C" w14:textId="76456E11"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 xml:space="preserve">A direção do serviço deve definir os objetivos estratégicos, alinhados </w:t>
            </w:r>
            <w:r w:rsidRPr="001B6481">
              <w:rPr>
                <w:rFonts w:eastAsia="Zurich Lt BT"/>
                <w:bCs/>
                <w:sz w:val="20"/>
                <w:szCs w:val="20"/>
              </w:rPr>
              <w:t>aos propósitos e</w:t>
            </w:r>
            <w:r w:rsidRPr="001B6481">
              <w:rPr>
                <w:rFonts w:eastAsia="Zurich Lt BT"/>
                <w:sz w:val="20"/>
                <w:szCs w:val="20"/>
              </w:rPr>
              <w:t xml:space="preserve"> valores da organização, </w:t>
            </w:r>
            <w:r w:rsidRPr="001B6481">
              <w:rPr>
                <w:rFonts w:eastAsia="Zurich Lt BT"/>
                <w:sz w:val="20"/>
                <w:szCs w:val="20"/>
              </w:rPr>
              <w:lastRenderedPageBreak/>
              <w:t>e realizar avaliação periódica do seu cumprimento, de forma a avaliar se os objetivos e diretrizes têm sido alcançados e para direcionar tomadas de decisão.</w:t>
            </w:r>
          </w:p>
          <w:p w14:paraId="1A6A231B" w14:textId="609C7EC8"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Quando estes objetivos não apresentarem resultados compatíveis com as metas estabelecidas, análises e planos de ação devem ser realizados e apresentados.</w:t>
            </w:r>
          </w:p>
        </w:tc>
        <w:tc>
          <w:tcPr>
            <w:tcW w:w="3118" w:type="dxa"/>
            <w:vAlign w:val="center"/>
          </w:tcPr>
          <w:p w14:paraId="74D186FE" w14:textId="437B7ECA"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790701A9" w14:textId="77777777" w:rsidR="00A7077C" w:rsidRPr="001B6481" w:rsidRDefault="00A7077C" w:rsidP="00A7077C">
            <w:pPr>
              <w:spacing w:before="120" w:after="240" w:line="240" w:lineRule="auto"/>
              <w:rPr>
                <w:rFonts w:eastAsia="Zurich Lt BT"/>
                <w:sz w:val="20"/>
                <w:szCs w:val="20"/>
              </w:rPr>
            </w:pPr>
          </w:p>
        </w:tc>
        <w:tc>
          <w:tcPr>
            <w:tcW w:w="2693" w:type="dxa"/>
            <w:shd w:val="clear" w:color="auto" w:fill="D9D9D9" w:themeFill="background1" w:themeFillShade="D9"/>
            <w:vAlign w:val="center"/>
          </w:tcPr>
          <w:p w14:paraId="63BD753C" w14:textId="77777777" w:rsidR="00A7077C" w:rsidRPr="001B6481" w:rsidRDefault="00A7077C" w:rsidP="00A7077C">
            <w:pPr>
              <w:spacing w:before="120" w:after="240" w:line="240" w:lineRule="auto"/>
              <w:rPr>
                <w:rFonts w:eastAsia="Zurich Lt BT"/>
                <w:sz w:val="20"/>
                <w:szCs w:val="20"/>
              </w:rPr>
            </w:pPr>
          </w:p>
        </w:tc>
        <w:tc>
          <w:tcPr>
            <w:tcW w:w="2551" w:type="dxa"/>
            <w:shd w:val="clear" w:color="auto" w:fill="D9D9D9" w:themeFill="background1" w:themeFillShade="D9"/>
          </w:tcPr>
          <w:p w14:paraId="165EE4FE"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3167388F"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0F6CAFA4" w14:textId="1093C1AB" w:rsidTr="0057057E">
        <w:tc>
          <w:tcPr>
            <w:tcW w:w="846" w:type="dxa"/>
            <w:vAlign w:val="center"/>
          </w:tcPr>
          <w:p w14:paraId="6F6B8EE1"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1.1.8</w:t>
            </w:r>
          </w:p>
          <w:p w14:paraId="0C55501E" w14:textId="77777777" w:rsidR="00A7077C" w:rsidRPr="001B6481" w:rsidRDefault="00A7077C" w:rsidP="00A7077C">
            <w:pPr>
              <w:spacing w:before="120" w:after="120" w:line="240" w:lineRule="auto"/>
              <w:jc w:val="center"/>
              <w:rPr>
                <w:rFonts w:eastAsia="Zurich Lt BT"/>
                <w:b/>
                <w:sz w:val="20"/>
                <w:szCs w:val="20"/>
              </w:rPr>
            </w:pPr>
            <w:r w:rsidRPr="00B56552">
              <w:rPr>
                <w:rFonts w:eastAsia="Zurich Lt BT"/>
                <w:b/>
                <w:sz w:val="20"/>
                <w:szCs w:val="20"/>
                <w:highlight w:val="red"/>
              </w:rPr>
              <w:t>CORE</w:t>
            </w:r>
          </w:p>
        </w:tc>
        <w:tc>
          <w:tcPr>
            <w:tcW w:w="3544" w:type="dxa"/>
            <w:vAlign w:val="center"/>
          </w:tcPr>
          <w:p w14:paraId="3FEF4479" w14:textId="6EB89B31"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A direção deve acompanhar o desempenho estratégico, operacional e a sustentabilidade financeira do serviço em periodicidade que atenda às suas necessidades.</w:t>
            </w:r>
          </w:p>
          <w:p w14:paraId="5922AAED"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Devem ser nomeados e formalizados quem são os responsáveis pelas análises e gestão deste desempenho, conforme nível de responsabilidades e atuação dentro da organização.</w:t>
            </w:r>
          </w:p>
          <w:p w14:paraId="22041F31"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lastRenderedPageBreak/>
              <w:t>O resultado dessa análise deve ser formalizado em um plano de ação, registrado e monitorado periodicamente quanto à implementação e eficácia das ações.</w:t>
            </w:r>
          </w:p>
          <w:p w14:paraId="132D4D28"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A análise deve contar, no mínimo, com os indicadores listados abaixo e respectivas metas.</w:t>
            </w:r>
          </w:p>
          <w:p w14:paraId="4BF5AD67"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Resultados financeiros;</w:t>
            </w:r>
          </w:p>
          <w:p w14:paraId="2B0A3943"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Reclamações de pacientes;</w:t>
            </w:r>
          </w:p>
          <w:p w14:paraId="424387F2"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Satisfação de pacientes;</w:t>
            </w:r>
          </w:p>
          <w:p w14:paraId="33C32921"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Retificação de laudos;</w:t>
            </w:r>
          </w:p>
          <w:p w14:paraId="610DA523"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Cumprimento de prazo para deliberação de resultado acordado com o paciente;</w:t>
            </w:r>
          </w:p>
          <w:p w14:paraId="63851ADC"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Extravasamento de contraste em infusão endovenosa;</w:t>
            </w:r>
          </w:p>
          <w:p w14:paraId="04646063"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Eventos adversos relacionados à utilização de materiais, fármacos, radiofármacos e contraste, incluindo alergias;</w:t>
            </w:r>
          </w:p>
          <w:p w14:paraId="19D2701D"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lastRenderedPageBreak/>
              <w:t>Acidentes com perfurocortantes;</w:t>
            </w:r>
          </w:p>
          <w:p w14:paraId="3923BA37"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Não conformidades, eventos adversos ou sentinela, relacionados à assistência ao paciente, a equipamentos e a radioproteção;</w:t>
            </w:r>
          </w:p>
          <w:p w14:paraId="2AAB93DE"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Resultados de auditorias internas e externas;</w:t>
            </w:r>
          </w:p>
          <w:p w14:paraId="135474DB" w14:textId="77777777" w:rsidR="00A7077C" w:rsidRPr="001B6481" w:rsidRDefault="00A7077C" w:rsidP="00A7077C">
            <w:pPr>
              <w:numPr>
                <w:ilvl w:val="0"/>
                <w:numId w:val="34"/>
              </w:numPr>
              <w:tabs>
                <w:tab w:val="left" w:pos="459"/>
              </w:tabs>
              <w:spacing w:before="60" w:after="60" w:line="240" w:lineRule="auto"/>
              <w:rPr>
                <w:rFonts w:eastAsia="Zurich Lt BT"/>
                <w:sz w:val="20"/>
                <w:szCs w:val="20"/>
              </w:rPr>
            </w:pPr>
            <w:r w:rsidRPr="001B6481">
              <w:rPr>
                <w:rFonts w:eastAsia="Zurich Lt BT"/>
                <w:sz w:val="20"/>
                <w:szCs w:val="20"/>
              </w:rPr>
              <w:t>Avaliação da qualidade dos exames liberados no serviço por uma amostragem randômica, mínima de 1% do total de exames de cada modalidade;</w:t>
            </w:r>
          </w:p>
          <w:p w14:paraId="2A13BACB" w14:textId="3A3A7F58" w:rsidR="00A7077C" w:rsidRPr="001B6481" w:rsidRDefault="00A7077C" w:rsidP="00A7077C">
            <w:pPr>
              <w:numPr>
                <w:ilvl w:val="0"/>
                <w:numId w:val="34"/>
              </w:numPr>
              <w:spacing w:before="60" w:after="60" w:line="240" w:lineRule="auto"/>
              <w:rPr>
                <w:rFonts w:eastAsia="Zurich Lt BT"/>
                <w:sz w:val="20"/>
                <w:szCs w:val="20"/>
              </w:rPr>
            </w:pPr>
            <w:r w:rsidRPr="001B6481">
              <w:rPr>
                <w:rFonts w:eastAsia="Zurich Lt BT"/>
                <w:sz w:val="20"/>
                <w:szCs w:val="20"/>
              </w:rPr>
              <w:t>Reconvocação de exames estratificada por motivo.</w:t>
            </w:r>
          </w:p>
          <w:p w14:paraId="51F1D14A" w14:textId="77777777" w:rsidR="00A7077C" w:rsidRPr="001B6481" w:rsidRDefault="00A7077C" w:rsidP="00A7077C">
            <w:pPr>
              <w:spacing w:before="60" w:after="60" w:line="240" w:lineRule="auto"/>
              <w:rPr>
                <w:rFonts w:eastAsia="Zurich Lt BT"/>
                <w:sz w:val="20"/>
                <w:szCs w:val="20"/>
              </w:rPr>
            </w:pPr>
          </w:p>
          <w:p w14:paraId="44F6F207" w14:textId="77777777" w:rsidR="00A7077C" w:rsidRPr="001B6481" w:rsidRDefault="00A7077C" w:rsidP="00A7077C">
            <w:pPr>
              <w:spacing w:before="60" w:after="120" w:line="240" w:lineRule="auto"/>
              <w:rPr>
                <w:rFonts w:eastAsia="Zurich Lt BT"/>
                <w:sz w:val="20"/>
                <w:szCs w:val="20"/>
              </w:rPr>
            </w:pPr>
            <w:r w:rsidRPr="001B6481">
              <w:rPr>
                <w:rFonts w:eastAsia="Zurich Lt BT"/>
                <w:sz w:val="20"/>
                <w:szCs w:val="20"/>
              </w:rPr>
              <w:t>Para os serviços de telerradiologia:</w:t>
            </w:r>
          </w:p>
          <w:p w14:paraId="181391DD" w14:textId="57008E90" w:rsidR="00A7077C"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Pr>
                <w:rFonts w:eastAsia="Zurich Lt BT"/>
                <w:sz w:val="20"/>
                <w:szCs w:val="20"/>
              </w:rPr>
              <w:t>Reclamação de cliente;</w:t>
            </w:r>
          </w:p>
          <w:p w14:paraId="418F2B67" w14:textId="12E343C3" w:rsidR="00A7077C"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Pr>
                <w:rFonts w:eastAsia="Zurich Lt BT"/>
                <w:sz w:val="20"/>
                <w:szCs w:val="20"/>
              </w:rPr>
              <w:t>Satisfação de cliente;</w:t>
            </w:r>
          </w:p>
          <w:p w14:paraId="50AFD0D5" w14:textId="34D6309C"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Resultados financeiros;</w:t>
            </w:r>
          </w:p>
          <w:p w14:paraId="03EB5080"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Retificação de laudos;</w:t>
            </w:r>
          </w:p>
          <w:p w14:paraId="757BFF29"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lastRenderedPageBreak/>
              <w:t>Cumprimento de prazo de liberação de resultado acordado com o cliente - SLA (Acordo de Nível de Serviço) para liberação de prazo do laudo acordado com o serviço;</w:t>
            </w:r>
          </w:p>
          <w:p w14:paraId="30F8BEBB"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Não conformidades, relacionadas ao processo;</w:t>
            </w:r>
          </w:p>
          <w:p w14:paraId="51B9E912"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Resultado de auditorias internas e externas;</w:t>
            </w:r>
          </w:p>
          <w:p w14:paraId="642F28E9"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Avaliação da qualidade dos exames liberados no serviço por uma amostragem randômica, mínima de 1% do total de exames de cada modalidade;</w:t>
            </w:r>
          </w:p>
          <w:p w14:paraId="00415687" w14:textId="77777777" w:rsidR="00A7077C" w:rsidRPr="001B6481" w:rsidRDefault="00A7077C" w:rsidP="00A7077C">
            <w:pPr>
              <w:numPr>
                <w:ilvl w:val="0"/>
                <w:numId w:val="33"/>
              </w:numPr>
              <w:pBdr>
                <w:top w:val="nil"/>
                <w:left w:val="nil"/>
                <w:bottom w:val="nil"/>
                <w:right w:val="nil"/>
                <w:between w:val="nil"/>
              </w:pBdr>
              <w:spacing w:before="60" w:after="60" w:line="240" w:lineRule="auto"/>
              <w:rPr>
                <w:rFonts w:eastAsia="Zurich Lt BT"/>
                <w:sz w:val="20"/>
                <w:szCs w:val="20"/>
              </w:rPr>
            </w:pPr>
            <w:r w:rsidRPr="001B6481">
              <w:rPr>
                <w:rFonts w:eastAsia="Zurich Lt BT"/>
                <w:sz w:val="20"/>
                <w:szCs w:val="20"/>
              </w:rPr>
              <w:t>Tempo de disponibilidade de sistema.</w:t>
            </w:r>
          </w:p>
          <w:p w14:paraId="65A13163" w14:textId="77777777" w:rsidR="00A7077C" w:rsidRPr="001B6481" w:rsidRDefault="00A7077C" w:rsidP="00A7077C">
            <w:pPr>
              <w:spacing w:before="60" w:after="60" w:line="240" w:lineRule="auto"/>
              <w:rPr>
                <w:rFonts w:eastAsia="Zurich Lt BT"/>
                <w:sz w:val="20"/>
                <w:szCs w:val="20"/>
              </w:rPr>
            </w:pPr>
          </w:p>
        </w:tc>
        <w:tc>
          <w:tcPr>
            <w:tcW w:w="3118" w:type="dxa"/>
            <w:vAlign w:val="center"/>
          </w:tcPr>
          <w:p w14:paraId="209F0417" w14:textId="77777777"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35FABBF2" w14:textId="77777777" w:rsidR="00A7077C" w:rsidRPr="001B6481" w:rsidRDefault="00A7077C" w:rsidP="00A7077C">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107535FA" w14:textId="77777777" w:rsidR="00A7077C" w:rsidRPr="001B6481" w:rsidRDefault="00A7077C" w:rsidP="00A7077C">
            <w:pPr>
              <w:spacing w:before="120" w:after="120" w:line="240" w:lineRule="auto"/>
              <w:rPr>
                <w:rFonts w:eastAsia="Zurich Lt BT"/>
                <w:sz w:val="20"/>
                <w:szCs w:val="20"/>
              </w:rPr>
            </w:pPr>
          </w:p>
        </w:tc>
        <w:tc>
          <w:tcPr>
            <w:tcW w:w="2551" w:type="dxa"/>
            <w:shd w:val="clear" w:color="auto" w:fill="D9D9D9" w:themeFill="background1" w:themeFillShade="D9"/>
          </w:tcPr>
          <w:p w14:paraId="384BC845"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0F796A75"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4BD780AE" w14:textId="6F2D45F6" w:rsidTr="0057057E">
        <w:tc>
          <w:tcPr>
            <w:tcW w:w="846" w:type="dxa"/>
            <w:vAlign w:val="center"/>
          </w:tcPr>
          <w:p w14:paraId="579AE36B"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lastRenderedPageBreak/>
              <w:t>1.1.9</w:t>
            </w:r>
          </w:p>
        </w:tc>
        <w:tc>
          <w:tcPr>
            <w:tcW w:w="3544" w:type="dxa"/>
            <w:vAlign w:val="center"/>
          </w:tcPr>
          <w:p w14:paraId="6C136C97"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 xml:space="preserve">A direção do serviço deve disponibilizar os recursos necessários para a execução de suas atividades, de forma a não </w:t>
            </w:r>
            <w:r w:rsidRPr="001B6481">
              <w:rPr>
                <w:rFonts w:eastAsia="Zurich Lt BT"/>
                <w:sz w:val="20"/>
                <w:szCs w:val="20"/>
              </w:rPr>
              <w:lastRenderedPageBreak/>
              <w:t>comprometer a qualidade, a continuidade dos serviços prestados e a segurança dos pacientes, incluindo a equipe médica, a equipe técnica e os recursos necessários para o desempenho de suas atribuições, em conformidade com a legislação vigente.</w:t>
            </w:r>
          </w:p>
          <w:p w14:paraId="4039CC33"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Os responsáveis por essa tomada de decisão devem estar devidamente formalizados para esta atribuição.</w:t>
            </w:r>
          </w:p>
          <w:p w14:paraId="045B9760"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O serviço de telerradiologia, deve estabelecer sistemática que garanta o acesso às informações (clínicas, do paciente) necessárias para a execução de suas atividades, de forma a não comprometer a qualidade, a continuidade dos serviços prestados e a segurança dos pacientes.</w:t>
            </w:r>
          </w:p>
        </w:tc>
        <w:tc>
          <w:tcPr>
            <w:tcW w:w="3118" w:type="dxa"/>
            <w:vAlign w:val="center"/>
          </w:tcPr>
          <w:p w14:paraId="1C1E2754" w14:textId="4591311B"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750630F8" w14:textId="77777777" w:rsidR="00A7077C" w:rsidRPr="001B6481" w:rsidRDefault="00A7077C" w:rsidP="00A7077C">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7F1B70A7" w14:textId="77777777" w:rsidR="00A7077C" w:rsidRPr="001B6481" w:rsidRDefault="00A7077C" w:rsidP="00A7077C">
            <w:pPr>
              <w:spacing w:before="120" w:after="120" w:line="240" w:lineRule="auto"/>
              <w:rPr>
                <w:rFonts w:eastAsia="Zurich Lt BT"/>
                <w:sz w:val="20"/>
                <w:szCs w:val="20"/>
              </w:rPr>
            </w:pPr>
          </w:p>
        </w:tc>
        <w:tc>
          <w:tcPr>
            <w:tcW w:w="2551" w:type="dxa"/>
            <w:shd w:val="clear" w:color="auto" w:fill="D9D9D9" w:themeFill="background1" w:themeFillShade="D9"/>
          </w:tcPr>
          <w:p w14:paraId="58742D35"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36E1CE5A"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69A6BE7B" w14:textId="4966A727" w:rsidTr="0057057E">
        <w:tc>
          <w:tcPr>
            <w:tcW w:w="846" w:type="dxa"/>
            <w:vAlign w:val="center"/>
          </w:tcPr>
          <w:p w14:paraId="257071C6"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1.1.10</w:t>
            </w:r>
          </w:p>
        </w:tc>
        <w:tc>
          <w:tcPr>
            <w:tcW w:w="3544" w:type="dxa"/>
            <w:vAlign w:val="center"/>
          </w:tcPr>
          <w:p w14:paraId="65C9753F" w14:textId="3B268D27" w:rsidR="00A7077C" w:rsidRPr="001B6481" w:rsidRDefault="00A7077C" w:rsidP="00A7077C">
            <w:pPr>
              <w:spacing w:before="120" w:after="120" w:line="240" w:lineRule="auto"/>
              <w:rPr>
                <w:rFonts w:eastAsia="Zurich Lt BT"/>
                <w:b/>
                <w:sz w:val="20"/>
                <w:szCs w:val="20"/>
              </w:rPr>
            </w:pPr>
            <w:r w:rsidRPr="001B6481">
              <w:rPr>
                <w:rFonts w:eastAsia="Zurich Lt BT"/>
                <w:sz w:val="20"/>
                <w:szCs w:val="20"/>
              </w:rPr>
              <w:t xml:space="preserve">A direção do serviço deve definir, formalmente, políticas institucionais e monitorar se essas políticas estão sendo cumpridas. Deve definir e </w:t>
            </w:r>
            <w:r w:rsidRPr="001B6481">
              <w:rPr>
                <w:rFonts w:eastAsia="Zurich Lt BT"/>
                <w:sz w:val="20"/>
                <w:szCs w:val="20"/>
              </w:rPr>
              <w:lastRenderedPageBreak/>
              <w:t>divulgar no mínimo as seguintes políticas:</w:t>
            </w:r>
          </w:p>
          <w:p w14:paraId="7CA3D430" w14:textId="77777777" w:rsidR="00A7077C" w:rsidRPr="001B6481" w:rsidRDefault="00A7077C" w:rsidP="00A7077C">
            <w:pPr>
              <w:spacing w:before="120" w:after="120" w:line="240" w:lineRule="auto"/>
              <w:rPr>
                <w:rFonts w:eastAsia="Zurich Lt BT"/>
                <w:b/>
                <w:sz w:val="20"/>
                <w:szCs w:val="20"/>
              </w:rPr>
            </w:pPr>
            <w:r w:rsidRPr="001B6481">
              <w:rPr>
                <w:rFonts w:eastAsia="Zurich Lt BT"/>
                <w:sz w:val="20"/>
                <w:szCs w:val="20"/>
              </w:rPr>
              <w:t>a) política de qualidade;</w:t>
            </w:r>
          </w:p>
          <w:p w14:paraId="341041A1" w14:textId="77777777" w:rsidR="00A7077C" w:rsidRPr="001B6481" w:rsidRDefault="00A7077C" w:rsidP="00A7077C">
            <w:pPr>
              <w:spacing w:before="120" w:after="120" w:line="240" w:lineRule="auto"/>
              <w:rPr>
                <w:rFonts w:eastAsia="Zurich Lt BT"/>
                <w:b/>
                <w:sz w:val="20"/>
                <w:szCs w:val="20"/>
              </w:rPr>
            </w:pPr>
            <w:r w:rsidRPr="001B6481">
              <w:rPr>
                <w:rFonts w:eastAsia="Zurich Lt BT"/>
                <w:sz w:val="20"/>
                <w:szCs w:val="20"/>
              </w:rPr>
              <w:t>b) política de segurança do paciente;</w:t>
            </w:r>
          </w:p>
          <w:p w14:paraId="6EB291A1" w14:textId="77777777" w:rsidR="00A7077C" w:rsidRPr="001B6481" w:rsidRDefault="00A7077C" w:rsidP="00A7077C">
            <w:pPr>
              <w:spacing w:before="120" w:after="120" w:line="240" w:lineRule="auto"/>
              <w:rPr>
                <w:rFonts w:eastAsia="Zurich Lt BT"/>
                <w:bCs/>
                <w:sz w:val="20"/>
                <w:szCs w:val="20"/>
              </w:rPr>
            </w:pPr>
            <w:r w:rsidRPr="001B6481">
              <w:rPr>
                <w:rFonts w:eastAsia="Zurich Lt BT"/>
                <w:sz w:val="20"/>
                <w:szCs w:val="20"/>
              </w:rPr>
              <w:t xml:space="preserve">c) política institucional de </w:t>
            </w:r>
            <w:r w:rsidRPr="001B6481">
              <w:rPr>
                <w:rFonts w:eastAsia="Zurich Lt BT"/>
                <w:bCs/>
                <w:sz w:val="20"/>
                <w:szCs w:val="20"/>
              </w:rPr>
              <w:t>Consentimento Livre, Esclarecido e Informado;</w:t>
            </w:r>
          </w:p>
          <w:p w14:paraId="5389CD04" w14:textId="77777777" w:rsidR="00A7077C" w:rsidRPr="001B6481" w:rsidRDefault="00A7077C" w:rsidP="00A7077C">
            <w:pPr>
              <w:spacing w:before="120" w:after="120" w:line="240" w:lineRule="auto"/>
              <w:rPr>
                <w:rFonts w:eastAsia="Zurich Lt BT"/>
                <w:b/>
                <w:sz w:val="20"/>
                <w:szCs w:val="20"/>
              </w:rPr>
            </w:pPr>
            <w:r w:rsidRPr="001B6481">
              <w:rPr>
                <w:rFonts w:eastAsia="Zurich Lt BT"/>
                <w:bCs/>
                <w:sz w:val="20"/>
                <w:szCs w:val="20"/>
              </w:rPr>
              <w:t>d) política de comunicação e informação institucional, alinhadas à LGPD</w:t>
            </w:r>
            <w:r w:rsidRPr="001B6481">
              <w:rPr>
                <w:rFonts w:eastAsia="Zurich Lt BT"/>
                <w:sz w:val="20"/>
                <w:szCs w:val="20"/>
              </w:rPr>
              <w:t>;</w:t>
            </w:r>
          </w:p>
          <w:p w14:paraId="688AF249" w14:textId="5101EFCD"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e) política de gestão de pessoas;</w:t>
            </w:r>
          </w:p>
          <w:p w14:paraId="357DC093"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f) política de qualificação de fornecedores de produtos e serviços;</w:t>
            </w:r>
          </w:p>
          <w:p w14:paraId="34518A04"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g) política financeira;</w:t>
            </w:r>
          </w:p>
          <w:p w14:paraId="3728814A" w14:textId="77777777"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h) política comercial;</w:t>
            </w:r>
          </w:p>
          <w:p w14:paraId="27F4B273" w14:textId="77777777"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i) política de gestão de dilemas éticos.</w:t>
            </w:r>
          </w:p>
        </w:tc>
        <w:tc>
          <w:tcPr>
            <w:tcW w:w="3118" w:type="dxa"/>
            <w:vAlign w:val="center"/>
          </w:tcPr>
          <w:p w14:paraId="3ED417ED" w14:textId="77777777"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33714D08" w14:textId="77777777" w:rsidR="00A7077C" w:rsidRPr="001B6481" w:rsidRDefault="00A7077C" w:rsidP="00A7077C">
            <w:pPr>
              <w:spacing w:before="120" w:after="120" w:line="240" w:lineRule="auto"/>
              <w:rPr>
                <w:rFonts w:eastAsia="Zurich Lt BT"/>
                <w:sz w:val="20"/>
                <w:szCs w:val="20"/>
              </w:rPr>
            </w:pPr>
          </w:p>
        </w:tc>
        <w:tc>
          <w:tcPr>
            <w:tcW w:w="2693" w:type="dxa"/>
            <w:shd w:val="clear" w:color="auto" w:fill="D9D9D9" w:themeFill="background1" w:themeFillShade="D9"/>
            <w:vAlign w:val="center"/>
          </w:tcPr>
          <w:p w14:paraId="658EB725" w14:textId="77777777" w:rsidR="00A7077C" w:rsidRPr="001B6481" w:rsidRDefault="00A7077C" w:rsidP="00A7077C">
            <w:pPr>
              <w:spacing w:before="120" w:after="120" w:line="240" w:lineRule="auto"/>
              <w:rPr>
                <w:rFonts w:eastAsia="Zurich Lt BT"/>
                <w:sz w:val="20"/>
                <w:szCs w:val="20"/>
              </w:rPr>
            </w:pPr>
          </w:p>
        </w:tc>
        <w:tc>
          <w:tcPr>
            <w:tcW w:w="2551" w:type="dxa"/>
            <w:shd w:val="clear" w:color="auto" w:fill="D9D9D9" w:themeFill="background1" w:themeFillShade="D9"/>
          </w:tcPr>
          <w:p w14:paraId="458297D9"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0227616F"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2D3A8203" w14:textId="24D82F9B" w:rsidTr="0057057E">
        <w:tc>
          <w:tcPr>
            <w:tcW w:w="846" w:type="dxa"/>
            <w:vAlign w:val="center"/>
          </w:tcPr>
          <w:p w14:paraId="3CE6574A" w14:textId="77777777"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1.1.11</w:t>
            </w:r>
          </w:p>
        </w:tc>
        <w:tc>
          <w:tcPr>
            <w:tcW w:w="3544" w:type="dxa"/>
            <w:vAlign w:val="center"/>
          </w:tcPr>
          <w:p w14:paraId="6BAF8D38" w14:textId="5259751F" w:rsidR="00A7077C" w:rsidRPr="001B6481" w:rsidRDefault="00A7077C" w:rsidP="00A7077C">
            <w:pPr>
              <w:spacing w:before="120" w:after="120" w:line="240" w:lineRule="auto"/>
              <w:rPr>
                <w:rFonts w:eastAsia="Zurich Lt BT"/>
                <w:sz w:val="20"/>
                <w:szCs w:val="20"/>
              </w:rPr>
            </w:pPr>
            <w:r w:rsidRPr="001B6481">
              <w:rPr>
                <w:rFonts w:eastAsia="Zurich Lt BT"/>
                <w:sz w:val="20"/>
                <w:szCs w:val="20"/>
              </w:rPr>
              <w:t xml:space="preserve">A direção do serviço deve instituir as comissões mínimas obrigatórias de acordo com a legislação vigente e demais comissões de apoio, quando </w:t>
            </w:r>
            <w:r w:rsidRPr="001B6481">
              <w:rPr>
                <w:rFonts w:eastAsia="Zurich Lt BT"/>
                <w:sz w:val="20"/>
                <w:szCs w:val="20"/>
              </w:rPr>
              <w:lastRenderedPageBreak/>
              <w:t>pertinentes, assim como o cumprimento do regulamento interno de cada uma, periodicidade das reuniões e registros de atas de reunião que permitam avaliar os assuntos discutidos e as tomadas de decisão para ações corretivas e/ou melhorias, além da eficácia das ações tomadas.</w:t>
            </w:r>
          </w:p>
        </w:tc>
        <w:tc>
          <w:tcPr>
            <w:tcW w:w="3118" w:type="dxa"/>
            <w:vAlign w:val="center"/>
          </w:tcPr>
          <w:p w14:paraId="76581C16" w14:textId="3ACC887C"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3BCD8C42" w14:textId="77777777" w:rsidR="00A7077C" w:rsidRPr="001B6481" w:rsidRDefault="00A7077C" w:rsidP="00A7077C">
            <w:pPr>
              <w:spacing w:before="240" w:after="120" w:line="240" w:lineRule="auto"/>
              <w:rPr>
                <w:rFonts w:eastAsia="Zurich Lt BT"/>
                <w:sz w:val="20"/>
                <w:szCs w:val="20"/>
              </w:rPr>
            </w:pPr>
          </w:p>
        </w:tc>
        <w:tc>
          <w:tcPr>
            <w:tcW w:w="2693" w:type="dxa"/>
            <w:shd w:val="clear" w:color="auto" w:fill="D9D9D9" w:themeFill="background1" w:themeFillShade="D9"/>
            <w:vAlign w:val="center"/>
          </w:tcPr>
          <w:p w14:paraId="0A04604B" w14:textId="77777777" w:rsidR="00A7077C" w:rsidRPr="001B6481" w:rsidRDefault="00A7077C" w:rsidP="00A7077C">
            <w:pPr>
              <w:spacing w:before="240" w:after="120" w:line="240" w:lineRule="auto"/>
              <w:rPr>
                <w:rFonts w:eastAsia="Zurich Lt BT"/>
                <w:sz w:val="20"/>
                <w:szCs w:val="20"/>
              </w:rPr>
            </w:pPr>
          </w:p>
        </w:tc>
        <w:tc>
          <w:tcPr>
            <w:tcW w:w="2551" w:type="dxa"/>
            <w:shd w:val="clear" w:color="auto" w:fill="D9D9D9" w:themeFill="background1" w:themeFillShade="D9"/>
          </w:tcPr>
          <w:p w14:paraId="7906AA26"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14A7268D"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r w:rsidR="00A7077C" w:rsidRPr="001B6481" w14:paraId="4D936343" w14:textId="45F62DCC" w:rsidTr="0057057E">
        <w:tc>
          <w:tcPr>
            <w:tcW w:w="846" w:type="dxa"/>
            <w:vAlign w:val="center"/>
          </w:tcPr>
          <w:p w14:paraId="389A770B" w14:textId="296A7104" w:rsidR="00A7077C" w:rsidRPr="001B6481" w:rsidRDefault="00A7077C" w:rsidP="00A7077C">
            <w:pPr>
              <w:spacing w:before="120" w:after="120" w:line="240" w:lineRule="auto"/>
              <w:jc w:val="center"/>
              <w:rPr>
                <w:rFonts w:eastAsia="Zurich Lt BT"/>
                <w:b/>
                <w:sz w:val="20"/>
                <w:szCs w:val="20"/>
              </w:rPr>
            </w:pPr>
            <w:r w:rsidRPr="001B6481">
              <w:rPr>
                <w:rFonts w:eastAsia="Zurich Lt BT"/>
                <w:b/>
                <w:sz w:val="20"/>
                <w:szCs w:val="20"/>
              </w:rPr>
              <w:t xml:space="preserve">1.1.12 </w:t>
            </w:r>
          </w:p>
        </w:tc>
        <w:tc>
          <w:tcPr>
            <w:tcW w:w="3544" w:type="dxa"/>
            <w:vAlign w:val="center"/>
          </w:tcPr>
          <w:p w14:paraId="18D5C58D" w14:textId="77777777" w:rsidR="00A7077C" w:rsidRPr="001B6481" w:rsidRDefault="00A7077C" w:rsidP="00A7077C">
            <w:pPr>
              <w:spacing w:before="120" w:after="120" w:line="240" w:lineRule="auto"/>
              <w:rPr>
                <w:rFonts w:eastAsia="Zurich Lt BT"/>
                <w:bCs/>
                <w:sz w:val="20"/>
                <w:szCs w:val="20"/>
              </w:rPr>
            </w:pPr>
            <w:r w:rsidRPr="001B6481">
              <w:rPr>
                <w:rFonts w:eastAsia="Zurich Lt BT"/>
                <w:bCs/>
                <w:sz w:val="20"/>
                <w:szCs w:val="20"/>
              </w:rPr>
              <w:t>O serviço de telerradiologia deverá formalizar com os serviços envolvidos como se dará o uso das marcas nos laudos executados.</w:t>
            </w:r>
          </w:p>
        </w:tc>
        <w:tc>
          <w:tcPr>
            <w:tcW w:w="3118" w:type="dxa"/>
            <w:vAlign w:val="center"/>
          </w:tcPr>
          <w:p w14:paraId="5C0882EB" w14:textId="539CDFA7" w:rsidR="00A7077C" w:rsidRPr="00023870" w:rsidRDefault="00A7077C" w:rsidP="00023870">
            <w:pPr>
              <w:spacing w:line="240" w:lineRule="auto"/>
              <w:jc w:val="center"/>
              <w:rPr>
                <w:rFonts w:eastAsia="Zurich Lt BT"/>
                <w:b/>
                <w:color w:val="FFFFFF" w:themeColor="background1"/>
                <w:sz w:val="20"/>
                <w:szCs w:val="20"/>
              </w:rPr>
            </w:pPr>
          </w:p>
        </w:tc>
        <w:tc>
          <w:tcPr>
            <w:tcW w:w="1418" w:type="dxa"/>
            <w:shd w:val="clear" w:color="auto" w:fill="D9D9D9" w:themeFill="background1" w:themeFillShade="D9"/>
            <w:vAlign w:val="center"/>
          </w:tcPr>
          <w:p w14:paraId="12CE99F2" w14:textId="77777777" w:rsidR="00A7077C" w:rsidRPr="001B6481" w:rsidRDefault="00A7077C" w:rsidP="00A7077C">
            <w:pPr>
              <w:spacing w:before="240" w:after="120" w:line="240" w:lineRule="auto"/>
              <w:rPr>
                <w:rFonts w:eastAsia="Zurich Lt BT"/>
                <w:bCs/>
                <w:sz w:val="20"/>
                <w:szCs w:val="20"/>
              </w:rPr>
            </w:pPr>
          </w:p>
        </w:tc>
        <w:tc>
          <w:tcPr>
            <w:tcW w:w="2693" w:type="dxa"/>
            <w:shd w:val="clear" w:color="auto" w:fill="D9D9D9" w:themeFill="background1" w:themeFillShade="D9"/>
            <w:vAlign w:val="center"/>
          </w:tcPr>
          <w:p w14:paraId="588453EE" w14:textId="77777777" w:rsidR="00A7077C" w:rsidRPr="001B6481" w:rsidRDefault="00A7077C" w:rsidP="00A7077C">
            <w:pPr>
              <w:spacing w:before="240" w:after="120" w:line="240" w:lineRule="auto"/>
              <w:rPr>
                <w:rFonts w:eastAsia="Zurich Lt BT"/>
                <w:bCs/>
                <w:sz w:val="20"/>
                <w:szCs w:val="20"/>
              </w:rPr>
            </w:pPr>
          </w:p>
        </w:tc>
        <w:tc>
          <w:tcPr>
            <w:tcW w:w="2551" w:type="dxa"/>
            <w:shd w:val="clear" w:color="auto" w:fill="D9D9D9" w:themeFill="background1" w:themeFillShade="D9"/>
          </w:tcPr>
          <w:p w14:paraId="50F8AF06"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c>
          <w:tcPr>
            <w:tcW w:w="1135" w:type="dxa"/>
            <w:shd w:val="clear" w:color="auto" w:fill="D9D9D9" w:themeFill="background1" w:themeFillShade="D9"/>
          </w:tcPr>
          <w:p w14:paraId="1047B3B8" w14:textId="77777777" w:rsidR="00A7077C" w:rsidRPr="00D31F84" w:rsidRDefault="00A7077C" w:rsidP="00A7077C">
            <w:pPr>
              <w:spacing w:before="120" w:after="120" w:line="240" w:lineRule="auto"/>
              <w:jc w:val="center"/>
              <w:rPr>
                <w:rFonts w:eastAsia="Zurich Lt BT"/>
                <w:b/>
                <w:color w:val="FFFFFF" w:themeColor="background1"/>
                <w:sz w:val="20"/>
                <w:szCs w:val="20"/>
              </w:rPr>
            </w:pPr>
          </w:p>
        </w:tc>
      </w:tr>
    </w:tbl>
    <w:p w14:paraId="2A53DEC7" w14:textId="09970CA7" w:rsidR="001F7CC7" w:rsidRDefault="00545617" w:rsidP="001F7CC7">
      <w:pPr>
        <w:spacing w:before="120" w:after="120" w:line="240" w:lineRule="auto"/>
        <w:ind w:left="360"/>
        <w:jc w:val="both"/>
        <w:rPr>
          <w:rFonts w:ascii="Montserrat Light" w:eastAsia="Zurich Lt BT" w:hAnsi="Montserrat Light" w:cs="Zurich Lt BT"/>
          <w:b/>
          <w:color w:val="FF0000"/>
          <w:sz w:val="21"/>
          <w:szCs w:val="21"/>
        </w:rPr>
      </w:pPr>
      <w:r>
        <w:rPr>
          <w:rFonts w:ascii="Montserrat Light" w:eastAsia="Zurich Lt BT" w:hAnsi="Montserrat Light" w:cs="Zurich Lt BT"/>
          <w:b/>
          <w:color w:val="FF0000"/>
          <w:sz w:val="21"/>
          <w:szCs w:val="21"/>
        </w:rPr>
        <w:br w:type="textWrapping" w:clear="all"/>
      </w:r>
    </w:p>
    <w:p w14:paraId="51A5CD86" w14:textId="77777777" w:rsidR="00080B85" w:rsidRDefault="00080B85" w:rsidP="001F7CC7">
      <w:pPr>
        <w:spacing w:before="120" w:after="120" w:line="240" w:lineRule="auto"/>
        <w:ind w:left="360"/>
        <w:jc w:val="both"/>
        <w:rPr>
          <w:rFonts w:ascii="Montserrat Light" w:eastAsia="Zurich Lt BT" w:hAnsi="Montserrat Light" w:cs="Zurich Lt BT"/>
          <w:b/>
          <w:color w:val="FF0000"/>
          <w:sz w:val="21"/>
          <w:szCs w:val="21"/>
        </w:rPr>
      </w:pPr>
    </w:p>
    <w:p w14:paraId="52AF8B6F" w14:textId="77777777" w:rsidR="00080B85" w:rsidRDefault="00080B85" w:rsidP="001F7CC7">
      <w:pPr>
        <w:spacing w:before="120" w:after="120" w:line="240" w:lineRule="auto"/>
        <w:ind w:left="360"/>
        <w:jc w:val="both"/>
        <w:rPr>
          <w:rFonts w:ascii="Montserrat Light" w:eastAsia="Zurich Lt BT" w:hAnsi="Montserrat Light" w:cs="Zurich Lt BT"/>
          <w:b/>
          <w:color w:val="FF0000"/>
          <w:sz w:val="21"/>
          <w:szCs w:val="21"/>
        </w:rPr>
      </w:pPr>
    </w:p>
    <w:p w14:paraId="1A858315" w14:textId="77777777" w:rsidR="00A10191" w:rsidRDefault="00A10191" w:rsidP="001F7CC7">
      <w:pPr>
        <w:spacing w:before="120" w:after="120" w:line="240" w:lineRule="auto"/>
        <w:ind w:left="360"/>
        <w:jc w:val="both"/>
        <w:rPr>
          <w:rFonts w:ascii="Montserrat Light" w:eastAsia="Zurich Lt BT" w:hAnsi="Montserrat Light" w:cs="Zurich Lt BT"/>
          <w:b/>
          <w:color w:val="FF0000"/>
          <w:sz w:val="21"/>
          <w:szCs w:val="21"/>
        </w:rPr>
      </w:pPr>
    </w:p>
    <w:p w14:paraId="6BCA2B05" w14:textId="77777777" w:rsidR="00A10191" w:rsidRDefault="00A10191" w:rsidP="001F7CC7">
      <w:pPr>
        <w:spacing w:before="120" w:after="120" w:line="240" w:lineRule="auto"/>
        <w:ind w:left="360"/>
        <w:jc w:val="both"/>
        <w:rPr>
          <w:rFonts w:ascii="Montserrat Light" w:eastAsia="Zurich Lt BT" w:hAnsi="Montserrat Light" w:cs="Zurich Lt BT"/>
          <w:b/>
          <w:color w:val="FF0000"/>
          <w:sz w:val="21"/>
          <w:szCs w:val="21"/>
        </w:rPr>
      </w:pPr>
    </w:p>
    <w:p w14:paraId="71B977FA" w14:textId="77777777" w:rsidR="00A10191" w:rsidRDefault="00A10191" w:rsidP="001F7CC7">
      <w:pPr>
        <w:spacing w:before="120" w:after="120" w:line="240" w:lineRule="auto"/>
        <w:ind w:left="360"/>
        <w:jc w:val="both"/>
        <w:rPr>
          <w:rFonts w:ascii="Montserrat Light" w:eastAsia="Zurich Lt BT" w:hAnsi="Montserrat Light" w:cs="Zurich Lt BT"/>
          <w:b/>
          <w:color w:val="FF0000"/>
          <w:sz w:val="21"/>
          <w:szCs w:val="21"/>
        </w:rPr>
      </w:pPr>
    </w:p>
    <w:p w14:paraId="79E2895F" w14:textId="77777777" w:rsidR="00A10191" w:rsidRDefault="00A10191" w:rsidP="001F7CC7">
      <w:pPr>
        <w:spacing w:before="120" w:after="120" w:line="240" w:lineRule="auto"/>
        <w:ind w:left="360"/>
        <w:jc w:val="both"/>
        <w:rPr>
          <w:rFonts w:ascii="Montserrat Light" w:eastAsia="Zurich Lt BT" w:hAnsi="Montserrat Light" w:cs="Zurich Lt BT"/>
          <w:b/>
          <w:color w:val="FF0000"/>
          <w:sz w:val="21"/>
          <w:szCs w:val="21"/>
        </w:rPr>
      </w:pPr>
    </w:p>
    <w:p w14:paraId="24F53DE3" w14:textId="77777777" w:rsidR="00A10191" w:rsidRDefault="00A10191" w:rsidP="001F7CC7">
      <w:pPr>
        <w:spacing w:before="120" w:after="120" w:line="240" w:lineRule="auto"/>
        <w:ind w:left="360"/>
        <w:jc w:val="both"/>
        <w:rPr>
          <w:rFonts w:ascii="Montserrat Light" w:eastAsia="Zurich Lt BT" w:hAnsi="Montserrat Light" w:cs="Zurich Lt BT"/>
          <w:b/>
          <w:color w:val="FF0000"/>
          <w:sz w:val="21"/>
          <w:szCs w:val="21"/>
        </w:rPr>
      </w:pPr>
    </w:p>
    <w:p w14:paraId="0E5C9AAD" w14:textId="77777777" w:rsidR="00080B85" w:rsidRPr="00691328" w:rsidRDefault="00080B85" w:rsidP="001F7CC7">
      <w:pPr>
        <w:spacing w:before="120" w:after="120" w:line="240" w:lineRule="auto"/>
        <w:ind w:left="360"/>
        <w:jc w:val="both"/>
        <w:rPr>
          <w:rFonts w:ascii="Montserrat Light" w:eastAsia="Zurich Lt BT" w:hAnsi="Montserrat Light" w:cs="Zurich Lt BT"/>
          <w:b/>
          <w:color w:val="FF0000"/>
          <w:sz w:val="21"/>
          <w:szCs w:val="21"/>
        </w:rPr>
      </w:pPr>
    </w:p>
    <w:p w14:paraId="6E963F2C" w14:textId="77777777" w:rsidR="001F7CC7" w:rsidRPr="00691328" w:rsidRDefault="001F7CC7" w:rsidP="001F7CC7">
      <w:pPr>
        <w:spacing w:before="120" w:after="120" w:line="240" w:lineRule="auto"/>
        <w:ind w:left="360"/>
        <w:jc w:val="both"/>
        <w:rPr>
          <w:rFonts w:ascii="Montserrat Light" w:eastAsia="Zurich Lt BT" w:hAnsi="Montserrat Light" w:cs="Zurich Lt BT"/>
          <w:b/>
          <w:color w:val="FF0000"/>
          <w:sz w:val="21"/>
          <w:szCs w:val="21"/>
        </w:rPr>
      </w:pPr>
    </w:p>
    <w:p w14:paraId="2BB7B276" w14:textId="78DB4948" w:rsidR="001968C0" w:rsidRPr="001213F8" w:rsidRDefault="001968C0" w:rsidP="001968C0">
      <w:pPr>
        <w:spacing w:before="120" w:after="120" w:line="240" w:lineRule="auto"/>
        <w:rPr>
          <w:rFonts w:eastAsia="Zurich Lt BT"/>
          <w:b/>
          <w:sz w:val="32"/>
          <w:szCs w:val="32"/>
        </w:rPr>
      </w:pPr>
      <w:r w:rsidRPr="001213F8">
        <w:rPr>
          <w:rFonts w:eastAsia="Zurich Lt BT"/>
          <w:b/>
          <w:sz w:val="32"/>
          <w:szCs w:val="32"/>
        </w:rPr>
        <w:t>PRINCÍPIO 1: GOVERNANÇA E GESTÃO ADMINISTRATIVO-FINANCEIRA</w:t>
      </w:r>
    </w:p>
    <w:p w14:paraId="41461389" w14:textId="77777777" w:rsidR="001968C0" w:rsidRPr="001213F8" w:rsidRDefault="001968C0" w:rsidP="001968C0">
      <w:pPr>
        <w:spacing w:before="120" w:after="120" w:line="240" w:lineRule="auto"/>
        <w:ind w:left="720"/>
        <w:contextualSpacing/>
        <w:jc w:val="both"/>
        <w:rPr>
          <w:rFonts w:eastAsia="Zurich Lt BT"/>
          <w:b/>
          <w:sz w:val="32"/>
          <w:szCs w:val="32"/>
        </w:rPr>
      </w:pPr>
    </w:p>
    <w:p w14:paraId="3868513A" w14:textId="275E84B1" w:rsidR="001968C0" w:rsidRPr="001213F8" w:rsidRDefault="001968C0" w:rsidP="001968C0">
      <w:pPr>
        <w:spacing w:before="120" w:after="120" w:line="240" w:lineRule="auto"/>
        <w:contextualSpacing/>
        <w:jc w:val="both"/>
        <w:rPr>
          <w:rFonts w:eastAsia="Zurich Lt BT"/>
          <w:b/>
          <w:sz w:val="32"/>
          <w:szCs w:val="32"/>
        </w:rPr>
      </w:pPr>
      <w:r w:rsidRPr="001213F8">
        <w:rPr>
          <w:rFonts w:eastAsia="Zurich Lt BT"/>
          <w:b/>
          <w:sz w:val="32"/>
          <w:szCs w:val="32"/>
        </w:rPr>
        <w:t>Item 2</w:t>
      </w:r>
      <w:r w:rsidR="006A4B10" w:rsidRPr="001213F8">
        <w:rPr>
          <w:rFonts w:eastAsia="Zurich Lt BT"/>
          <w:b/>
          <w:sz w:val="32"/>
          <w:szCs w:val="32"/>
        </w:rPr>
        <w:t>:</w:t>
      </w:r>
      <w:r w:rsidRPr="001213F8">
        <w:rPr>
          <w:rFonts w:eastAsia="Zurich Lt BT"/>
          <w:b/>
          <w:sz w:val="32"/>
          <w:szCs w:val="32"/>
        </w:rPr>
        <w:t xml:space="preserve"> Gestão Administrativo-financeira </w:t>
      </w:r>
    </w:p>
    <w:p w14:paraId="1500EB79" w14:textId="77777777" w:rsidR="001968C0" w:rsidRPr="00691328" w:rsidRDefault="001968C0" w:rsidP="001968C0">
      <w:pPr>
        <w:spacing w:before="120" w:after="120" w:line="240" w:lineRule="auto"/>
        <w:jc w:val="both"/>
        <w:rPr>
          <w:rFonts w:ascii="Montserrat Light" w:eastAsia="Zurich Lt BT" w:hAnsi="Montserrat Light" w:cs="Zurich Lt BT"/>
          <w:b/>
          <w:sz w:val="21"/>
          <w:szCs w:val="21"/>
        </w:rPr>
      </w:pPr>
    </w:p>
    <w:tbl>
      <w:tblPr>
        <w:tblW w:w="155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402"/>
        <w:gridCol w:w="2835"/>
        <w:gridCol w:w="1418"/>
        <w:gridCol w:w="2976"/>
        <w:gridCol w:w="2977"/>
        <w:gridCol w:w="1134"/>
      </w:tblGrid>
      <w:tr w:rsidR="001F18D4" w:rsidRPr="004F3A7A" w14:paraId="4F94BBD5" w14:textId="56E10BE7" w:rsidTr="001213F8">
        <w:trPr>
          <w:tblHeader/>
        </w:trPr>
        <w:tc>
          <w:tcPr>
            <w:tcW w:w="851" w:type="dxa"/>
            <w:shd w:val="clear" w:color="auto" w:fill="F5BA26"/>
            <w:vAlign w:val="center"/>
          </w:tcPr>
          <w:p w14:paraId="2C4A9762" w14:textId="6783F908" w:rsidR="001F18D4" w:rsidRPr="00080B85" w:rsidRDefault="001F18D4" w:rsidP="001F18D4">
            <w:pPr>
              <w:spacing w:before="120" w:after="120" w:line="240" w:lineRule="auto"/>
              <w:jc w:val="center"/>
              <w:rPr>
                <w:rFonts w:eastAsia="Zurich Lt BT"/>
                <w:b/>
                <w:sz w:val="20"/>
                <w:szCs w:val="20"/>
              </w:rPr>
            </w:pPr>
            <w:r w:rsidRPr="00080B85">
              <w:rPr>
                <w:rFonts w:eastAsia="Zurich Lt BT"/>
                <w:b/>
                <w:sz w:val="20"/>
                <w:szCs w:val="20"/>
              </w:rPr>
              <w:t>Nº</w:t>
            </w:r>
          </w:p>
        </w:tc>
        <w:tc>
          <w:tcPr>
            <w:tcW w:w="3402" w:type="dxa"/>
            <w:shd w:val="clear" w:color="auto" w:fill="F5BA26"/>
            <w:vAlign w:val="center"/>
          </w:tcPr>
          <w:p w14:paraId="449E64F7" w14:textId="77777777" w:rsidR="001F18D4" w:rsidRPr="00080B85" w:rsidRDefault="001F18D4" w:rsidP="001F18D4">
            <w:pPr>
              <w:spacing w:before="120" w:after="120" w:line="240" w:lineRule="auto"/>
              <w:jc w:val="center"/>
              <w:rPr>
                <w:rFonts w:eastAsia="Zurich Lt BT"/>
                <w:b/>
                <w:sz w:val="20"/>
                <w:szCs w:val="20"/>
              </w:rPr>
            </w:pPr>
            <w:r w:rsidRPr="00080B85">
              <w:rPr>
                <w:rFonts w:eastAsia="Zurich Lt BT"/>
                <w:b/>
                <w:sz w:val="20"/>
                <w:szCs w:val="20"/>
              </w:rPr>
              <w:t>Critérios</w:t>
            </w:r>
          </w:p>
        </w:tc>
        <w:tc>
          <w:tcPr>
            <w:tcW w:w="2835" w:type="dxa"/>
            <w:shd w:val="clear" w:color="auto" w:fill="FFC000"/>
            <w:vAlign w:val="center"/>
          </w:tcPr>
          <w:p w14:paraId="7DDCE503" w14:textId="444D6C9B" w:rsidR="001F18D4" w:rsidRPr="00080B85" w:rsidRDefault="001F18D4" w:rsidP="001F18D4">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418" w:type="dxa"/>
            <w:shd w:val="clear" w:color="auto" w:fill="595959" w:themeFill="text1" w:themeFillTint="A6"/>
            <w:vAlign w:val="center"/>
          </w:tcPr>
          <w:p w14:paraId="30CB068C" w14:textId="77777777" w:rsidR="001F18D4" w:rsidRPr="000C4A64" w:rsidRDefault="001F18D4" w:rsidP="001F18D4">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64344656" w14:textId="77C6E5C6" w:rsidR="001F18D4" w:rsidRPr="00080B85" w:rsidRDefault="001F18D4" w:rsidP="001F18D4">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976" w:type="dxa"/>
            <w:shd w:val="clear" w:color="auto" w:fill="595959" w:themeFill="text1" w:themeFillTint="A6"/>
            <w:vAlign w:val="center"/>
          </w:tcPr>
          <w:p w14:paraId="2469D09F" w14:textId="77777777" w:rsidR="001F18D4" w:rsidRPr="00D31F84" w:rsidRDefault="001F18D4" w:rsidP="001F18D4">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3344444C" w14:textId="0A7528A0" w:rsidR="001F18D4" w:rsidRPr="00080B85" w:rsidRDefault="001F18D4" w:rsidP="001F18D4">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977" w:type="dxa"/>
            <w:shd w:val="clear" w:color="auto" w:fill="595959" w:themeFill="text1" w:themeFillTint="A6"/>
            <w:vAlign w:val="center"/>
          </w:tcPr>
          <w:p w14:paraId="595172FC" w14:textId="4BA432D4" w:rsidR="001F18D4" w:rsidRPr="00080B85" w:rsidRDefault="001F18D4" w:rsidP="001F18D4">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12927D34" w14:textId="753ECB66" w:rsidR="001F18D4" w:rsidRPr="00080B85" w:rsidRDefault="001F18D4" w:rsidP="001F18D4">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1F18D4" w:rsidRPr="004F3A7A" w14:paraId="6D80F9F7" w14:textId="355A0ED4" w:rsidTr="001213F8">
        <w:tc>
          <w:tcPr>
            <w:tcW w:w="851" w:type="dxa"/>
            <w:vAlign w:val="center"/>
          </w:tcPr>
          <w:p w14:paraId="17F6AB3B" w14:textId="77777777" w:rsidR="001F18D4" w:rsidRPr="00080B85" w:rsidRDefault="001F18D4" w:rsidP="003878C1">
            <w:pPr>
              <w:spacing w:before="120" w:after="120" w:line="240" w:lineRule="auto"/>
              <w:jc w:val="center"/>
              <w:rPr>
                <w:rFonts w:eastAsia="Zurich Lt BT"/>
                <w:b/>
                <w:sz w:val="20"/>
                <w:szCs w:val="20"/>
              </w:rPr>
            </w:pPr>
            <w:r w:rsidRPr="00080B85">
              <w:rPr>
                <w:rFonts w:eastAsia="Zurich Lt BT"/>
                <w:b/>
                <w:sz w:val="20"/>
                <w:szCs w:val="20"/>
              </w:rPr>
              <w:t>1.2.1</w:t>
            </w:r>
          </w:p>
          <w:p w14:paraId="6D13A988" w14:textId="63280CE4" w:rsidR="001F18D4" w:rsidRPr="00080B85" w:rsidRDefault="001F18D4" w:rsidP="00AA5B29">
            <w:pPr>
              <w:spacing w:before="120" w:after="120" w:line="240" w:lineRule="auto"/>
              <w:jc w:val="center"/>
              <w:rPr>
                <w:rFonts w:eastAsia="Zurich Lt BT"/>
                <w:b/>
                <w:sz w:val="20"/>
                <w:szCs w:val="20"/>
              </w:rPr>
            </w:pPr>
            <w:r w:rsidRPr="001F5B1C">
              <w:rPr>
                <w:rFonts w:eastAsia="Zurich Lt BT"/>
                <w:b/>
                <w:sz w:val="20"/>
                <w:szCs w:val="20"/>
                <w:highlight w:val="red"/>
              </w:rPr>
              <w:t>CORE</w:t>
            </w:r>
          </w:p>
        </w:tc>
        <w:tc>
          <w:tcPr>
            <w:tcW w:w="3402" w:type="dxa"/>
            <w:vAlign w:val="center"/>
          </w:tcPr>
          <w:p w14:paraId="265BC1F7"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A direção do serviço, ou responsável designado, deve acompanhar o planejamento e os indicadores financeiros por meio de um sistema que permita monitorar a evolução de receitas e despesas.</w:t>
            </w:r>
          </w:p>
        </w:tc>
        <w:tc>
          <w:tcPr>
            <w:tcW w:w="2835" w:type="dxa"/>
            <w:shd w:val="clear" w:color="auto" w:fill="D9D9D9" w:themeFill="background1" w:themeFillShade="D9"/>
            <w:vAlign w:val="center"/>
          </w:tcPr>
          <w:p w14:paraId="26307C9E" w14:textId="77777777" w:rsidR="001F18D4" w:rsidRPr="00080B85" w:rsidRDefault="001F18D4" w:rsidP="00C40D83">
            <w:pPr>
              <w:spacing w:before="120" w:after="120" w:line="240" w:lineRule="auto"/>
              <w:rPr>
                <w:rFonts w:eastAsia="Zurich Lt BT"/>
                <w:sz w:val="20"/>
                <w:szCs w:val="20"/>
              </w:rPr>
            </w:pPr>
          </w:p>
        </w:tc>
        <w:tc>
          <w:tcPr>
            <w:tcW w:w="1418" w:type="dxa"/>
            <w:shd w:val="clear" w:color="auto" w:fill="D9D9D9" w:themeFill="background1" w:themeFillShade="D9"/>
            <w:vAlign w:val="center"/>
          </w:tcPr>
          <w:p w14:paraId="506C2877" w14:textId="77777777" w:rsidR="001F18D4" w:rsidRPr="00080B85" w:rsidRDefault="001F18D4" w:rsidP="00C40D83">
            <w:pPr>
              <w:spacing w:before="120" w:after="120" w:line="240" w:lineRule="auto"/>
              <w:rPr>
                <w:rFonts w:eastAsia="Zurich Lt BT"/>
                <w:sz w:val="20"/>
                <w:szCs w:val="20"/>
              </w:rPr>
            </w:pPr>
          </w:p>
        </w:tc>
        <w:tc>
          <w:tcPr>
            <w:tcW w:w="2976" w:type="dxa"/>
            <w:shd w:val="clear" w:color="auto" w:fill="D9D9D9" w:themeFill="background1" w:themeFillShade="D9"/>
          </w:tcPr>
          <w:p w14:paraId="4EC6E663" w14:textId="77777777" w:rsidR="001F18D4" w:rsidRPr="00080B85" w:rsidRDefault="001F18D4" w:rsidP="00C40D83">
            <w:pPr>
              <w:spacing w:before="120" w:after="120" w:line="240" w:lineRule="auto"/>
              <w:rPr>
                <w:rFonts w:eastAsia="Zurich Lt BT"/>
                <w:sz w:val="20"/>
                <w:szCs w:val="20"/>
              </w:rPr>
            </w:pPr>
          </w:p>
        </w:tc>
        <w:tc>
          <w:tcPr>
            <w:tcW w:w="2977" w:type="dxa"/>
            <w:shd w:val="clear" w:color="auto" w:fill="D9D9D9" w:themeFill="background1" w:themeFillShade="D9"/>
          </w:tcPr>
          <w:p w14:paraId="47D2B95D" w14:textId="77777777" w:rsidR="001F18D4" w:rsidRPr="00080B85" w:rsidRDefault="001F18D4" w:rsidP="00C40D83">
            <w:pPr>
              <w:spacing w:before="120" w:after="120" w:line="240" w:lineRule="auto"/>
              <w:rPr>
                <w:rFonts w:eastAsia="Zurich Lt BT"/>
                <w:sz w:val="20"/>
                <w:szCs w:val="20"/>
              </w:rPr>
            </w:pPr>
          </w:p>
        </w:tc>
        <w:tc>
          <w:tcPr>
            <w:tcW w:w="1134" w:type="dxa"/>
            <w:shd w:val="clear" w:color="auto" w:fill="D9D9D9" w:themeFill="background1" w:themeFillShade="D9"/>
          </w:tcPr>
          <w:p w14:paraId="5AF7AAF6" w14:textId="77777777" w:rsidR="001F18D4" w:rsidRPr="00080B85" w:rsidRDefault="001F18D4" w:rsidP="00C40D83">
            <w:pPr>
              <w:spacing w:before="120" w:after="120" w:line="240" w:lineRule="auto"/>
              <w:rPr>
                <w:rFonts w:eastAsia="Zurich Lt BT"/>
                <w:sz w:val="20"/>
                <w:szCs w:val="20"/>
              </w:rPr>
            </w:pPr>
          </w:p>
        </w:tc>
      </w:tr>
      <w:tr w:rsidR="001F18D4" w:rsidRPr="004F3A7A" w14:paraId="16F4DDC8" w14:textId="4376811D" w:rsidTr="001213F8">
        <w:tc>
          <w:tcPr>
            <w:tcW w:w="851" w:type="dxa"/>
            <w:vAlign w:val="center"/>
          </w:tcPr>
          <w:p w14:paraId="08025F63" w14:textId="7E9B103A" w:rsidR="001F18D4" w:rsidRPr="00080B85" w:rsidRDefault="001F18D4" w:rsidP="00D96522">
            <w:pPr>
              <w:spacing w:before="120" w:after="120" w:line="240" w:lineRule="auto"/>
              <w:jc w:val="center"/>
              <w:rPr>
                <w:rFonts w:eastAsia="Zurich Lt BT"/>
                <w:b/>
                <w:sz w:val="20"/>
                <w:szCs w:val="20"/>
              </w:rPr>
            </w:pPr>
            <w:r w:rsidRPr="00080B85">
              <w:rPr>
                <w:rFonts w:eastAsia="Zurich Lt BT"/>
                <w:b/>
                <w:sz w:val="20"/>
                <w:szCs w:val="20"/>
              </w:rPr>
              <w:t>1.2.</w:t>
            </w:r>
            <w:r>
              <w:rPr>
                <w:rFonts w:eastAsia="Zurich Lt BT"/>
                <w:b/>
                <w:sz w:val="20"/>
                <w:szCs w:val="20"/>
              </w:rPr>
              <w:t>2</w:t>
            </w:r>
          </w:p>
        </w:tc>
        <w:tc>
          <w:tcPr>
            <w:tcW w:w="3402" w:type="dxa"/>
            <w:vAlign w:val="center"/>
          </w:tcPr>
          <w:p w14:paraId="5E1206BF"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 xml:space="preserve">O serviço deve ter um processo de contas a pagar e receber com o intuito da cobrança contínua dos saldos em aberto para garantir o recebimento dos serviços </w:t>
            </w:r>
            <w:r w:rsidRPr="00080B85">
              <w:rPr>
                <w:rFonts w:eastAsia="Zurich Lt BT"/>
                <w:sz w:val="20"/>
                <w:szCs w:val="20"/>
              </w:rPr>
              <w:lastRenderedPageBreak/>
              <w:t>prestados e pagamento dos débitos.</w:t>
            </w:r>
          </w:p>
          <w:p w14:paraId="7499A68C"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O serviço de telerradiologia deve ter um processo de gerenciamento de recebimentos com intuito de monitorar as receitas advindas da atividade do serviço.</w:t>
            </w:r>
          </w:p>
        </w:tc>
        <w:tc>
          <w:tcPr>
            <w:tcW w:w="2835" w:type="dxa"/>
            <w:shd w:val="clear" w:color="auto" w:fill="D9D9D9" w:themeFill="background1" w:themeFillShade="D9"/>
            <w:vAlign w:val="center"/>
          </w:tcPr>
          <w:p w14:paraId="6DEE8552" w14:textId="77777777" w:rsidR="001F18D4" w:rsidRPr="00080B85" w:rsidRDefault="001F18D4" w:rsidP="00C40D83">
            <w:pPr>
              <w:spacing w:before="120" w:after="120" w:line="240" w:lineRule="auto"/>
              <w:rPr>
                <w:rFonts w:eastAsia="Zurich Lt BT"/>
                <w:sz w:val="20"/>
                <w:szCs w:val="20"/>
              </w:rPr>
            </w:pPr>
          </w:p>
        </w:tc>
        <w:tc>
          <w:tcPr>
            <w:tcW w:w="1418" w:type="dxa"/>
            <w:shd w:val="clear" w:color="auto" w:fill="D9D9D9" w:themeFill="background1" w:themeFillShade="D9"/>
            <w:vAlign w:val="center"/>
          </w:tcPr>
          <w:p w14:paraId="633A39C1" w14:textId="77777777" w:rsidR="001F18D4" w:rsidRPr="00080B85" w:rsidRDefault="001F18D4" w:rsidP="00C40D83">
            <w:pPr>
              <w:spacing w:before="120" w:after="120" w:line="240" w:lineRule="auto"/>
              <w:rPr>
                <w:rFonts w:eastAsia="Zurich Lt BT"/>
                <w:sz w:val="20"/>
                <w:szCs w:val="20"/>
              </w:rPr>
            </w:pPr>
          </w:p>
        </w:tc>
        <w:tc>
          <w:tcPr>
            <w:tcW w:w="2976" w:type="dxa"/>
            <w:shd w:val="clear" w:color="auto" w:fill="D9D9D9" w:themeFill="background1" w:themeFillShade="D9"/>
          </w:tcPr>
          <w:p w14:paraId="19A10034" w14:textId="77777777" w:rsidR="001F18D4" w:rsidRPr="00080B85" w:rsidRDefault="001F18D4" w:rsidP="00C40D83">
            <w:pPr>
              <w:spacing w:before="120" w:after="120" w:line="240" w:lineRule="auto"/>
              <w:rPr>
                <w:rFonts w:eastAsia="Zurich Lt BT"/>
                <w:sz w:val="20"/>
                <w:szCs w:val="20"/>
              </w:rPr>
            </w:pPr>
          </w:p>
        </w:tc>
        <w:tc>
          <w:tcPr>
            <w:tcW w:w="2977" w:type="dxa"/>
            <w:shd w:val="clear" w:color="auto" w:fill="D9D9D9" w:themeFill="background1" w:themeFillShade="D9"/>
          </w:tcPr>
          <w:p w14:paraId="04C16F3C" w14:textId="77777777" w:rsidR="001F18D4" w:rsidRPr="00080B85" w:rsidRDefault="001F18D4" w:rsidP="00C40D83">
            <w:pPr>
              <w:spacing w:before="120" w:after="120" w:line="240" w:lineRule="auto"/>
              <w:rPr>
                <w:rFonts w:eastAsia="Zurich Lt BT"/>
                <w:sz w:val="20"/>
                <w:szCs w:val="20"/>
              </w:rPr>
            </w:pPr>
          </w:p>
        </w:tc>
        <w:tc>
          <w:tcPr>
            <w:tcW w:w="1134" w:type="dxa"/>
            <w:shd w:val="clear" w:color="auto" w:fill="D9D9D9" w:themeFill="background1" w:themeFillShade="D9"/>
          </w:tcPr>
          <w:p w14:paraId="344405C9" w14:textId="77777777" w:rsidR="001F18D4" w:rsidRPr="00080B85" w:rsidRDefault="001F18D4" w:rsidP="00C40D83">
            <w:pPr>
              <w:spacing w:before="120" w:after="120" w:line="240" w:lineRule="auto"/>
              <w:rPr>
                <w:rFonts w:eastAsia="Zurich Lt BT"/>
                <w:sz w:val="20"/>
                <w:szCs w:val="20"/>
              </w:rPr>
            </w:pPr>
          </w:p>
        </w:tc>
      </w:tr>
      <w:tr w:rsidR="001F18D4" w:rsidRPr="004F3A7A" w14:paraId="60FEF9C3" w14:textId="0D7C6E86" w:rsidTr="001213F8">
        <w:tc>
          <w:tcPr>
            <w:tcW w:w="851" w:type="dxa"/>
            <w:vAlign w:val="center"/>
          </w:tcPr>
          <w:p w14:paraId="4AED029E" w14:textId="02CC4A49" w:rsidR="001F18D4" w:rsidRPr="00080B85" w:rsidRDefault="001F18D4" w:rsidP="00033E89">
            <w:pPr>
              <w:spacing w:before="120" w:after="120" w:line="240" w:lineRule="auto"/>
              <w:jc w:val="center"/>
              <w:rPr>
                <w:rFonts w:eastAsia="Zurich Lt BT"/>
                <w:b/>
                <w:sz w:val="20"/>
                <w:szCs w:val="20"/>
              </w:rPr>
            </w:pPr>
            <w:r w:rsidRPr="00080B85">
              <w:rPr>
                <w:rFonts w:eastAsia="Zurich Lt BT"/>
                <w:b/>
                <w:sz w:val="20"/>
                <w:szCs w:val="20"/>
              </w:rPr>
              <w:t>1.2.3</w:t>
            </w:r>
          </w:p>
        </w:tc>
        <w:tc>
          <w:tcPr>
            <w:tcW w:w="3402" w:type="dxa"/>
            <w:vAlign w:val="center"/>
          </w:tcPr>
          <w:p w14:paraId="018A53C0"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O serviço deve ter um processo de recursos de glosas com o intuito de redução contínua dessas por meio de análise das causas e ações corretivas.</w:t>
            </w:r>
          </w:p>
        </w:tc>
        <w:tc>
          <w:tcPr>
            <w:tcW w:w="2835" w:type="dxa"/>
            <w:shd w:val="clear" w:color="auto" w:fill="D9D9D9" w:themeFill="background1" w:themeFillShade="D9"/>
            <w:vAlign w:val="center"/>
          </w:tcPr>
          <w:p w14:paraId="4D998B0A" w14:textId="77777777" w:rsidR="001F18D4" w:rsidRPr="00080B85" w:rsidRDefault="001F18D4" w:rsidP="00C40D83">
            <w:pPr>
              <w:spacing w:before="120" w:after="120" w:line="240" w:lineRule="auto"/>
              <w:rPr>
                <w:rFonts w:eastAsia="Zurich Lt BT"/>
                <w:sz w:val="20"/>
                <w:szCs w:val="20"/>
              </w:rPr>
            </w:pPr>
          </w:p>
        </w:tc>
        <w:tc>
          <w:tcPr>
            <w:tcW w:w="1418" w:type="dxa"/>
            <w:shd w:val="clear" w:color="auto" w:fill="D9D9D9" w:themeFill="background1" w:themeFillShade="D9"/>
            <w:vAlign w:val="center"/>
          </w:tcPr>
          <w:p w14:paraId="3C022395" w14:textId="77777777" w:rsidR="001F18D4" w:rsidRPr="00080B85" w:rsidRDefault="001F18D4" w:rsidP="00C40D83">
            <w:pPr>
              <w:spacing w:before="120" w:after="120" w:line="240" w:lineRule="auto"/>
              <w:rPr>
                <w:rFonts w:eastAsia="Zurich Lt BT"/>
                <w:sz w:val="20"/>
                <w:szCs w:val="20"/>
              </w:rPr>
            </w:pPr>
          </w:p>
        </w:tc>
        <w:tc>
          <w:tcPr>
            <w:tcW w:w="2976" w:type="dxa"/>
            <w:shd w:val="clear" w:color="auto" w:fill="D9D9D9" w:themeFill="background1" w:themeFillShade="D9"/>
          </w:tcPr>
          <w:p w14:paraId="16A71A89" w14:textId="77777777" w:rsidR="001F18D4" w:rsidRPr="00080B85" w:rsidRDefault="001F18D4" w:rsidP="00C40D83">
            <w:pPr>
              <w:spacing w:before="120" w:after="120" w:line="240" w:lineRule="auto"/>
              <w:rPr>
                <w:rFonts w:eastAsia="Zurich Lt BT"/>
                <w:sz w:val="20"/>
                <w:szCs w:val="20"/>
              </w:rPr>
            </w:pPr>
          </w:p>
        </w:tc>
        <w:tc>
          <w:tcPr>
            <w:tcW w:w="2977" w:type="dxa"/>
            <w:shd w:val="clear" w:color="auto" w:fill="D9D9D9" w:themeFill="background1" w:themeFillShade="D9"/>
          </w:tcPr>
          <w:p w14:paraId="4787B002" w14:textId="77777777" w:rsidR="001F18D4" w:rsidRPr="00080B85" w:rsidRDefault="001F18D4" w:rsidP="00C40D83">
            <w:pPr>
              <w:spacing w:before="120" w:after="120" w:line="240" w:lineRule="auto"/>
              <w:rPr>
                <w:rFonts w:eastAsia="Zurich Lt BT"/>
                <w:sz w:val="20"/>
                <w:szCs w:val="20"/>
              </w:rPr>
            </w:pPr>
          </w:p>
        </w:tc>
        <w:tc>
          <w:tcPr>
            <w:tcW w:w="1134" w:type="dxa"/>
            <w:shd w:val="clear" w:color="auto" w:fill="D9D9D9" w:themeFill="background1" w:themeFillShade="D9"/>
          </w:tcPr>
          <w:p w14:paraId="79A8CCD7" w14:textId="77777777" w:rsidR="001F18D4" w:rsidRPr="00080B85" w:rsidRDefault="001F18D4" w:rsidP="00C40D83">
            <w:pPr>
              <w:spacing w:before="120" w:after="120" w:line="240" w:lineRule="auto"/>
              <w:rPr>
                <w:rFonts w:eastAsia="Zurich Lt BT"/>
                <w:sz w:val="20"/>
                <w:szCs w:val="20"/>
              </w:rPr>
            </w:pPr>
          </w:p>
        </w:tc>
      </w:tr>
      <w:tr w:rsidR="001F18D4" w:rsidRPr="004F3A7A" w14:paraId="5FF20A0C" w14:textId="2C7359DE" w:rsidTr="001213F8">
        <w:tc>
          <w:tcPr>
            <w:tcW w:w="851" w:type="dxa"/>
            <w:vAlign w:val="center"/>
          </w:tcPr>
          <w:p w14:paraId="30C09761" w14:textId="3FA046E3" w:rsidR="001F18D4" w:rsidRPr="00080B85" w:rsidRDefault="001F18D4" w:rsidP="00033E89">
            <w:pPr>
              <w:spacing w:before="120" w:after="120" w:line="240" w:lineRule="auto"/>
              <w:jc w:val="center"/>
              <w:rPr>
                <w:rFonts w:eastAsia="Zurich Lt BT"/>
                <w:b/>
                <w:sz w:val="20"/>
                <w:szCs w:val="20"/>
              </w:rPr>
            </w:pPr>
            <w:r w:rsidRPr="00080B85">
              <w:rPr>
                <w:rFonts w:eastAsia="Zurich Lt BT"/>
                <w:b/>
                <w:sz w:val="20"/>
                <w:szCs w:val="20"/>
              </w:rPr>
              <w:t>1.2.4</w:t>
            </w:r>
          </w:p>
        </w:tc>
        <w:tc>
          <w:tcPr>
            <w:tcW w:w="3402" w:type="dxa"/>
            <w:vAlign w:val="center"/>
          </w:tcPr>
          <w:p w14:paraId="677C24D3" w14:textId="2221FD3C"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 xml:space="preserve">A direção do serviço, ou responsável designado, deve assegurar que toda prestação de serviços que ocorra na organização está regulamentada por meio de contratos, bem como possui um responsável dentro da instituição que integre a prestação de serviço realizada com as necessidades da organização. </w:t>
            </w:r>
          </w:p>
          <w:p w14:paraId="209DA286"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lastRenderedPageBreak/>
              <w:t>Esses responsáveis para cada prestação de serviço externa devem estar formalizados em documentos institucionais.</w:t>
            </w:r>
          </w:p>
          <w:p w14:paraId="5A70A96C" w14:textId="77777777" w:rsidR="001F18D4" w:rsidRPr="00080B85" w:rsidRDefault="001F18D4" w:rsidP="00C40D83">
            <w:pPr>
              <w:spacing w:before="120" w:after="120" w:line="240" w:lineRule="auto"/>
              <w:rPr>
                <w:rFonts w:eastAsia="Zurich Lt BT"/>
                <w:sz w:val="20"/>
                <w:szCs w:val="20"/>
              </w:rPr>
            </w:pPr>
            <w:r w:rsidRPr="00080B85">
              <w:rPr>
                <w:rFonts w:eastAsia="Zurich Lt BT"/>
                <w:sz w:val="20"/>
                <w:szCs w:val="20"/>
              </w:rPr>
              <w:t>O serviço de telerradiologia deve assegurar que sua prestação de serviço para clientes internos e externos esteja regulamentada por meio de contrato onde conste direitos, deveres, sigilos de dados pessoais, dilemas éticos, (entre outros) das partes envolvidas.</w:t>
            </w:r>
          </w:p>
        </w:tc>
        <w:tc>
          <w:tcPr>
            <w:tcW w:w="2835" w:type="dxa"/>
            <w:shd w:val="clear" w:color="auto" w:fill="D9D9D9" w:themeFill="background1" w:themeFillShade="D9"/>
            <w:vAlign w:val="center"/>
          </w:tcPr>
          <w:p w14:paraId="1714674B" w14:textId="77777777" w:rsidR="001F18D4" w:rsidRPr="00080B85" w:rsidRDefault="001F18D4" w:rsidP="00C40D83">
            <w:pPr>
              <w:spacing w:before="120" w:after="120" w:line="240" w:lineRule="auto"/>
              <w:rPr>
                <w:rFonts w:eastAsia="Zurich Lt BT"/>
                <w:sz w:val="20"/>
                <w:szCs w:val="20"/>
              </w:rPr>
            </w:pPr>
          </w:p>
        </w:tc>
        <w:tc>
          <w:tcPr>
            <w:tcW w:w="1418" w:type="dxa"/>
            <w:shd w:val="clear" w:color="auto" w:fill="D9D9D9" w:themeFill="background1" w:themeFillShade="D9"/>
            <w:vAlign w:val="center"/>
          </w:tcPr>
          <w:p w14:paraId="28203D71" w14:textId="77777777" w:rsidR="001F18D4" w:rsidRPr="00080B85" w:rsidRDefault="001F18D4" w:rsidP="00C40D83">
            <w:pPr>
              <w:spacing w:before="120" w:after="120" w:line="240" w:lineRule="auto"/>
              <w:rPr>
                <w:rFonts w:eastAsia="Zurich Lt BT"/>
                <w:sz w:val="20"/>
                <w:szCs w:val="20"/>
              </w:rPr>
            </w:pPr>
          </w:p>
        </w:tc>
        <w:tc>
          <w:tcPr>
            <w:tcW w:w="2976" w:type="dxa"/>
            <w:shd w:val="clear" w:color="auto" w:fill="D9D9D9" w:themeFill="background1" w:themeFillShade="D9"/>
          </w:tcPr>
          <w:p w14:paraId="5C03316D" w14:textId="77777777" w:rsidR="001F18D4" w:rsidRPr="00080B85" w:rsidRDefault="001F18D4" w:rsidP="00C40D83">
            <w:pPr>
              <w:spacing w:before="120" w:after="120" w:line="240" w:lineRule="auto"/>
              <w:rPr>
                <w:rFonts w:eastAsia="Zurich Lt BT"/>
                <w:sz w:val="20"/>
                <w:szCs w:val="20"/>
              </w:rPr>
            </w:pPr>
          </w:p>
        </w:tc>
        <w:tc>
          <w:tcPr>
            <w:tcW w:w="2977" w:type="dxa"/>
            <w:shd w:val="clear" w:color="auto" w:fill="D9D9D9" w:themeFill="background1" w:themeFillShade="D9"/>
          </w:tcPr>
          <w:p w14:paraId="6DEFD74E" w14:textId="77777777" w:rsidR="001F18D4" w:rsidRPr="00080B85" w:rsidRDefault="001F18D4" w:rsidP="00C40D83">
            <w:pPr>
              <w:spacing w:before="120" w:after="120" w:line="240" w:lineRule="auto"/>
              <w:rPr>
                <w:rFonts w:eastAsia="Zurich Lt BT"/>
                <w:sz w:val="20"/>
                <w:szCs w:val="20"/>
              </w:rPr>
            </w:pPr>
          </w:p>
        </w:tc>
        <w:tc>
          <w:tcPr>
            <w:tcW w:w="1134" w:type="dxa"/>
            <w:shd w:val="clear" w:color="auto" w:fill="D9D9D9" w:themeFill="background1" w:themeFillShade="D9"/>
          </w:tcPr>
          <w:p w14:paraId="604B5D75" w14:textId="77777777" w:rsidR="001F18D4" w:rsidRPr="00080B85" w:rsidRDefault="001F18D4" w:rsidP="00C40D83">
            <w:pPr>
              <w:spacing w:before="120" w:after="120" w:line="240" w:lineRule="auto"/>
              <w:rPr>
                <w:rFonts w:eastAsia="Zurich Lt BT"/>
                <w:sz w:val="20"/>
                <w:szCs w:val="20"/>
              </w:rPr>
            </w:pPr>
          </w:p>
        </w:tc>
      </w:tr>
    </w:tbl>
    <w:p w14:paraId="79FC7B1E" w14:textId="2496789D" w:rsidR="001F7CC7" w:rsidRPr="00691328" w:rsidRDefault="001F7CC7" w:rsidP="004058CD">
      <w:pPr>
        <w:spacing w:before="120" w:after="120" w:line="240" w:lineRule="auto"/>
        <w:rPr>
          <w:rFonts w:ascii="Montserrat Light" w:eastAsia="Zurich Lt BT" w:hAnsi="Montserrat Light" w:cs="Zurich Lt BT"/>
          <w:b/>
          <w:bCs/>
          <w:sz w:val="21"/>
          <w:szCs w:val="21"/>
        </w:rPr>
      </w:pPr>
    </w:p>
    <w:p w14:paraId="660C1406" w14:textId="77777777" w:rsidR="001F7CC7" w:rsidRDefault="001F7CC7" w:rsidP="001F7CC7">
      <w:pPr>
        <w:spacing w:before="120" w:after="120" w:line="240" w:lineRule="auto"/>
        <w:ind w:left="720"/>
        <w:jc w:val="both"/>
        <w:rPr>
          <w:rFonts w:ascii="Montserrat Light" w:eastAsia="Zurich Lt BT" w:hAnsi="Montserrat Light" w:cs="Zurich Lt BT"/>
          <w:bCs/>
          <w:sz w:val="21"/>
          <w:szCs w:val="21"/>
        </w:rPr>
      </w:pPr>
    </w:p>
    <w:p w14:paraId="3FA13C4E"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5AED878D"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7F5FBC9D"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579ADA10"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73745224"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5E77E7F0" w14:textId="77777777" w:rsidR="00080B85" w:rsidRDefault="00080B85" w:rsidP="001F7CC7">
      <w:pPr>
        <w:spacing w:before="120" w:after="120" w:line="240" w:lineRule="auto"/>
        <w:ind w:left="720"/>
        <w:jc w:val="both"/>
        <w:rPr>
          <w:rFonts w:ascii="Montserrat Light" w:eastAsia="Zurich Lt BT" w:hAnsi="Montserrat Light" w:cs="Zurich Lt BT"/>
          <w:bCs/>
          <w:sz w:val="21"/>
          <w:szCs w:val="21"/>
        </w:rPr>
      </w:pPr>
    </w:p>
    <w:p w14:paraId="42506CFC" w14:textId="77777777" w:rsidR="002F2C0C" w:rsidRDefault="002F2C0C" w:rsidP="001F7CC7">
      <w:pPr>
        <w:spacing w:before="120" w:after="120" w:line="240" w:lineRule="auto"/>
        <w:ind w:left="720"/>
        <w:jc w:val="both"/>
        <w:rPr>
          <w:rFonts w:ascii="Montserrat Light" w:eastAsia="Zurich Lt BT" w:hAnsi="Montserrat Light" w:cs="Zurich Lt BT"/>
          <w:bCs/>
          <w:sz w:val="21"/>
          <w:szCs w:val="21"/>
        </w:rPr>
      </w:pPr>
    </w:p>
    <w:p w14:paraId="382E70E7" w14:textId="77777777" w:rsidR="002F2C0C" w:rsidRDefault="002F2C0C" w:rsidP="001F7CC7">
      <w:pPr>
        <w:spacing w:before="120" w:after="120" w:line="240" w:lineRule="auto"/>
        <w:ind w:left="720"/>
        <w:jc w:val="both"/>
        <w:rPr>
          <w:rFonts w:ascii="Montserrat Light" w:eastAsia="Zurich Lt BT" w:hAnsi="Montserrat Light" w:cs="Zurich Lt BT"/>
          <w:bCs/>
          <w:sz w:val="21"/>
          <w:szCs w:val="21"/>
        </w:rPr>
      </w:pPr>
    </w:p>
    <w:p w14:paraId="7B9FB600" w14:textId="77777777" w:rsidR="002F2C0C" w:rsidRDefault="002F2C0C" w:rsidP="001F7CC7">
      <w:pPr>
        <w:spacing w:before="120" w:after="120" w:line="240" w:lineRule="auto"/>
        <w:ind w:left="720"/>
        <w:jc w:val="both"/>
        <w:rPr>
          <w:rFonts w:ascii="Montserrat Light" w:eastAsia="Zurich Lt BT" w:hAnsi="Montserrat Light" w:cs="Zurich Lt BT"/>
          <w:bCs/>
          <w:sz w:val="21"/>
          <w:szCs w:val="21"/>
        </w:rPr>
      </w:pPr>
    </w:p>
    <w:p w14:paraId="1EBCF7A5" w14:textId="77777777" w:rsidR="002F2C0C" w:rsidRDefault="002F2C0C" w:rsidP="001F7CC7">
      <w:pPr>
        <w:spacing w:before="120" w:after="120" w:line="240" w:lineRule="auto"/>
        <w:ind w:left="720"/>
        <w:jc w:val="both"/>
        <w:rPr>
          <w:rFonts w:ascii="Montserrat Light" w:eastAsia="Zurich Lt BT" w:hAnsi="Montserrat Light" w:cs="Zurich Lt BT"/>
          <w:bCs/>
          <w:sz w:val="21"/>
          <w:szCs w:val="21"/>
        </w:rPr>
      </w:pPr>
    </w:p>
    <w:p w14:paraId="024699B2" w14:textId="77777777" w:rsidR="000B7527" w:rsidRDefault="000B7527" w:rsidP="001F7CC7">
      <w:pPr>
        <w:spacing w:before="120" w:after="120" w:line="240" w:lineRule="auto"/>
        <w:ind w:left="720"/>
        <w:jc w:val="both"/>
        <w:rPr>
          <w:rFonts w:ascii="Montserrat Light" w:eastAsia="Zurich Lt BT" w:hAnsi="Montserrat Light" w:cs="Zurich Lt BT"/>
          <w:bCs/>
          <w:sz w:val="21"/>
          <w:szCs w:val="21"/>
        </w:rPr>
      </w:pPr>
    </w:p>
    <w:p w14:paraId="36A94004" w14:textId="77777777" w:rsidR="001B7073" w:rsidRPr="00080B85" w:rsidRDefault="001B7073" w:rsidP="001F7CC7">
      <w:pPr>
        <w:spacing w:before="120" w:after="120" w:line="240" w:lineRule="auto"/>
        <w:ind w:left="720"/>
        <w:jc w:val="both"/>
        <w:rPr>
          <w:rFonts w:eastAsia="Zurich Lt BT"/>
          <w:bCs/>
          <w:sz w:val="21"/>
          <w:szCs w:val="21"/>
        </w:rPr>
      </w:pPr>
    </w:p>
    <w:p w14:paraId="101C9B81" w14:textId="77777777" w:rsidR="00750021" w:rsidRPr="001213F8" w:rsidRDefault="00750021" w:rsidP="00750021">
      <w:pPr>
        <w:spacing w:before="120" w:after="120" w:line="240" w:lineRule="auto"/>
        <w:rPr>
          <w:rFonts w:eastAsia="Zurich Lt BT"/>
          <w:b/>
          <w:sz w:val="32"/>
          <w:szCs w:val="32"/>
        </w:rPr>
      </w:pPr>
      <w:r w:rsidRPr="001213F8">
        <w:rPr>
          <w:rFonts w:eastAsia="Zurich Lt BT"/>
          <w:b/>
          <w:sz w:val="32"/>
          <w:szCs w:val="32"/>
        </w:rPr>
        <w:t>PRINCÍPIO 1: GOVERNANÇA E GESTÃO ADMINISTRATIVO-FINANCEIRA</w:t>
      </w:r>
    </w:p>
    <w:p w14:paraId="34864EB9" w14:textId="77777777" w:rsidR="00750021" w:rsidRPr="001213F8" w:rsidRDefault="00750021" w:rsidP="00750021">
      <w:pPr>
        <w:spacing w:before="120" w:after="120" w:line="240" w:lineRule="auto"/>
        <w:ind w:left="720"/>
        <w:contextualSpacing/>
        <w:jc w:val="both"/>
        <w:rPr>
          <w:rFonts w:eastAsia="Zurich Lt BT"/>
          <w:b/>
          <w:sz w:val="32"/>
          <w:szCs w:val="32"/>
        </w:rPr>
      </w:pPr>
    </w:p>
    <w:p w14:paraId="1F86E527" w14:textId="7673000E" w:rsidR="00750021" w:rsidRPr="001213F8" w:rsidRDefault="00750021" w:rsidP="00750021">
      <w:pPr>
        <w:spacing w:before="120" w:after="120" w:line="240" w:lineRule="auto"/>
        <w:contextualSpacing/>
        <w:jc w:val="both"/>
        <w:rPr>
          <w:rFonts w:eastAsia="Zurich Lt BT"/>
          <w:b/>
          <w:sz w:val="32"/>
          <w:szCs w:val="32"/>
        </w:rPr>
      </w:pPr>
      <w:r w:rsidRPr="001213F8">
        <w:rPr>
          <w:rFonts w:eastAsia="Zurich Lt BT"/>
          <w:b/>
          <w:sz w:val="32"/>
          <w:szCs w:val="32"/>
        </w:rPr>
        <w:t>Item</w:t>
      </w:r>
      <w:r w:rsidR="006A4B10" w:rsidRPr="001213F8">
        <w:rPr>
          <w:rFonts w:eastAsia="Zurich Lt BT"/>
          <w:b/>
          <w:sz w:val="32"/>
          <w:szCs w:val="32"/>
        </w:rPr>
        <w:t xml:space="preserve"> </w:t>
      </w:r>
      <w:r w:rsidR="00C1564C" w:rsidRPr="001213F8">
        <w:rPr>
          <w:rFonts w:eastAsia="Zurich Lt BT"/>
          <w:b/>
          <w:sz w:val="32"/>
          <w:szCs w:val="32"/>
        </w:rPr>
        <w:t>3</w:t>
      </w:r>
      <w:r w:rsidR="006A4B10" w:rsidRPr="001213F8">
        <w:rPr>
          <w:rFonts w:eastAsia="Zurich Lt BT"/>
          <w:b/>
          <w:sz w:val="32"/>
          <w:szCs w:val="32"/>
        </w:rPr>
        <w:t>:</w:t>
      </w:r>
      <w:r w:rsidRPr="001213F8">
        <w:rPr>
          <w:rFonts w:eastAsia="Zurich Lt BT"/>
          <w:b/>
          <w:sz w:val="32"/>
          <w:szCs w:val="32"/>
        </w:rPr>
        <w:t xml:space="preserve"> </w:t>
      </w:r>
      <w:r w:rsidR="004C0EA6" w:rsidRPr="001213F8">
        <w:rPr>
          <w:rFonts w:eastAsia="Zurich Lt BT"/>
          <w:b/>
          <w:sz w:val="32"/>
          <w:szCs w:val="32"/>
        </w:rPr>
        <w:t>Gestão de dados pessoais e sensíveis</w:t>
      </w:r>
    </w:p>
    <w:p w14:paraId="0265D597" w14:textId="77777777" w:rsidR="001F7CC7" w:rsidRPr="00080B85" w:rsidRDefault="001F7CC7" w:rsidP="001F7CC7">
      <w:pPr>
        <w:pBdr>
          <w:top w:val="nil"/>
          <w:left w:val="nil"/>
          <w:bottom w:val="nil"/>
          <w:right w:val="nil"/>
          <w:between w:val="nil"/>
        </w:pBdr>
        <w:spacing w:line="240" w:lineRule="auto"/>
        <w:ind w:left="360"/>
        <w:rPr>
          <w:rFonts w:eastAsia="Biome"/>
          <w:b/>
          <w:sz w:val="21"/>
          <w:szCs w:val="21"/>
        </w:rPr>
      </w:pPr>
    </w:p>
    <w:p w14:paraId="17BFB389" w14:textId="77777777" w:rsidR="001F7CC7" w:rsidRPr="00691328" w:rsidRDefault="001F7CC7" w:rsidP="001F7CC7">
      <w:pPr>
        <w:spacing w:line="240" w:lineRule="auto"/>
        <w:rPr>
          <w:rFonts w:ascii="Montserrat Light" w:eastAsia="Biome" w:hAnsi="Montserrat Light" w:cs="Biome"/>
          <w:b/>
          <w:sz w:val="21"/>
          <w:szCs w:val="21"/>
        </w:rPr>
      </w:pP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2268"/>
        <w:gridCol w:w="1559"/>
        <w:gridCol w:w="3827"/>
        <w:gridCol w:w="2126"/>
        <w:gridCol w:w="1276"/>
      </w:tblGrid>
      <w:tr w:rsidR="001213F8" w:rsidRPr="0006212F" w14:paraId="124957AC" w14:textId="6C85468B" w:rsidTr="001213F8">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F5BA26"/>
            <w:vAlign w:val="center"/>
          </w:tcPr>
          <w:p w14:paraId="305752A8" w14:textId="0E8A7BC0" w:rsidR="00F50588" w:rsidRPr="00080B85" w:rsidRDefault="00F50588" w:rsidP="00F50588">
            <w:pPr>
              <w:spacing w:before="120" w:after="120" w:line="240" w:lineRule="auto"/>
              <w:jc w:val="center"/>
              <w:rPr>
                <w:rFonts w:eastAsia="Zurich Lt BT"/>
                <w:b/>
                <w:sz w:val="20"/>
                <w:szCs w:val="20"/>
              </w:rPr>
            </w:pPr>
            <w:r>
              <w:rPr>
                <w:rFonts w:eastAsia="Zurich Lt BT"/>
                <w:b/>
                <w:sz w:val="20"/>
                <w:szCs w:val="20"/>
              </w:rPr>
              <w:t>N°</w:t>
            </w:r>
          </w:p>
        </w:tc>
        <w:tc>
          <w:tcPr>
            <w:tcW w:w="3544" w:type="dxa"/>
            <w:tcBorders>
              <w:top w:val="single" w:sz="4" w:space="0" w:color="000000"/>
              <w:left w:val="single" w:sz="4" w:space="0" w:color="000000"/>
              <w:bottom w:val="single" w:sz="4" w:space="0" w:color="000000"/>
              <w:right w:val="single" w:sz="4" w:space="0" w:color="000000"/>
            </w:tcBorders>
            <w:shd w:val="clear" w:color="auto" w:fill="F5BA26"/>
            <w:vAlign w:val="center"/>
          </w:tcPr>
          <w:p w14:paraId="210AD73E" w14:textId="77777777" w:rsidR="00F50588" w:rsidRPr="00080B85" w:rsidRDefault="00F50588" w:rsidP="00F50588">
            <w:pPr>
              <w:spacing w:before="120" w:after="120" w:line="240" w:lineRule="auto"/>
              <w:jc w:val="center"/>
              <w:rPr>
                <w:rFonts w:eastAsia="Zurich Lt BT"/>
                <w:b/>
                <w:sz w:val="20"/>
                <w:szCs w:val="20"/>
              </w:rPr>
            </w:pPr>
            <w:r w:rsidRPr="00080B85">
              <w:rPr>
                <w:rFonts w:eastAsia="Zurich Lt BT"/>
                <w:b/>
                <w:sz w:val="20"/>
                <w:szCs w:val="20"/>
              </w:rPr>
              <w:t>Critérios</w:t>
            </w:r>
          </w:p>
        </w:tc>
        <w:tc>
          <w:tcPr>
            <w:tcW w:w="226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C638277" w14:textId="66274276" w:rsidR="00F50588" w:rsidRPr="00080B85" w:rsidRDefault="00F50588" w:rsidP="00F50588">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559"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7065D899" w14:textId="77777777" w:rsidR="00F50588" w:rsidRPr="000C4A64" w:rsidRDefault="00F50588" w:rsidP="00F5058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09D812B" w14:textId="0E335D05" w:rsidR="00F50588" w:rsidRPr="00080B85" w:rsidRDefault="00F50588" w:rsidP="00F5058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827"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66233739" w14:textId="77777777" w:rsidR="00F50588" w:rsidRPr="00D31F84" w:rsidRDefault="00F50588" w:rsidP="00F5058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10C325F9" w14:textId="700A6C95" w:rsidR="00F50588" w:rsidRPr="00080B85" w:rsidRDefault="00F50588" w:rsidP="00F5058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6"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70344F5D" w14:textId="6FD3E6C5" w:rsidR="00F50588" w:rsidRPr="00080B85" w:rsidRDefault="00F50588" w:rsidP="00F5058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6"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14:paraId="4FF02999" w14:textId="1E10065A" w:rsidR="00F50588" w:rsidRPr="00080B85" w:rsidRDefault="00F50588" w:rsidP="00F5058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2F2C0C" w:rsidRPr="0006212F" w14:paraId="49F48B62" w14:textId="26A66D2C" w:rsidTr="001213F8">
        <w:tc>
          <w:tcPr>
            <w:tcW w:w="851" w:type="dxa"/>
            <w:vAlign w:val="center"/>
          </w:tcPr>
          <w:p w14:paraId="22B52931" w14:textId="7F0730F8"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t>1.3.1</w:t>
            </w:r>
          </w:p>
        </w:tc>
        <w:tc>
          <w:tcPr>
            <w:tcW w:w="3544" w:type="dxa"/>
            <w:vAlign w:val="center"/>
          </w:tcPr>
          <w:p w14:paraId="1AFA1020"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Atender os direitos dos titulares de dados pessoais e ou sensíveis conforme (art. 18º) da Lei 13.709/2018.</w:t>
            </w:r>
          </w:p>
          <w:p w14:paraId="06494E81" w14:textId="77777777" w:rsidR="002F2C0C" w:rsidRPr="00080B85" w:rsidRDefault="002F2C0C" w:rsidP="006058E7">
            <w:pPr>
              <w:numPr>
                <w:ilvl w:val="0"/>
                <w:numId w:val="19"/>
              </w:numPr>
              <w:pBdr>
                <w:top w:val="nil"/>
                <w:left w:val="nil"/>
                <w:bottom w:val="nil"/>
                <w:right w:val="nil"/>
                <w:between w:val="nil"/>
              </w:pBdr>
              <w:spacing w:before="120" w:line="259" w:lineRule="auto"/>
              <w:rPr>
                <w:rFonts w:eastAsia="Zurich Lt BT"/>
                <w:bCs/>
                <w:sz w:val="20"/>
                <w:szCs w:val="20"/>
              </w:rPr>
            </w:pPr>
            <w:r w:rsidRPr="00080B85">
              <w:rPr>
                <w:rFonts w:eastAsia="Zurich Lt BT"/>
                <w:bCs/>
                <w:sz w:val="20"/>
                <w:szCs w:val="20"/>
              </w:rPr>
              <w:t>Confirmação da existência de tratamento de dados pessoais e sensíveis;</w:t>
            </w:r>
          </w:p>
          <w:p w14:paraId="45556B27"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lastRenderedPageBreak/>
              <w:t>Acesso aos seus dados pessoais e sensíveis;</w:t>
            </w:r>
          </w:p>
          <w:p w14:paraId="78FC8B29"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Correção de dados pessoais e sensíveis incompletos, inexatos ou desatualizados;</w:t>
            </w:r>
          </w:p>
          <w:p w14:paraId="0B73957D"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Anonimização, bloqueio ou eliminação de dados pessoais e sensíveis tratados em desconformidade com a LGPD;</w:t>
            </w:r>
          </w:p>
          <w:p w14:paraId="6C3A9DF8"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Portabilidade dos dados pessoais e sensíveis a outro fornecedor de serviço ou produto;</w:t>
            </w:r>
          </w:p>
          <w:p w14:paraId="1FCB30D3"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Eliminação dos dados pessoais e sensíveis tratados com o consentimento do titular;</w:t>
            </w:r>
          </w:p>
          <w:p w14:paraId="511CE0B3"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Informação das entidades públicas e privadas com as quais o controlador realizou uso compartilhado de dados pessoais e sensíveis;</w:t>
            </w:r>
          </w:p>
          <w:p w14:paraId="5BE508E5"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 xml:space="preserve">Informação sobre a possibilidade de não fornecer consentimento e </w:t>
            </w:r>
            <w:r w:rsidRPr="00080B85">
              <w:rPr>
                <w:rFonts w:eastAsia="Zurich Lt BT"/>
                <w:bCs/>
                <w:sz w:val="20"/>
                <w:szCs w:val="20"/>
              </w:rPr>
              <w:lastRenderedPageBreak/>
              <w:t>sobre as consequências da negativa;</w:t>
            </w:r>
          </w:p>
          <w:p w14:paraId="7C93192C" w14:textId="77777777" w:rsidR="002F2C0C" w:rsidRPr="00080B85" w:rsidRDefault="002F2C0C" w:rsidP="006058E7">
            <w:pPr>
              <w:numPr>
                <w:ilvl w:val="0"/>
                <w:numId w:val="19"/>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Revogação do consentimento;</w:t>
            </w:r>
          </w:p>
          <w:p w14:paraId="3239A0F9" w14:textId="77777777" w:rsidR="002F2C0C" w:rsidRPr="00080B85" w:rsidRDefault="002F2C0C" w:rsidP="006058E7">
            <w:pPr>
              <w:numPr>
                <w:ilvl w:val="0"/>
                <w:numId w:val="19"/>
              </w:numPr>
              <w:pBdr>
                <w:top w:val="nil"/>
                <w:left w:val="nil"/>
                <w:bottom w:val="nil"/>
                <w:right w:val="nil"/>
                <w:between w:val="nil"/>
              </w:pBdr>
              <w:spacing w:after="120" w:line="259" w:lineRule="auto"/>
              <w:rPr>
                <w:rFonts w:eastAsia="Zurich Lt BT"/>
                <w:bCs/>
                <w:sz w:val="20"/>
                <w:szCs w:val="20"/>
              </w:rPr>
            </w:pPr>
            <w:r w:rsidRPr="00080B85">
              <w:rPr>
                <w:rFonts w:eastAsia="Zurich Lt BT"/>
                <w:bCs/>
                <w:sz w:val="20"/>
                <w:szCs w:val="20"/>
              </w:rPr>
              <w:t>Oposição ao tratamento de dados pessoais e sensíveis realizado com fundamento em uma das hipóteses de dispensa de consentimento, em caso de descumprimento ao disposto na LGPD.</w:t>
            </w:r>
          </w:p>
        </w:tc>
        <w:tc>
          <w:tcPr>
            <w:tcW w:w="2268" w:type="dxa"/>
            <w:shd w:val="clear" w:color="auto" w:fill="D9D9D9" w:themeFill="background1" w:themeFillShade="D9"/>
            <w:vAlign w:val="center"/>
          </w:tcPr>
          <w:p w14:paraId="164EA6C7"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1C9D5301" w14:textId="0E7E1740"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50CDBDE4"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0E405581"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59B6F34B" w14:textId="77777777" w:rsidR="002F2C0C" w:rsidRPr="00080B85" w:rsidRDefault="002F2C0C" w:rsidP="006058E7">
            <w:pPr>
              <w:spacing w:before="120" w:after="120" w:line="240" w:lineRule="auto"/>
              <w:rPr>
                <w:rFonts w:eastAsia="Zurich Lt BT"/>
                <w:bCs/>
                <w:sz w:val="20"/>
                <w:szCs w:val="20"/>
              </w:rPr>
            </w:pPr>
          </w:p>
        </w:tc>
      </w:tr>
      <w:tr w:rsidR="002F2C0C" w:rsidRPr="0006212F" w14:paraId="4157DB12" w14:textId="5B83EA0D" w:rsidTr="001213F8">
        <w:tc>
          <w:tcPr>
            <w:tcW w:w="851" w:type="dxa"/>
            <w:vAlign w:val="center"/>
          </w:tcPr>
          <w:p w14:paraId="45940C7D" w14:textId="7BCCEA68"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lastRenderedPageBreak/>
              <w:t>1.3.2</w:t>
            </w:r>
          </w:p>
        </w:tc>
        <w:tc>
          <w:tcPr>
            <w:tcW w:w="3544" w:type="dxa"/>
            <w:vAlign w:val="center"/>
          </w:tcPr>
          <w:p w14:paraId="5BAFE1BD"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Atender os princípios de processamento de dados pessoais e ou sensíveis conforme (art. 6º) da Lei 13.709/2018.</w:t>
            </w:r>
          </w:p>
          <w:p w14:paraId="0573F0B2" w14:textId="77777777" w:rsidR="002F2C0C" w:rsidRPr="00080B85" w:rsidRDefault="002F2C0C" w:rsidP="006058E7">
            <w:pPr>
              <w:numPr>
                <w:ilvl w:val="0"/>
                <w:numId w:val="20"/>
              </w:numPr>
              <w:pBdr>
                <w:top w:val="nil"/>
                <w:left w:val="nil"/>
                <w:bottom w:val="nil"/>
                <w:right w:val="nil"/>
                <w:between w:val="nil"/>
              </w:pBdr>
              <w:spacing w:before="120" w:line="259" w:lineRule="auto"/>
              <w:rPr>
                <w:rFonts w:eastAsia="Zurich Lt BT"/>
                <w:bCs/>
                <w:sz w:val="20"/>
                <w:szCs w:val="20"/>
              </w:rPr>
            </w:pPr>
            <w:r w:rsidRPr="00080B85">
              <w:rPr>
                <w:rFonts w:eastAsia="Zurich Lt BT"/>
                <w:bCs/>
                <w:sz w:val="20"/>
                <w:szCs w:val="20"/>
              </w:rPr>
              <w:t>Finalidade: tratamento de dados pessoais e sensíveis deve ser legítimo, específico, explícito e conhecido pelo titular dos dados.</w:t>
            </w:r>
          </w:p>
          <w:p w14:paraId="4BE598C2"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Adequação: tratamento de dados pessoais e sensíveis deve ser compatível com a finalidade</w:t>
            </w:r>
          </w:p>
          <w:p w14:paraId="422217E1"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 xml:space="preserve">Necessidade: limitação do tratamento de dados pessoais e </w:t>
            </w:r>
            <w:r w:rsidRPr="00080B85">
              <w:rPr>
                <w:rFonts w:eastAsia="Zurich Lt BT"/>
                <w:bCs/>
                <w:sz w:val="20"/>
                <w:szCs w:val="20"/>
              </w:rPr>
              <w:lastRenderedPageBreak/>
              <w:t>sensíveis ao mínimo necessário para a realização de suas finalidades.</w:t>
            </w:r>
          </w:p>
          <w:p w14:paraId="30FADE91"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Livre Acesso: facilitação aos titulares ao acesso de seus dados pessoais e sensíveis.</w:t>
            </w:r>
          </w:p>
          <w:p w14:paraId="233933A0"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Qualidade: dados pessoais e sensíveis precisam ser atualizados, exatos e transparentes.</w:t>
            </w:r>
          </w:p>
          <w:p w14:paraId="647E3785"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Transparência: informações referentes a dados tratados devem ser claras e facilmente acessadas.</w:t>
            </w:r>
          </w:p>
          <w:p w14:paraId="5924E492"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Prevenção: adoção de medidas para prevenir qualquer dano aos dados pessoais e sensíveis.</w:t>
            </w:r>
          </w:p>
          <w:p w14:paraId="7761AD85"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Segurança: medidas técnicas e administrativas devem ser utilizadas para proteger dados pessoais e sensíveis.</w:t>
            </w:r>
          </w:p>
          <w:p w14:paraId="794ACA83" w14:textId="77777777" w:rsidR="002F2C0C" w:rsidRPr="00080B85" w:rsidRDefault="002F2C0C" w:rsidP="006058E7">
            <w:pPr>
              <w:numPr>
                <w:ilvl w:val="0"/>
                <w:numId w:val="20"/>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 xml:space="preserve">Não Discriminação: impossibilidade de realização do tratamento de dados pessoais e </w:t>
            </w:r>
            <w:r w:rsidRPr="00080B85">
              <w:rPr>
                <w:rFonts w:eastAsia="Zurich Lt BT"/>
                <w:bCs/>
                <w:sz w:val="20"/>
                <w:szCs w:val="20"/>
              </w:rPr>
              <w:lastRenderedPageBreak/>
              <w:t>sensíveis para fins discriminatórios ilícitos ou abusivos.</w:t>
            </w:r>
          </w:p>
          <w:p w14:paraId="454805E4" w14:textId="77777777" w:rsidR="002F2C0C" w:rsidRPr="00080B85" w:rsidRDefault="002F2C0C" w:rsidP="006058E7">
            <w:pPr>
              <w:numPr>
                <w:ilvl w:val="0"/>
                <w:numId w:val="20"/>
              </w:numPr>
              <w:pBdr>
                <w:top w:val="nil"/>
                <w:left w:val="nil"/>
                <w:bottom w:val="nil"/>
                <w:right w:val="nil"/>
                <w:between w:val="nil"/>
              </w:pBdr>
              <w:spacing w:after="120" w:line="259" w:lineRule="auto"/>
              <w:rPr>
                <w:rFonts w:eastAsia="Zurich Lt BT"/>
                <w:bCs/>
                <w:sz w:val="20"/>
                <w:szCs w:val="20"/>
              </w:rPr>
            </w:pPr>
            <w:r w:rsidRPr="00080B85">
              <w:rPr>
                <w:rFonts w:eastAsia="Zurich Lt BT"/>
                <w:bCs/>
                <w:sz w:val="20"/>
                <w:szCs w:val="20"/>
              </w:rPr>
              <w:t>Prestação de Contas: medidas de garantir o cumprimento das normas e regulamentos.</w:t>
            </w:r>
          </w:p>
        </w:tc>
        <w:tc>
          <w:tcPr>
            <w:tcW w:w="2268" w:type="dxa"/>
            <w:shd w:val="clear" w:color="auto" w:fill="D9D9D9" w:themeFill="background1" w:themeFillShade="D9"/>
            <w:vAlign w:val="center"/>
          </w:tcPr>
          <w:p w14:paraId="5C4338B7"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6044BBE9" w14:textId="35AA2B13"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2A36AD24"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43E1FE48"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6EB6E018" w14:textId="77777777" w:rsidR="002F2C0C" w:rsidRPr="00080B85" w:rsidRDefault="002F2C0C" w:rsidP="006058E7">
            <w:pPr>
              <w:spacing w:before="120" w:after="120" w:line="240" w:lineRule="auto"/>
              <w:rPr>
                <w:rFonts w:eastAsia="Zurich Lt BT"/>
                <w:bCs/>
                <w:sz w:val="20"/>
                <w:szCs w:val="20"/>
              </w:rPr>
            </w:pPr>
          </w:p>
        </w:tc>
      </w:tr>
      <w:tr w:rsidR="002F2C0C" w:rsidRPr="0006212F" w14:paraId="638A1A74" w14:textId="559113EF" w:rsidTr="001213F8">
        <w:tc>
          <w:tcPr>
            <w:tcW w:w="851" w:type="dxa"/>
            <w:vAlign w:val="center"/>
          </w:tcPr>
          <w:p w14:paraId="627C1648" w14:textId="0FEE9E82"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lastRenderedPageBreak/>
              <w:t>1.3.3</w:t>
            </w:r>
          </w:p>
        </w:tc>
        <w:tc>
          <w:tcPr>
            <w:tcW w:w="3544" w:type="dxa"/>
            <w:vAlign w:val="center"/>
          </w:tcPr>
          <w:p w14:paraId="4D6FB2B4"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Os sistemas que possuem dados pessoais ou sensíveis devem oferecer meios de mitigar risco como, por exemplo:</w:t>
            </w:r>
          </w:p>
          <w:p w14:paraId="51278878" w14:textId="77777777" w:rsidR="002F2C0C" w:rsidRPr="00080B85" w:rsidRDefault="002F2C0C" w:rsidP="006058E7">
            <w:pPr>
              <w:numPr>
                <w:ilvl w:val="0"/>
                <w:numId w:val="21"/>
              </w:numPr>
              <w:pBdr>
                <w:top w:val="nil"/>
                <w:left w:val="nil"/>
                <w:bottom w:val="nil"/>
                <w:right w:val="nil"/>
                <w:between w:val="nil"/>
              </w:pBdr>
              <w:spacing w:before="120" w:line="259" w:lineRule="auto"/>
              <w:rPr>
                <w:rFonts w:eastAsia="Zurich Lt BT"/>
                <w:bCs/>
                <w:sz w:val="20"/>
                <w:szCs w:val="20"/>
              </w:rPr>
            </w:pPr>
            <w:r w:rsidRPr="00080B85">
              <w:rPr>
                <w:rFonts w:eastAsia="Zurich Lt BT"/>
                <w:bCs/>
                <w:sz w:val="20"/>
                <w:szCs w:val="20"/>
              </w:rPr>
              <w:t>Autenticação de Dois Fatores para Login no Sistema;</w:t>
            </w:r>
          </w:p>
          <w:p w14:paraId="74AB3EB4" w14:textId="77777777" w:rsidR="002F2C0C" w:rsidRPr="00080B85" w:rsidRDefault="002F2C0C" w:rsidP="006058E7">
            <w:pPr>
              <w:numPr>
                <w:ilvl w:val="0"/>
                <w:numId w:val="21"/>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Controle para definir os dados pessoais ou sensíveis;</w:t>
            </w:r>
          </w:p>
          <w:p w14:paraId="68917ACC" w14:textId="77777777" w:rsidR="002F2C0C" w:rsidRPr="00080B85" w:rsidRDefault="002F2C0C" w:rsidP="006058E7">
            <w:pPr>
              <w:numPr>
                <w:ilvl w:val="0"/>
                <w:numId w:val="21"/>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Possibilitar mascarar dados conforme perfil do usuário;</w:t>
            </w:r>
          </w:p>
          <w:p w14:paraId="3020C43E" w14:textId="77777777" w:rsidR="002F2C0C" w:rsidRPr="00080B85" w:rsidRDefault="002F2C0C" w:rsidP="006058E7">
            <w:pPr>
              <w:numPr>
                <w:ilvl w:val="0"/>
                <w:numId w:val="21"/>
              </w:numPr>
              <w:pBdr>
                <w:top w:val="nil"/>
                <w:left w:val="nil"/>
                <w:bottom w:val="nil"/>
                <w:right w:val="nil"/>
                <w:between w:val="nil"/>
              </w:pBdr>
              <w:spacing w:line="259" w:lineRule="auto"/>
              <w:rPr>
                <w:rFonts w:eastAsia="Zurich Lt BT"/>
                <w:bCs/>
                <w:sz w:val="20"/>
                <w:szCs w:val="20"/>
              </w:rPr>
            </w:pPr>
            <w:r w:rsidRPr="00080B85">
              <w:rPr>
                <w:rFonts w:eastAsia="Zurich Lt BT"/>
                <w:bCs/>
                <w:sz w:val="20"/>
                <w:szCs w:val="20"/>
              </w:rPr>
              <w:t>Controle de log de acesso de dados pessoais e sensíveis e funções com auditoria;</w:t>
            </w:r>
          </w:p>
          <w:p w14:paraId="74155A15" w14:textId="77777777" w:rsidR="002F2C0C" w:rsidRPr="00080B85" w:rsidRDefault="002F2C0C" w:rsidP="006058E7">
            <w:pPr>
              <w:numPr>
                <w:ilvl w:val="0"/>
                <w:numId w:val="21"/>
              </w:numPr>
              <w:pBdr>
                <w:top w:val="nil"/>
                <w:left w:val="nil"/>
                <w:bottom w:val="nil"/>
                <w:right w:val="nil"/>
                <w:between w:val="nil"/>
              </w:pBdr>
              <w:spacing w:after="120" w:line="259" w:lineRule="auto"/>
              <w:rPr>
                <w:rFonts w:eastAsia="Zurich Lt BT"/>
                <w:bCs/>
                <w:sz w:val="20"/>
                <w:szCs w:val="20"/>
              </w:rPr>
            </w:pPr>
            <w:r w:rsidRPr="00080B85">
              <w:rPr>
                <w:rFonts w:eastAsia="Zurich Lt BT"/>
                <w:bCs/>
                <w:sz w:val="20"/>
                <w:szCs w:val="20"/>
              </w:rPr>
              <w:t>Ferramenta de mascaramento de dados pessoais e sensíveis para exportação.</w:t>
            </w:r>
          </w:p>
        </w:tc>
        <w:tc>
          <w:tcPr>
            <w:tcW w:w="2268" w:type="dxa"/>
            <w:shd w:val="clear" w:color="auto" w:fill="D9D9D9" w:themeFill="background1" w:themeFillShade="D9"/>
            <w:vAlign w:val="center"/>
          </w:tcPr>
          <w:p w14:paraId="4A147F92"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566D316E" w14:textId="3563A097"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3F35973F"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524461EE"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39B69E8D" w14:textId="77777777" w:rsidR="002F2C0C" w:rsidRPr="00080B85" w:rsidRDefault="002F2C0C" w:rsidP="006058E7">
            <w:pPr>
              <w:spacing w:before="120" w:after="120" w:line="240" w:lineRule="auto"/>
              <w:rPr>
                <w:rFonts w:eastAsia="Zurich Lt BT"/>
                <w:bCs/>
                <w:sz w:val="20"/>
                <w:szCs w:val="20"/>
              </w:rPr>
            </w:pPr>
          </w:p>
        </w:tc>
      </w:tr>
      <w:tr w:rsidR="002F2C0C" w:rsidRPr="0006212F" w14:paraId="1DC757CB" w14:textId="56EEC6CC" w:rsidTr="001213F8">
        <w:tc>
          <w:tcPr>
            <w:tcW w:w="851" w:type="dxa"/>
            <w:vAlign w:val="center"/>
          </w:tcPr>
          <w:p w14:paraId="4425B207" w14:textId="4F9239AC"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lastRenderedPageBreak/>
              <w:t>1.3.4</w:t>
            </w:r>
          </w:p>
        </w:tc>
        <w:tc>
          <w:tcPr>
            <w:tcW w:w="3544" w:type="dxa"/>
            <w:vAlign w:val="center"/>
          </w:tcPr>
          <w:p w14:paraId="752B80DE" w14:textId="77777777" w:rsidR="002F2C0C" w:rsidRPr="00080B85" w:rsidRDefault="002F2C0C" w:rsidP="006058E7">
            <w:pPr>
              <w:spacing w:after="120" w:line="240" w:lineRule="auto"/>
              <w:rPr>
                <w:rFonts w:eastAsia="Zurich Lt BT"/>
                <w:bCs/>
                <w:sz w:val="20"/>
                <w:szCs w:val="20"/>
              </w:rPr>
            </w:pPr>
            <w:r w:rsidRPr="00080B85">
              <w:rPr>
                <w:rFonts w:eastAsia="Zurich Lt BT"/>
                <w:bCs/>
                <w:sz w:val="20"/>
                <w:szCs w:val="20"/>
              </w:rPr>
              <w:t>Serviço deve possuir um Encarregado de Proteção de Dados para identificar e analisar os principais processos e sistemas que possuam dados pessoais ou sensíveis.</w:t>
            </w:r>
          </w:p>
        </w:tc>
        <w:tc>
          <w:tcPr>
            <w:tcW w:w="2268" w:type="dxa"/>
            <w:shd w:val="clear" w:color="auto" w:fill="D9D9D9" w:themeFill="background1" w:themeFillShade="D9"/>
            <w:vAlign w:val="center"/>
          </w:tcPr>
          <w:p w14:paraId="6533AC71"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2E0A08B4" w14:textId="103BE7AE"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3C5B0285"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1B52E7B6"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214D53F5" w14:textId="77777777" w:rsidR="002F2C0C" w:rsidRPr="00080B85" w:rsidRDefault="002F2C0C" w:rsidP="006058E7">
            <w:pPr>
              <w:spacing w:before="120" w:after="120" w:line="240" w:lineRule="auto"/>
              <w:rPr>
                <w:rFonts w:eastAsia="Zurich Lt BT"/>
                <w:bCs/>
                <w:sz w:val="20"/>
                <w:szCs w:val="20"/>
              </w:rPr>
            </w:pPr>
          </w:p>
        </w:tc>
      </w:tr>
      <w:tr w:rsidR="002F2C0C" w:rsidRPr="0006212F" w14:paraId="49059DCB" w14:textId="6A65C51F" w:rsidTr="001213F8">
        <w:tc>
          <w:tcPr>
            <w:tcW w:w="851" w:type="dxa"/>
            <w:vAlign w:val="center"/>
          </w:tcPr>
          <w:p w14:paraId="037FB6EE" w14:textId="69D7AB92"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t>1.3.5</w:t>
            </w:r>
          </w:p>
        </w:tc>
        <w:tc>
          <w:tcPr>
            <w:tcW w:w="3544" w:type="dxa"/>
            <w:vAlign w:val="center"/>
          </w:tcPr>
          <w:p w14:paraId="55997411"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Serviço deve ter documentado controle de análise e revisão de todos os contratos, normas internas, políticas, conforme LGPD.</w:t>
            </w:r>
          </w:p>
        </w:tc>
        <w:tc>
          <w:tcPr>
            <w:tcW w:w="2268" w:type="dxa"/>
            <w:shd w:val="clear" w:color="auto" w:fill="D9D9D9" w:themeFill="background1" w:themeFillShade="D9"/>
            <w:vAlign w:val="center"/>
          </w:tcPr>
          <w:p w14:paraId="4A0B4B8E"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247AEF88" w14:textId="003345D9"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088C07F8"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00086A80"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5D483590" w14:textId="77777777" w:rsidR="002F2C0C" w:rsidRPr="00080B85" w:rsidRDefault="002F2C0C" w:rsidP="006058E7">
            <w:pPr>
              <w:spacing w:before="120" w:after="120" w:line="240" w:lineRule="auto"/>
              <w:rPr>
                <w:rFonts w:eastAsia="Zurich Lt BT"/>
                <w:bCs/>
                <w:sz w:val="20"/>
                <w:szCs w:val="20"/>
              </w:rPr>
            </w:pPr>
          </w:p>
        </w:tc>
      </w:tr>
      <w:tr w:rsidR="002F2C0C" w:rsidRPr="0006212F" w14:paraId="64B61235" w14:textId="63A4817D" w:rsidTr="001213F8">
        <w:tc>
          <w:tcPr>
            <w:tcW w:w="851" w:type="dxa"/>
            <w:vAlign w:val="center"/>
          </w:tcPr>
          <w:p w14:paraId="778341FE" w14:textId="0D7C5654"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t>1.3.6</w:t>
            </w:r>
          </w:p>
        </w:tc>
        <w:tc>
          <w:tcPr>
            <w:tcW w:w="3544" w:type="dxa"/>
            <w:vAlign w:val="center"/>
          </w:tcPr>
          <w:p w14:paraId="0187B7E5"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Adequar os processos da clínica que tratem dados pessoais ou sensíveis mitigando risco conforme LGPD.</w:t>
            </w:r>
          </w:p>
        </w:tc>
        <w:tc>
          <w:tcPr>
            <w:tcW w:w="2268" w:type="dxa"/>
            <w:shd w:val="clear" w:color="auto" w:fill="D9D9D9" w:themeFill="background1" w:themeFillShade="D9"/>
            <w:vAlign w:val="center"/>
          </w:tcPr>
          <w:p w14:paraId="5312996C"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0CC32016" w14:textId="1EE1AF66"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2321E039"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1A8DB345"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39088E6C" w14:textId="77777777" w:rsidR="002F2C0C" w:rsidRPr="00080B85" w:rsidRDefault="002F2C0C" w:rsidP="006058E7">
            <w:pPr>
              <w:spacing w:before="120" w:after="120" w:line="240" w:lineRule="auto"/>
              <w:rPr>
                <w:rFonts w:eastAsia="Zurich Lt BT"/>
                <w:bCs/>
                <w:sz w:val="20"/>
                <w:szCs w:val="20"/>
              </w:rPr>
            </w:pPr>
          </w:p>
        </w:tc>
      </w:tr>
      <w:tr w:rsidR="002F2C0C" w:rsidRPr="0006212F" w14:paraId="4514E377" w14:textId="0F6F4318" w:rsidTr="001213F8">
        <w:tc>
          <w:tcPr>
            <w:tcW w:w="851" w:type="dxa"/>
            <w:vAlign w:val="center"/>
          </w:tcPr>
          <w:p w14:paraId="37E55A6A" w14:textId="2EE74FB2"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t>1.3.7</w:t>
            </w:r>
          </w:p>
        </w:tc>
        <w:tc>
          <w:tcPr>
            <w:tcW w:w="3544" w:type="dxa"/>
            <w:vAlign w:val="center"/>
          </w:tcPr>
          <w:p w14:paraId="74CA6235"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Treinar todos os funcionários e terceiros sobre as adequações das normas, processos e sistemas conforme LGPD.</w:t>
            </w:r>
          </w:p>
        </w:tc>
        <w:tc>
          <w:tcPr>
            <w:tcW w:w="2268" w:type="dxa"/>
            <w:shd w:val="clear" w:color="auto" w:fill="D9D9D9" w:themeFill="background1" w:themeFillShade="D9"/>
            <w:vAlign w:val="center"/>
          </w:tcPr>
          <w:p w14:paraId="4A2A4170"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432BFCA6" w14:textId="561DA405"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7EFCF58A"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6EFD5FFA"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3A6DA7B1" w14:textId="77777777" w:rsidR="002F2C0C" w:rsidRPr="00080B85" w:rsidRDefault="002F2C0C" w:rsidP="006058E7">
            <w:pPr>
              <w:spacing w:before="120" w:after="120" w:line="240" w:lineRule="auto"/>
              <w:rPr>
                <w:rFonts w:eastAsia="Zurich Lt BT"/>
                <w:bCs/>
                <w:sz w:val="20"/>
                <w:szCs w:val="20"/>
              </w:rPr>
            </w:pPr>
          </w:p>
        </w:tc>
      </w:tr>
      <w:tr w:rsidR="002F2C0C" w:rsidRPr="0006212F" w14:paraId="6A5B85EA" w14:textId="41E947BE" w:rsidTr="001213F8">
        <w:tc>
          <w:tcPr>
            <w:tcW w:w="851" w:type="dxa"/>
            <w:vAlign w:val="center"/>
          </w:tcPr>
          <w:p w14:paraId="4D672A7D" w14:textId="58CE288F" w:rsidR="002F2C0C" w:rsidRPr="00080B85" w:rsidRDefault="002F2C0C" w:rsidP="00484832">
            <w:pPr>
              <w:spacing w:before="120" w:after="120" w:line="240" w:lineRule="auto"/>
              <w:jc w:val="center"/>
              <w:rPr>
                <w:rFonts w:eastAsia="Zurich Lt BT"/>
                <w:b/>
                <w:sz w:val="20"/>
                <w:szCs w:val="20"/>
              </w:rPr>
            </w:pPr>
            <w:r w:rsidRPr="00080B85">
              <w:rPr>
                <w:rFonts w:eastAsia="Zurich Lt BT"/>
                <w:b/>
                <w:sz w:val="20"/>
                <w:szCs w:val="20"/>
              </w:rPr>
              <w:t>1.3.8</w:t>
            </w:r>
          </w:p>
        </w:tc>
        <w:tc>
          <w:tcPr>
            <w:tcW w:w="3544" w:type="dxa"/>
            <w:vAlign w:val="center"/>
          </w:tcPr>
          <w:p w14:paraId="09D5EA96" w14:textId="77777777" w:rsidR="002F2C0C" w:rsidRPr="00080B85" w:rsidRDefault="002F2C0C" w:rsidP="006058E7">
            <w:pPr>
              <w:spacing w:before="120" w:after="120" w:line="240" w:lineRule="auto"/>
              <w:rPr>
                <w:rFonts w:eastAsia="Zurich Lt BT"/>
                <w:bCs/>
                <w:sz w:val="20"/>
                <w:szCs w:val="20"/>
              </w:rPr>
            </w:pPr>
            <w:r w:rsidRPr="00080B85">
              <w:rPr>
                <w:rFonts w:eastAsia="Zurich Lt BT"/>
                <w:bCs/>
                <w:sz w:val="20"/>
                <w:szCs w:val="20"/>
              </w:rPr>
              <w:t>Implementar auditorias periódicas para apuração de eventuais não conformidades, que violem às determinações da LGPD.</w:t>
            </w:r>
          </w:p>
        </w:tc>
        <w:tc>
          <w:tcPr>
            <w:tcW w:w="2268" w:type="dxa"/>
            <w:shd w:val="clear" w:color="auto" w:fill="D9D9D9" w:themeFill="background1" w:themeFillShade="D9"/>
            <w:vAlign w:val="center"/>
          </w:tcPr>
          <w:p w14:paraId="44004645" w14:textId="77777777" w:rsidR="002F2C0C" w:rsidRPr="00080B85" w:rsidRDefault="002F2C0C" w:rsidP="006058E7">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046A89A5" w14:textId="24D6156A" w:rsidR="002F2C0C" w:rsidRPr="00080B85" w:rsidRDefault="002F2C0C" w:rsidP="006058E7">
            <w:pPr>
              <w:spacing w:before="120" w:after="120" w:line="240" w:lineRule="auto"/>
              <w:rPr>
                <w:rFonts w:eastAsia="Zurich Lt BT"/>
                <w:bCs/>
                <w:sz w:val="20"/>
                <w:szCs w:val="20"/>
              </w:rPr>
            </w:pPr>
          </w:p>
        </w:tc>
        <w:tc>
          <w:tcPr>
            <w:tcW w:w="3827" w:type="dxa"/>
            <w:shd w:val="clear" w:color="auto" w:fill="D9D9D9" w:themeFill="background1" w:themeFillShade="D9"/>
          </w:tcPr>
          <w:p w14:paraId="379AFFB3" w14:textId="77777777" w:rsidR="002F2C0C" w:rsidRPr="00080B85" w:rsidRDefault="002F2C0C" w:rsidP="006058E7">
            <w:pPr>
              <w:spacing w:before="120" w:after="120" w:line="240" w:lineRule="auto"/>
              <w:rPr>
                <w:rFonts w:eastAsia="Zurich Lt BT"/>
                <w:bCs/>
                <w:sz w:val="20"/>
                <w:szCs w:val="20"/>
              </w:rPr>
            </w:pPr>
          </w:p>
        </w:tc>
        <w:tc>
          <w:tcPr>
            <w:tcW w:w="2126" w:type="dxa"/>
            <w:shd w:val="clear" w:color="auto" w:fill="D9D9D9" w:themeFill="background1" w:themeFillShade="D9"/>
          </w:tcPr>
          <w:p w14:paraId="4FAFDFD2" w14:textId="77777777" w:rsidR="002F2C0C" w:rsidRPr="00080B85" w:rsidRDefault="002F2C0C" w:rsidP="006058E7">
            <w:pPr>
              <w:spacing w:before="120" w:after="120" w:line="240" w:lineRule="auto"/>
              <w:rPr>
                <w:rFonts w:eastAsia="Zurich Lt BT"/>
                <w:bCs/>
                <w:sz w:val="20"/>
                <w:szCs w:val="20"/>
              </w:rPr>
            </w:pPr>
          </w:p>
        </w:tc>
        <w:tc>
          <w:tcPr>
            <w:tcW w:w="1276" w:type="dxa"/>
            <w:shd w:val="clear" w:color="auto" w:fill="D9D9D9" w:themeFill="background1" w:themeFillShade="D9"/>
          </w:tcPr>
          <w:p w14:paraId="2D7222A9" w14:textId="77777777" w:rsidR="002F2C0C" w:rsidRPr="00080B85" w:rsidRDefault="002F2C0C" w:rsidP="006058E7">
            <w:pPr>
              <w:spacing w:before="120" w:after="120" w:line="240" w:lineRule="auto"/>
              <w:rPr>
                <w:rFonts w:eastAsia="Zurich Lt BT"/>
                <w:bCs/>
                <w:sz w:val="20"/>
                <w:szCs w:val="20"/>
              </w:rPr>
            </w:pPr>
          </w:p>
        </w:tc>
      </w:tr>
    </w:tbl>
    <w:p w14:paraId="50631311" w14:textId="77777777" w:rsidR="004058CD" w:rsidRPr="00691328" w:rsidRDefault="004058CD" w:rsidP="001F7CC7">
      <w:pPr>
        <w:spacing w:before="120" w:after="120" w:line="240" w:lineRule="auto"/>
        <w:ind w:left="4320"/>
        <w:jc w:val="right"/>
        <w:rPr>
          <w:rFonts w:ascii="Montserrat Light" w:eastAsia="Zurich Lt BT" w:hAnsi="Montserrat Light" w:cs="Zurich Lt BT"/>
          <w:color w:val="808080" w:themeColor="background1" w:themeShade="80"/>
          <w:sz w:val="21"/>
          <w:szCs w:val="21"/>
        </w:rPr>
      </w:pPr>
    </w:p>
    <w:p w14:paraId="1F7C3186" w14:textId="77777777" w:rsidR="009E7648" w:rsidRDefault="009E7648" w:rsidP="004058CD">
      <w:pPr>
        <w:spacing w:before="120" w:after="120" w:line="240" w:lineRule="auto"/>
        <w:jc w:val="both"/>
        <w:rPr>
          <w:rFonts w:ascii="Montserrat Light" w:eastAsia="Zurich Lt BT" w:hAnsi="Montserrat Light" w:cs="Zurich Lt BT"/>
          <w:b/>
          <w:color w:val="000000"/>
          <w:sz w:val="21"/>
          <w:szCs w:val="21"/>
        </w:rPr>
      </w:pPr>
    </w:p>
    <w:p w14:paraId="0ED1686F" w14:textId="77777777" w:rsidR="00080B85" w:rsidRDefault="00080B85" w:rsidP="004058CD">
      <w:pPr>
        <w:spacing w:before="120" w:after="120" w:line="240" w:lineRule="auto"/>
        <w:jc w:val="both"/>
        <w:rPr>
          <w:rFonts w:ascii="Montserrat Light" w:eastAsia="Zurich Lt BT" w:hAnsi="Montserrat Light" w:cs="Zurich Lt BT"/>
          <w:b/>
          <w:color w:val="000000"/>
          <w:sz w:val="21"/>
          <w:szCs w:val="21"/>
        </w:rPr>
      </w:pPr>
    </w:p>
    <w:p w14:paraId="44740DA8" w14:textId="77777777" w:rsidR="00080B85" w:rsidRDefault="00080B85" w:rsidP="004058CD">
      <w:pPr>
        <w:spacing w:before="120" w:after="120" w:line="240" w:lineRule="auto"/>
        <w:jc w:val="both"/>
        <w:rPr>
          <w:rFonts w:ascii="Montserrat Light" w:eastAsia="Zurich Lt BT" w:hAnsi="Montserrat Light" w:cs="Zurich Lt BT"/>
          <w:b/>
          <w:color w:val="000000"/>
          <w:sz w:val="21"/>
          <w:szCs w:val="21"/>
        </w:rPr>
      </w:pPr>
    </w:p>
    <w:p w14:paraId="466523C5" w14:textId="3B4034AF" w:rsidR="00656A19" w:rsidRPr="001213F8" w:rsidRDefault="00656A19" w:rsidP="00656A19">
      <w:pPr>
        <w:spacing w:before="120" w:after="120" w:line="240" w:lineRule="auto"/>
        <w:rPr>
          <w:rFonts w:eastAsia="Zurich Lt BT"/>
          <w:b/>
          <w:sz w:val="32"/>
          <w:szCs w:val="32"/>
        </w:rPr>
      </w:pPr>
      <w:r w:rsidRPr="001213F8">
        <w:rPr>
          <w:rFonts w:eastAsia="Zurich Lt BT"/>
          <w:b/>
          <w:sz w:val="32"/>
          <w:szCs w:val="32"/>
        </w:rPr>
        <w:t xml:space="preserve">PRINCÍPIO </w:t>
      </w:r>
      <w:r w:rsidR="008766A2" w:rsidRPr="001213F8">
        <w:rPr>
          <w:rFonts w:eastAsia="Zurich Lt BT"/>
          <w:b/>
          <w:sz w:val="32"/>
          <w:szCs w:val="32"/>
        </w:rPr>
        <w:t>2</w:t>
      </w:r>
      <w:r w:rsidRPr="001213F8">
        <w:rPr>
          <w:rFonts w:eastAsia="Zurich Lt BT"/>
          <w:b/>
          <w:sz w:val="32"/>
          <w:szCs w:val="32"/>
        </w:rPr>
        <w:t xml:space="preserve">: </w:t>
      </w:r>
      <w:r w:rsidR="008766A2" w:rsidRPr="001213F8">
        <w:rPr>
          <w:rFonts w:eastAsia="Zurich Lt BT"/>
          <w:b/>
          <w:sz w:val="32"/>
          <w:szCs w:val="32"/>
        </w:rPr>
        <w:t>GESTÃO DA QUALIDADE</w:t>
      </w:r>
    </w:p>
    <w:p w14:paraId="311A13C9" w14:textId="77777777" w:rsidR="00656A19" w:rsidRPr="001213F8" w:rsidRDefault="00656A19" w:rsidP="00656A19">
      <w:pPr>
        <w:spacing w:before="120" w:after="120" w:line="240" w:lineRule="auto"/>
        <w:ind w:left="720"/>
        <w:contextualSpacing/>
        <w:jc w:val="both"/>
        <w:rPr>
          <w:rFonts w:eastAsia="Zurich Lt BT"/>
          <w:b/>
          <w:sz w:val="32"/>
          <w:szCs w:val="32"/>
        </w:rPr>
      </w:pPr>
    </w:p>
    <w:p w14:paraId="08BE1BE2" w14:textId="3FF8DEE0" w:rsidR="0047126C" w:rsidRPr="001213F8" w:rsidRDefault="0047126C" w:rsidP="0047126C">
      <w:pPr>
        <w:spacing w:before="120" w:after="120" w:line="240" w:lineRule="auto"/>
        <w:jc w:val="both"/>
        <w:rPr>
          <w:rFonts w:eastAsia="Zurich Lt BT"/>
          <w:bCs/>
          <w:color w:val="000000"/>
          <w:sz w:val="32"/>
          <w:szCs w:val="32"/>
        </w:rPr>
      </w:pPr>
      <w:r w:rsidRPr="001213F8">
        <w:rPr>
          <w:rFonts w:eastAsia="Zurich Lt BT"/>
          <w:b/>
          <w:color w:val="000000"/>
          <w:sz w:val="32"/>
          <w:szCs w:val="32"/>
        </w:rPr>
        <w:t xml:space="preserve">Princípio: </w:t>
      </w:r>
      <w:r w:rsidRPr="001213F8">
        <w:rPr>
          <w:rFonts w:eastAsia="Zurich Lt BT"/>
          <w:bCs/>
          <w:color w:val="000000"/>
          <w:sz w:val="32"/>
          <w:szCs w:val="32"/>
        </w:rPr>
        <w:t xml:space="preserve">O serviço gerencia e monitora os riscos dos processos e oportunidades de melhoria, garantindo qualidade e segurança aos pacientes. Define métodos de controle de documentos e registros da qualidade. Avalia e melhora a eficácia do sistema de gestão da qualidade por meio do uso da política da qualidade, objetivos da qualidade, resultados de auditorias, análise de dados, </w:t>
      </w:r>
    </w:p>
    <w:p w14:paraId="0040677A" w14:textId="77777777" w:rsidR="0047126C" w:rsidRPr="001213F8" w:rsidRDefault="0047126C" w:rsidP="0047126C">
      <w:pPr>
        <w:spacing w:before="120" w:after="120" w:line="240" w:lineRule="auto"/>
        <w:jc w:val="both"/>
        <w:rPr>
          <w:rFonts w:eastAsia="Zurich Lt BT"/>
          <w:bCs/>
          <w:color w:val="000000"/>
          <w:sz w:val="32"/>
          <w:szCs w:val="32"/>
        </w:rPr>
      </w:pPr>
      <w:r w:rsidRPr="001213F8">
        <w:rPr>
          <w:rFonts w:eastAsia="Zurich Lt BT"/>
          <w:bCs/>
          <w:color w:val="000000"/>
          <w:sz w:val="32"/>
          <w:szCs w:val="32"/>
        </w:rPr>
        <w:t>ações corretivas e preventivas.</w:t>
      </w:r>
    </w:p>
    <w:p w14:paraId="11EE0593" w14:textId="7B89D022" w:rsidR="004058CD" w:rsidRPr="001213F8" w:rsidRDefault="0047126C" w:rsidP="0047126C">
      <w:pPr>
        <w:spacing w:before="120" w:after="120" w:line="240" w:lineRule="auto"/>
        <w:jc w:val="both"/>
        <w:rPr>
          <w:rFonts w:eastAsia="Zurich Lt BT"/>
          <w:bCs/>
          <w:sz w:val="32"/>
          <w:szCs w:val="32"/>
        </w:rPr>
      </w:pPr>
      <w:r w:rsidRPr="001213F8">
        <w:rPr>
          <w:rFonts w:eastAsia="Zurich Lt BT"/>
          <w:b/>
          <w:color w:val="000000"/>
          <w:sz w:val="32"/>
          <w:szCs w:val="32"/>
        </w:rPr>
        <w:t>Nota</w:t>
      </w:r>
      <w:r w:rsidRPr="001213F8">
        <w:rPr>
          <w:rFonts w:eastAsia="Zurich Lt BT"/>
          <w:bCs/>
          <w:color w:val="000000"/>
          <w:sz w:val="32"/>
          <w:szCs w:val="32"/>
        </w:rPr>
        <w:t>: Riscos referentes a equipamentos, infraestrutura e medicamentos encontram-se descritos em itens específicos.</w:t>
      </w:r>
    </w:p>
    <w:p w14:paraId="3E0FAF01" w14:textId="77777777" w:rsidR="004058CD" w:rsidRPr="001213F8" w:rsidRDefault="004058CD" w:rsidP="004058CD">
      <w:pPr>
        <w:spacing w:before="120" w:after="120" w:line="240" w:lineRule="auto"/>
        <w:rPr>
          <w:rFonts w:eastAsia="Zurich Lt BT"/>
          <w:b/>
          <w:bCs/>
          <w:sz w:val="32"/>
          <w:szCs w:val="32"/>
        </w:rPr>
      </w:pPr>
    </w:p>
    <w:p w14:paraId="66F64419" w14:textId="21264CCD" w:rsidR="009163E5" w:rsidRPr="001213F8" w:rsidRDefault="009163E5" w:rsidP="009163E5">
      <w:pPr>
        <w:spacing w:before="120" w:after="120" w:line="240" w:lineRule="auto"/>
        <w:contextualSpacing/>
        <w:jc w:val="both"/>
        <w:rPr>
          <w:rFonts w:eastAsia="Zurich Lt BT"/>
          <w:b/>
          <w:sz w:val="32"/>
          <w:szCs w:val="32"/>
        </w:rPr>
      </w:pPr>
      <w:r w:rsidRPr="001213F8">
        <w:rPr>
          <w:rFonts w:eastAsia="Zurich Lt BT"/>
          <w:b/>
          <w:sz w:val="32"/>
          <w:szCs w:val="32"/>
        </w:rPr>
        <w:t>Item</w:t>
      </w:r>
      <w:r w:rsidR="006A4B10" w:rsidRPr="001213F8">
        <w:rPr>
          <w:rFonts w:eastAsia="Zurich Lt BT"/>
          <w:b/>
          <w:sz w:val="32"/>
          <w:szCs w:val="32"/>
        </w:rPr>
        <w:t xml:space="preserve"> </w:t>
      </w:r>
      <w:r w:rsidRPr="001213F8">
        <w:rPr>
          <w:rFonts w:eastAsia="Zurich Lt BT"/>
          <w:b/>
          <w:sz w:val="32"/>
          <w:szCs w:val="32"/>
        </w:rPr>
        <w:t>1</w:t>
      </w:r>
      <w:r w:rsidR="006A4B10" w:rsidRPr="001213F8">
        <w:rPr>
          <w:rFonts w:eastAsia="Zurich Lt BT"/>
          <w:b/>
          <w:sz w:val="32"/>
          <w:szCs w:val="32"/>
        </w:rPr>
        <w:t>:</w:t>
      </w:r>
      <w:r w:rsidRPr="001213F8">
        <w:rPr>
          <w:rFonts w:eastAsia="Zurich Lt BT"/>
          <w:b/>
          <w:sz w:val="32"/>
          <w:szCs w:val="32"/>
        </w:rPr>
        <w:t xml:space="preserve"> </w:t>
      </w:r>
      <w:r w:rsidRPr="001213F8">
        <w:rPr>
          <w:rFonts w:eastAsia="Zurich Lt BT"/>
          <w:b/>
          <w:color w:val="000000"/>
          <w:sz w:val="32"/>
          <w:szCs w:val="32"/>
        </w:rPr>
        <w:t>Planejamento e Documentação da Qualidade</w:t>
      </w:r>
    </w:p>
    <w:p w14:paraId="25FF16FB" w14:textId="77777777" w:rsidR="001F7CC7" w:rsidRPr="001213F8" w:rsidRDefault="001F7CC7" w:rsidP="009163E5">
      <w:pPr>
        <w:spacing w:before="120" w:after="120" w:line="240" w:lineRule="auto"/>
        <w:jc w:val="both"/>
        <w:rPr>
          <w:rFonts w:ascii="Montserrat Light" w:eastAsia="Zurich Lt BT" w:hAnsi="Montserrat Light" w:cs="Zurich Lt BT"/>
          <w:b/>
          <w:color w:val="000000"/>
          <w:sz w:val="32"/>
          <w:szCs w:val="32"/>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3685"/>
        <w:gridCol w:w="2693"/>
        <w:gridCol w:w="1701"/>
        <w:gridCol w:w="2694"/>
        <w:gridCol w:w="2409"/>
        <w:gridCol w:w="1134"/>
      </w:tblGrid>
      <w:tr w:rsidR="00F50588" w:rsidRPr="002300AF" w14:paraId="76AF9B8D" w14:textId="3C41E69A" w:rsidTr="00F50588">
        <w:trPr>
          <w:tblHeader/>
        </w:trPr>
        <w:tc>
          <w:tcPr>
            <w:tcW w:w="880" w:type="dxa"/>
            <w:shd w:val="clear" w:color="auto" w:fill="F5BA26"/>
            <w:vAlign w:val="center"/>
          </w:tcPr>
          <w:p w14:paraId="462165D0" w14:textId="47504043" w:rsidR="00F50588" w:rsidRPr="002300AF" w:rsidRDefault="00F50588" w:rsidP="00F50588">
            <w:pPr>
              <w:spacing w:before="120" w:after="120" w:line="240" w:lineRule="auto"/>
              <w:jc w:val="center"/>
              <w:rPr>
                <w:rFonts w:eastAsia="Zurich Lt BT"/>
                <w:b/>
                <w:sz w:val="20"/>
                <w:szCs w:val="20"/>
              </w:rPr>
            </w:pPr>
            <w:r w:rsidRPr="002300AF">
              <w:rPr>
                <w:rFonts w:eastAsia="Zurich Lt BT"/>
                <w:b/>
                <w:sz w:val="20"/>
                <w:szCs w:val="20"/>
              </w:rPr>
              <w:lastRenderedPageBreak/>
              <w:t>Nº</w:t>
            </w:r>
          </w:p>
        </w:tc>
        <w:tc>
          <w:tcPr>
            <w:tcW w:w="3685" w:type="dxa"/>
            <w:shd w:val="clear" w:color="auto" w:fill="F5BA26"/>
            <w:vAlign w:val="center"/>
          </w:tcPr>
          <w:p w14:paraId="0A4BB31C" w14:textId="77777777" w:rsidR="00F50588" w:rsidRPr="002300AF" w:rsidRDefault="00F50588" w:rsidP="00F50588">
            <w:pPr>
              <w:spacing w:before="120" w:after="120" w:line="240" w:lineRule="auto"/>
              <w:jc w:val="center"/>
              <w:rPr>
                <w:rFonts w:eastAsia="Zurich Lt BT"/>
                <w:b/>
                <w:sz w:val="20"/>
                <w:szCs w:val="20"/>
              </w:rPr>
            </w:pPr>
            <w:r w:rsidRPr="002300AF">
              <w:rPr>
                <w:rFonts w:eastAsia="Zurich Lt BT"/>
                <w:b/>
                <w:sz w:val="20"/>
                <w:szCs w:val="20"/>
              </w:rPr>
              <w:t>Critérios ou Requisitos</w:t>
            </w:r>
          </w:p>
        </w:tc>
        <w:tc>
          <w:tcPr>
            <w:tcW w:w="2693" w:type="dxa"/>
            <w:shd w:val="clear" w:color="auto" w:fill="E2AC00"/>
            <w:vAlign w:val="center"/>
          </w:tcPr>
          <w:p w14:paraId="685050A2" w14:textId="579E4E8B" w:rsidR="00F50588" w:rsidRPr="002300AF" w:rsidRDefault="00F50588" w:rsidP="00F50588">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701" w:type="dxa"/>
            <w:shd w:val="clear" w:color="auto" w:fill="595959" w:themeFill="text1" w:themeFillTint="A6"/>
            <w:vAlign w:val="center"/>
          </w:tcPr>
          <w:p w14:paraId="55E26832" w14:textId="77777777" w:rsidR="00F50588" w:rsidRPr="000C4A64" w:rsidRDefault="00F50588" w:rsidP="00F5058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34DF79E4" w14:textId="69C418CF" w:rsidR="00F50588" w:rsidRPr="002300AF" w:rsidRDefault="00F50588" w:rsidP="00F5058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4" w:type="dxa"/>
            <w:shd w:val="clear" w:color="auto" w:fill="595959" w:themeFill="text1" w:themeFillTint="A6"/>
            <w:vAlign w:val="center"/>
          </w:tcPr>
          <w:p w14:paraId="22F8A474" w14:textId="77777777" w:rsidR="00F50588" w:rsidRPr="00D31F84" w:rsidRDefault="00F50588" w:rsidP="00F5058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09D945B0" w14:textId="37C9B528" w:rsidR="00F50588" w:rsidRPr="002300AF" w:rsidRDefault="00F50588" w:rsidP="00F5058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409" w:type="dxa"/>
            <w:shd w:val="clear" w:color="auto" w:fill="595959" w:themeFill="text1" w:themeFillTint="A6"/>
            <w:vAlign w:val="center"/>
          </w:tcPr>
          <w:p w14:paraId="234EA3C6" w14:textId="50379027" w:rsidR="00F50588" w:rsidRPr="002300AF" w:rsidRDefault="00F50588" w:rsidP="00F5058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47386A67" w14:textId="7EA21316" w:rsidR="00F50588" w:rsidRPr="002300AF" w:rsidRDefault="00F50588" w:rsidP="00F5058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F50588" w:rsidRPr="002300AF" w14:paraId="54315555" w14:textId="507EFF7C" w:rsidTr="00F50588">
        <w:tc>
          <w:tcPr>
            <w:tcW w:w="880" w:type="dxa"/>
            <w:vAlign w:val="center"/>
          </w:tcPr>
          <w:p w14:paraId="49EF7AB1"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2.1.1</w:t>
            </w:r>
          </w:p>
        </w:tc>
        <w:tc>
          <w:tcPr>
            <w:tcW w:w="3685" w:type="dxa"/>
            <w:vAlign w:val="center"/>
          </w:tcPr>
          <w:p w14:paraId="5B3E4B3D" w14:textId="603CB482" w:rsidR="00F50588" w:rsidRPr="002300AF" w:rsidRDefault="00F50588" w:rsidP="00092C83">
            <w:pPr>
              <w:spacing w:before="120" w:after="120" w:line="240" w:lineRule="auto"/>
              <w:ind w:left="34"/>
              <w:rPr>
                <w:rFonts w:eastAsia="Zurich Lt BT"/>
                <w:bCs/>
                <w:sz w:val="20"/>
                <w:szCs w:val="20"/>
              </w:rPr>
            </w:pPr>
            <w:r w:rsidRPr="002300AF">
              <w:rPr>
                <w:rFonts w:eastAsia="Zurich Lt BT"/>
                <w:bCs/>
                <w:sz w:val="20"/>
                <w:szCs w:val="20"/>
              </w:rPr>
              <w:t>O sistema de gestão da qualidade deve definir e divulgar ferramentas da qualidade que deem suporte às diversas áreas e permitam a utilização de uma metodologia padronizada na busca constante por melhorias.</w:t>
            </w:r>
          </w:p>
        </w:tc>
        <w:tc>
          <w:tcPr>
            <w:tcW w:w="2693" w:type="dxa"/>
            <w:shd w:val="clear" w:color="auto" w:fill="D9D9D9" w:themeFill="background1" w:themeFillShade="D9"/>
            <w:vAlign w:val="center"/>
          </w:tcPr>
          <w:p w14:paraId="5B616214"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4F1A060A"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6406981F"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00D70662"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331C0F31" w14:textId="77777777" w:rsidR="00F50588" w:rsidRPr="002300AF" w:rsidRDefault="00F50588" w:rsidP="00991D3C">
            <w:pPr>
              <w:spacing w:before="120" w:after="120" w:line="240" w:lineRule="auto"/>
              <w:rPr>
                <w:rFonts w:eastAsia="Zurich Lt BT"/>
                <w:bCs/>
                <w:sz w:val="20"/>
                <w:szCs w:val="20"/>
              </w:rPr>
            </w:pPr>
          </w:p>
        </w:tc>
      </w:tr>
      <w:tr w:rsidR="00F50588" w:rsidRPr="002300AF" w14:paraId="48AF18D3" w14:textId="2F10A5BC" w:rsidTr="00F50588">
        <w:tc>
          <w:tcPr>
            <w:tcW w:w="880" w:type="dxa"/>
            <w:vAlign w:val="center"/>
          </w:tcPr>
          <w:p w14:paraId="03A37819"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2.1.2</w:t>
            </w:r>
          </w:p>
        </w:tc>
        <w:tc>
          <w:tcPr>
            <w:tcW w:w="3685" w:type="dxa"/>
            <w:vAlign w:val="center"/>
          </w:tcPr>
          <w:p w14:paraId="3142FEDF" w14:textId="77777777" w:rsidR="00F50588" w:rsidRPr="002300AF" w:rsidRDefault="00F50588" w:rsidP="00991D3C">
            <w:pPr>
              <w:spacing w:before="120" w:after="120" w:line="240" w:lineRule="auto"/>
              <w:ind w:left="34"/>
              <w:rPr>
                <w:rFonts w:eastAsia="Zurich Lt BT"/>
                <w:bCs/>
                <w:sz w:val="20"/>
                <w:szCs w:val="20"/>
              </w:rPr>
            </w:pPr>
            <w:r w:rsidRPr="002300AF">
              <w:rPr>
                <w:rFonts w:eastAsia="Zurich Lt BT"/>
                <w:bCs/>
                <w:sz w:val="20"/>
                <w:szCs w:val="20"/>
              </w:rPr>
              <w:t>O sistema de gestão da qualidade deve definir um procedimento documentado sobre como e quem pode elaborar, aprovar, disponibilizar, implantar, revisar gerenciar e inativar os documentos institucionais e suas versões, garantindo que as informações disponíveis estejam atualizadas e que as informações das versões anteriores sejam rastreáveis e acessíveis.</w:t>
            </w:r>
          </w:p>
        </w:tc>
        <w:tc>
          <w:tcPr>
            <w:tcW w:w="2693" w:type="dxa"/>
            <w:shd w:val="clear" w:color="auto" w:fill="D9D9D9" w:themeFill="background1" w:themeFillShade="D9"/>
            <w:vAlign w:val="center"/>
          </w:tcPr>
          <w:p w14:paraId="23ADB4E9"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31721E7F"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3AA70D4D"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4C1A8547"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2CB2F4BD" w14:textId="77777777" w:rsidR="00F50588" w:rsidRPr="002300AF" w:rsidRDefault="00F50588" w:rsidP="00991D3C">
            <w:pPr>
              <w:spacing w:before="120" w:after="120" w:line="240" w:lineRule="auto"/>
              <w:rPr>
                <w:rFonts w:eastAsia="Zurich Lt BT"/>
                <w:bCs/>
                <w:sz w:val="20"/>
                <w:szCs w:val="20"/>
              </w:rPr>
            </w:pPr>
          </w:p>
        </w:tc>
      </w:tr>
      <w:tr w:rsidR="00F50588" w:rsidRPr="002300AF" w14:paraId="283B3E39" w14:textId="730E60CB" w:rsidTr="00F50588">
        <w:tc>
          <w:tcPr>
            <w:tcW w:w="880" w:type="dxa"/>
            <w:vAlign w:val="center"/>
          </w:tcPr>
          <w:p w14:paraId="005843C1"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2.1.3</w:t>
            </w:r>
          </w:p>
          <w:p w14:paraId="552BE235" w14:textId="77777777" w:rsidR="00F50588" w:rsidRPr="002300AF" w:rsidRDefault="00F50588" w:rsidP="00C84FCE">
            <w:pPr>
              <w:spacing w:before="120" w:after="120" w:line="240" w:lineRule="auto"/>
              <w:jc w:val="center"/>
              <w:rPr>
                <w:rFonts w:eastAsia="Zurich Lt BT"/>
                <w:b/>
                <w:sz w:val="20"/>
                <w:szCs w:val="20"/>
              </w:rPr>
            </w:pPr>
            <w:r w:rsidRPr="00EC73B0">
              <w:rPr>
                <w:rFonts w:eastAsia="Zurich Lt BT"/>
                <w:b/>
                <w:sz w:val="20"/>
                <w:szCs w:val="20"/>
                <w:highlight w:val="red"/>
              </w:rPr>
              <w:t>CORE</w:t>
            </w:r>
          </w:p>
        </w:tc>
        <w:tc>
          <w:tcPr>
            <w:tcW w:w="3685" w:type="dxa"/>
            <w:vAlign w:val="center"/>
          </w:tcPr>
          <w:p w14:paraId="0F91F3B5" w14:textId="77777777" w:rsidR="00F50588" w:rsidRPr="002300AF" w:rsidRDefault="00F50588" w:rsidP="00991D3C">
            <w:pPr>
              <w:spacing w:before="120" w:after="120" w:line="240" w:lineRule="auto"/>
              <w:ind w:left="34"/>
              <w:rPr>
                <w:rFonts w:eastAsia="Zurich Lt BT"/>
                <w:bCs/>
                <w:sz w:val="20"/>
                <w:szCs w:val="20"/>
              </w:rPr>
            </w:pPr>
            <w:r w:rsidRPr="002300AF">
              <w:rPr>
                <w:rFonts w:eastAsia="Zurich Lt BT"/>
                <w:bCs/>
                <w:sz w:val="20"/>
                <w:szCs w:val="20"/>
              </w:rPr>
              <w:t>Todas as atividades críticas do serviço devem ser descritas em procedimento documentado, aprovadas, mantidas atualizadas e implantadas.</w:t>
            </w:r>
          </w:p>
          <w:p w14:paraId="6D3F308E" w14:textId="77777777" w:rsidR="00F50588" w:rsidRPr="002300AF" w:rsidRDefault="00F50588" w:rsidP="00991D3C">
            <w:pPr>
              <w:spacing w:before="120" w:after="120" w:line="240" w:lineRule="auto"/>
              <w:ind w:left="34"/>
              <w:rPr>
                <w:rFonts w:eastAsia="Zurich Lt BT"/>
                <w:bCs/>
                <w:sz w:val="20"/>
                <w:szCs w:val="20"/>
              </w:rPr>
            </w:pPr>
            <w:r w:rsidRPr="002300AF">
              <w:rPr>
                <w:rFonts w:eastAsia="Zurich Lt BT"/>
                <w:bCs/>
                <w:sz w:val="20"/>
                <w:szCs w:val="20"/>
              </w:rPr>
              <w:t xml:space="preserve">O serviço de telerradiologia deve estabelecer um procedimento </w:t>
            </w:r>
            <w:r w:rsidRPr="002300AF">
              <w:rPr>
                <w:rFonts w:eastAsia="Zurich Lt BT"/>
                <w:bCs/>
                <w:sz w:val="20"/>
                <w:szCs w:val="20"/>
              </w:rPr>
              <w:lastRenderedPageBreak/>
              <w:t>documentado que conste quais são as informações críticas necessárias para a realização do laudo.</w:t>
            </w:r>
          </w:p>
          <w:p w14:paraId="2C36B491" w14:textId="2F5F45E6" w:rsidR="00F50588" w:rsidRPr="002300AF" w:rsidRDefault="00F50588" w:rsidP="00991D3C">
            <w:pPr>
              <w:spacing w:before="120" w:after="120" w:line="240" w:lineRule="auto"/>
              <w:ind w:left="34"/>
              <w:rPr>
                <w:rFonts w:eastAsia="Zurich Lt BT"/>
                <w:bCs/>
                <w:sz w:val="20"/>
                <w:szCs w:val="20"/>
              </w:rPr>
            </w:pPr>
          </w:p>
          <w:p w14:paraId="49B9F79E" w14:textId="77777777" w:rsidR="00F50588" w:rsidRPr="002300AF" w:rsidRDefault="00F50588" w:rsidP="00991D3C">
            <w:pPr>
              <w:spacing w:before="120" w:after="120" w:line="240" w:lineRule="auto"/>
              <w:ind w:left="34"/>
              <w:rPr>
                <w:rFonts w:eastAsia="Zurich Lt BT"/>
                <w:bCs/>
                <w:sz w:val="20"/>
                <w:szCs w:val="20"/>
              </w:rPr>
            </w:pPr>
          </w:p>
        </w:tc>
        <w:tc>
          <w:tcPr>
            <w:tcW w:w="2693" w:type="dxa"/>
            <w:shd w:val="clear" w:color="auto" w:fill="D9D9D9" w:themeFill="background1" w:themeFillShade="D9"/>
            <w:vAlign w:val="center"/>
          </w:tcPr>
          <w:p w14:paraId="6C7E66BD"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4FD20C09"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06478129"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7AF187CD"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09A43B78" w14:textId="77777777" w:rsidR="00F50588" w:rsidRPr="002300AF" w:rsidRDefault="00F50588" w:rsidP="00991D3C">
            <w:pPr>
              <w:spacing w:before="120" w:after="120" w:line="240" w:lineRule="auto"/>
              <w:rPr>
                <w:rFonts w:eastAsia="Zurich Lt BT"/>
                <w:bCs/>
                <w:sz w:val="20"/>
                <w:szCs w:val="20"/>
              </w:rPr>
            </w:pPr>
          </w:p>
        </w:tc>
      </w:tr>
      <w:tr w:rsidR="00F50588" w:rsidRPr="002300AF" w14:paraId="5AEE3794" w14:textId="77B30CC6" w:rsidTr="00F50588">
        <w:tc>
          <w:tcPr>
            <w:tcW w:w="880" w:type="dxa"/>
            <w:vAlign w:val="center"/>
          </w:tcPr>
          <w:p w14:paraId="03CEDB7D"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2.1.4</w:t>
            </w:r>
          </w:p>
        </w:tc>
        <w:tc>
          <w:tcPr>
            <w:tcW w:w="3685" w:type="dxa"/>
            <w:vAlign w:val="center"/>
          </w:tcPr>
          <w:p w14:paraId="31C70887" w14:textId="77777777" w:rsidR="00F50588" w:rsidRPr="002300AF" w:rsidRDefault="00F50588" w:rsidP="00991D3C">
            <w:pPr>
              <w:spacing w:before="120" w:after="120" w:line="240" w:lineRule="auto"/>
              <w:ind w:left="34"/>
              <w:rPr>
                <w:rFonts w:eastAsia="Zurich Lt BT"/>
                <w:bCs/>
                <w:sz w:val="20"/>
                <w:szCs w:val="20"/>
              </w:rPr>
            </w:pPr>
            <w:r w:rsidRPr="002300AF">
              <w:rPr>
                <w:rFonts w:eastAsia="Zurich Lt BT"/>
                <w:bCs/>
                <w:sz w:val="20"/>
                <w:szCs w:val="20"/>
              </w:rPr>
              <w:t>Os documentos da qualidade devem conter, no mínimo, as seguintes informações: nome do serviço, nome do documento, versão, número da página e total de páginas, em todas as páginas, além da identificação da autoridade que o aprovou e a data da versão final.</w:t>
            </w:r>
          </w:p>
        </w:tc>
        <w:tc>
          <w:tcPr>
            <w:tcW w:w="2693" w:type="dxa"/>
            <w:shd w:val="clear" w:color="auto" w:fill="D9D9D9" w:themeFill="background1" w:themeFillShade="D9"/>
            <w:vAlign w:val="center"/>
          </w:tcPr>
          <w:p w14:paraId="5BAAA6A5"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6564F4E1"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414262B4"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52001452"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2AFE0FDA" w14:textId="77777777" w:rsidR="00F50588" w:rsidRPr="002300AF" w:rsidRDefault="00F50588" w:rsidP="00991D3C">
            <w:pPr>
              <w:spacing w:before="120" w:after="120" w:line="240" w:lineRule="auto"/>
              <w:rPr>
                <w:rFonts w:eastAsia="Zurich Lt BT"/>
                <w:bCs/>
                <w:sz w:val="20"/>
                <w:szCs w:val="20"/>
              </w:rPr>
            </w:pPr>
          </w:p>
        </w:tc>
      </w:tr>
      <w:tr w:rsidR="00F50588" w:rsidRPr="002300AF" w14:paraId="46FEB94B" w14:textId="1FC50D15" w:rsidTr="00F50588">
        <w:tc>
          <w:tcPr>
            <w:tcW w:w="880" w:type="dxa"/>
            <w:vAlign w:val="center"/>
          </w:tcPr>
          <w:p w14:paraId="7FD705D3"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2.1.5</w:t>
            </w:r>
          </w:p>
        </w:tc>
        <w:tc>
          <w:tcPr>
            <w:tcW w:w="3685" w:type="dxa"/>
            <w:vAlign w:val="center"/>
          </w:tcPr>
          <w:p w14:paraId="7707606B" w14:textId="77777777" w:rsidR="00F50588" w:rsidRPr="002300AF" w:rsidRDefault="00F50588" w:rsidP="00991D3C">
            <w:pPr>
              <w:spacing w:before="120" w:after="120" w:line="240" w:lineRule="auto"/>
              <w:ind w:left="34"/>
              <w:rPr>
                <w:rFonts w:eastAsia="Zurich Lt BT"/>
                <w:bCs/>
                <w:sz w:val="20"/>
                <w:szCs w:val="20"/>
              </w:rPr>
            </w:pPr>
            <w:r w:rsidRPr="002300AF">
              <w:rPr>
                <w:rFonts w:eastAsia="Zurich Lt BT"/>
                <w:bCs/>
                <w:sz w:val="20"/>
                <w:szCs w:val="20"/>
              </w:rPr>
              <w:t>Os documentos devem estar disponíveis aos envolvidos nos processos descritos e as informações contidas nesses devem estar atualizadas.</w:t>
            </w:r>
          </w:p>
        </w:tc>
        <w:tc>
          <w:tcPr>
            <w:tcW w:w="2693" w:type="dxa"/>
            <w:shd w:val="clear" w:color="auto" w:fill="D9D9D9" w:themeFill="background1" w:themeFillShade="D9"/>
            <w:vAlign w:val="center"/>
          </w:tcPr>
          <w:p w14:paraId="40132E39"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0D1276A5"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3A231FE4"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08009AD6"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6593A79B" w14:textId="77777777" w:rsidR="00F50588" w:rsidRPr="002300AF" w:rsidRDefault="00F50588" w:rsidP="00991D3C">
            <w:pPr>
              <w:spacing w:before="120" w:after="120" w:line="240" w:lineRule="auto"/>
              <w:rPr>
                <w:rFonts w:eastAsia="Zurich Lt BT"/>
                <w:bCs/>
                <w:sz w:val="20"/>
                <w:szCs w:val="20"/>
              </w:rPr>
            </w:pPr>
          </w:p>
        </w:tc>
      </w:tr>
      <w:tr w:rsidR="00F50588" w:rsidRPr="002300AF" w14:paraId="3ED6AF4B" w14:textId="7F031851" w:rsidTr="00F50588">
        <w:tc>
          <w:tcPr>
            <w:tcW w:w="880" w:type="dxa"/>
            <w:vAlign w:val="center"/>
          </w:tcPr>
          <w:p w14:paraId="351742F2"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2.1.6</w:t>
            </w:r>
          </w:p>
        </w:tc>
        <w:tc>
          <w:tcPr>
            <w:tcW w:w="3685" w:type="dxa"/>
            <w:vAlign w:val="center"/>
          </w:tcPr>
          <w:p w14:paraId="58700971" w14:textId="77777777"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 xml:space="preserve">Quando o serviço utiliza instruções de trabalho na forma de fluxograma, sumário, ficha resumo, comunicados ou sistema semelhante, deve extrair </w:t>
            </w:r>
            <w:r w:rsidRPr="002300AF">
              <w:rPr>
                <w:rFonts w:eastAsia="Zurich Lt BT"/>
                <w:bCs/>
                <w:sz w:val="20"/>
                <w:szCs w:val="20"/>
              </w:rPr>
              <w:lastRenderedPageBreak/>
              <w:t>as informações de um documento aprovado e garantir a conexão entre eles de forma rastreável, com registros da identificação do documento e da versão original.</w:t>
            </w:r>
          </w:p>
        </w:tc>
        <w:tc>
          <w:tcPr>
            <w:tcW w:w="2693" w:type="dxa"/>
            <w:shd w:val="clear" w:color="auto" w:fill="D9D9D9" w:themeFill="background1" w:themeFillShade="D9"/>
            <w:vAlign w:val="center"/>
          </w:tcPr>
          <w:p w14:paraId="5A1C7A32"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11801A98"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37631E67"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241330EE"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34C8E6A5" w14:textId="77777777" w:rsidR="00F50588" w:rsidRPr="002300AF" w:rsidRDefault="00F50588" w:rsidP="00991D3C">
            <w:pPr>
              <w:spacing w:before="120" w:after="120" w:line="240" w:lineRule="auto"/>
              <w:rPr>
                <w:rFonts w:eastAsia="Zurich Lt BT"/>
                <w:bCs/>
                <w:sz w:val="20"/>
                <w:szCs w:val="20"/>
              </w:rPr>
            </w:pPr>
          </w:p>
        </w:tc>
      </w:tr>
      <w:tr w:rsidR="00F50588" w:rsidRPr="002300AF" w14:paraId="30DBCCAB" w14:textId="1CC12F56" w:rsidTr="00F50588">
        <w:tc>
          <w:tcPr>
            <w:tcW w:w="880" w:type="dxa"/>
            <w:vAlign w:val="center"/>
          </w:tcPr>
          <w:p w14:paraId="4D0FA3A4"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2.1.7</w:t>
            </w:r>
          </w:p>
        </w:tc>
        <w:tc>
          <w:tcPr>
            <w:tcW w:w="3685" w:type="dxa"/>
            <w:vAlign w:val="center"/>
          </w:tcPr>
          <w:p w14:paraId="6C05AAC9" w14:textId="77777777"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O sistema de gestão da qualidade deve contemplar um procedimento que defina a sistemática de controle de registros de modo a garantir sua identificação, legibilidade, armazenamento, acessibilidade e recuperação, tempo de retenção e descarte conforme definido em procedimento documentado, assim como a proteção das informações.</w:t>
            </w:r>
          </w:p>
        </w:tc>
        <w:tc>
          <w:tcPr>
            <w:tcW w:w="2693" w:type="dxa"/>
            <w:shd w:val="clear" w:color="auto" w:fill="D9D9D9" w:themeFill="background1" w:themeFillShade="D9"/>
            <w:vAlign w:val="center"/>
          </w:tcPr>
          <w:p w14:paraId="0E3F346D"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15ECC21F"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3C53AFBE"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79FDE79C"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3A41AFCA" w14:textId="77777777" w:rsidR="00F50588" w:rsidRPr="002300AF" w:rsidRDefault="00F50588" w:rsidP="00991D3C">
            <w:pPr>
              <w:spacing w:before="120" w:after="120" w:line="240" w:lineRule="auto"/>
              <w:rPr>
                <w:rFonts w:eastAsia="Zurich Lt BT"/>
                <w:bCs/>
                <w:sz w:val="20"/>
                <w:szCs w:val="20"/>
              </w:rPr>
            </w:pPr>
          </w:p>
        </w:tc>
      </w:tr>
      <w:tr w:rsidR="00F50588" w:rsidRPr="002300AF" w14:paraId="1EF1678C" w14:textId="53DAAC9E" w:rsidTr="00F50588">
        <w:tc>
          <w:tcPr>
            <w:tcW w:w="880" w:type="dxa"/>
            <w:vAlign w:val="center"/>
          </w:tcPr>
          <w:p w14:paraId="7B478ACB"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2.1.8</w:t>
            </w:r>
          </w:p>
        </w:tc>
        <w:tc>
          <w:tcPr>
            <w:tcW w:w="3685" w:type="dxa"/>
            <w:vAlign w:val="center"/>
          </w:tcPr>
          <w:p w14:paraId="02A48350" w14:textId="2E1C5354" w:rsidR="00F50588" w:rsidRPr="002300AF" w:rsidRDefault="00F50588" w:rsidP="00991D3C">
            <w:pPr>
              <w:spacing w:before="120" w:after="120" w:line="240" w:lineRule="auto"/>
              <w:ind w:left="34"/>
              <w:rPr>
                <w:rFonts w:eastAsia="Zurich Lt BT"/>
                <w:bCs/>
                <w:sz w:val="20"/>
                <w:szCs w:val="20"/>
              </w:rPr>
            </w:pPr>
            <w:bookmarkStart w:id="0" w:name="_30j0zll" w:colFirst="0" w:colLast="0"/>
            <w:bookmarkEnd w:id="0"/>
            <w:r w:rsidRPr="002300AF">
              <w:rPr>
                <w:rFonts w:eastAsia="Zurich Lt BT"/>
                <w:bCs/>
                <w:sz w:val="20"/>
                <w:szCs w:val="20"/>
              </w:rPr>
              <w:t>Definir como e por quanto tempo os registros devem ser armazenados e protegidos, considerando:</w:t>
            </w:r>
          </w:p>
          <w:p w14:paraId="7C4E4763" w14:textId="77777777" w:rsidR="00F50588" w:rsidRPr="002300AF" w:rsidRDefault="00F50588" w:rsidP="00991D3C">
            <w:pPr>
              <w:numPr>
                <w:ilvl w:val="0"/>
                <w:numId w:val="28"/>
              </w:numPr>
              <w:pBdr>
                <w:top w:val="nil"/>
                <w:left w:val="nil"/>
                <w:bottom w:val="nil"/>
                <w:right w:val="nil"/>
                <w:between w:val="nil"/>
              </w:pBdr>
              <w:spacing w:before="60" w:after="60" w:line="240" w:lineRule="auto"/>
              <w:rPr>
                <w:rFonts w:eastAsia="Zurich Lt BT"/>
                <w:bCs/>
                <w:sz w:val="20"/>
                <w:szCs w:val="20"/>
              </w:rPr>
            </w:pPr>
            <w:r w:rsidRPr="002300AF">
              <w:rPr>
                <w:rFonts w:eastAsia="Zurich Lt BT"/>
                <w:bCs/>
                <w:sz w:val="20"/>
                <w:szCs w:val="20"/>
              </w:rPr>
              <w:t xml:space="preserve">Período mínimo de 20 anos, contados a partir do último registro (para arquivo físico ou digital), conforme exigido pela legislação vigente (Lei nº 13.787/2018), no tocante a </w:t>
            </w:r>
            <w:r w:rsidRPr="002300AF">
              <w:rPr>
                <w:rFonts w:eastAsia="Zurich Lt BT"/>
                <w:bCs/>
                <w:sz w:val="20"/>
                <w:szCs w:val="20"/>
              </w:rPr>
              <w:lastRenderedPageBreak/>
              <w:t>resultados de exames e suas imagens;</w:t>
            </w:r>
          </w:p>
          <w:p w14:paraId="62158B10" w14:textId="77777777" w:rsidR="00F50588" w:rsidRPr="002300AF" w:rsidRDefault="00F50588" w:rsidP="00991D3C">
            <w:pPr>
              <w:numPr>
                <w:ilvl w:val="0"/>
                <w:numId w:val="28"/>
              </w:numPr>
              <w:pBdr>
                <w:top w:val="nil"/>
                <w:left w:val="nil"/>
                <w:bottom w:val="nil"/>
                <w:right w:val="nil"/>
                <w:between w:val="nil"/>
              </w:pBdr>
              <w:spacing w:before="60" w:after="60" w:line="240" w:lineRule="auto"/>
              <w:rPr>
                <w:rFonts w:eastAsia="Zurich Lt BT"/>
                <w:bCs/>
                <w:sz w:val="20"/>
                <w:szCs w:val="20"/>
              </w:rPr>
            </w:pPr>
            <w:r w:rsidRPr="002300AF">
              <w:rPr>
                <w:rFonts w:eastAsia="Zurich Lt BT"/>
                <w:bCs/>
                <w:sz w:val="20"/>
                <w:szCs w:val="20"/>
              </w:rPr>
              <w:t>No setor de Medicina Nuclear, os registros de dose de cada IOE devem ser preservados durante o período ativo do indivíduo. Os registros devem ser preservados até que o IOE atinja a idade de 75 anos e, pelo menos 30 anos após o término de sua ocupação mesmo que já tenha falecido;</w:t>
            </w:r>
          </w:p>
          <w:p w14:paraId="6F84DD85" w14:textId="77777777" w:rsidR="00F50588" w:rsidRPr="002300AF" w:rsidRDefault="00F50588" w:rsidP="00991D3C">
            <w:pPr>
              <w:numPr>
                <w:ilvl w:val="0"/>
                <w:numId w:val="28"/>
              </w:numPr>
              <w:spacing w:before="60" w:after="60" w:line="240" w:lineRule="auto"/>
              <w:ind w:left="391" w:hanging="357"/>
              <w:rPr>
                <w:rFonts w:eastAsia="Zurich Lt BT"/>
                <w:bCs/>
                <w:sz w:val="20"/>
                <w:szCs w:val="20"/>
              </w:rPr>
            </w:pPr>
            <w:r w:rsidRPr="002300AF">
              <w:rPr>
                <w:rFonts w:eastAsia="Zurich Lt BT"/>
                <w:bCs/>
                <w:sz w:val="20"/>
                <w:szCs w:val="20"/>
              </w:rPr>
              <w:t>Prazos definidos pelo serviço para registros que são exclusivamente de gestão.</w:t>
            </w:r>
          </w:p>
        </w:tc>
        <w:tc>
          <w:tcPr>
            <w:tcW w:w="2693" w:type="dxa"/>
            <w:shd w:val="clear" w:color="auto" w:fill="D9D9D9" w:themeFill="background1" w:themeFillShade="D9"/>
            <w:vAlign w:val="center"/>
          </w:tcPr>
          <w:p w14:paraId="0794BDE1" w14:textId="77777777" w:rsidR="00F50588" w:rsidRPr="002300AF" w:rsidRDefault="00F50588" w:rsidP="00991D3C">
            <w:pPr>
              <w:spacing w:before="120" w:after="120" w:line="240" w:lineRule="auto"/>
              <w:rPr>
                <w:rFonts w:eastAsia="Zurich Lt BT"/>
                <w:bCs/>
                <w:sz w:val="20"/>
                <w:szCs w:val="20"/>
              </w:rPr>
            </w:pPr>
          </w:p>
        </w:tc>
        <w:tc>
          <w:tcPr>
            <w:tcW w:w="1701" w:type="dxa"/>
            <w:shd w:val="clear" w:color="auto" w:fill="D9D9D9" w:themeFill="background1" w:themeFillShade="D9"/>
            <w:vAlign w:val="center"/>
          </w:tcPr>
          <w:p w14:paraId="15624498" w14:textId="77777777" w:rsidR="00F50588" w:rsidRPr="002300AF" w:rsidRDefault="00F50588" w:rsidP="00991D3C">
            <w:pPr>
              <w:spacing w:before="120" w:after="120" w:line="240" w:lineRule="auto"/>
              <w:rPr>
                <w:rFonts w:eastAsia="Zurich Lt BT"/>
                <w:bCs/>
                <w:sz w:val="20"/>
                <w:szCs w:val="20"/>
              </w:rPr>
            </w:pPr>
          </w:p>
        </w:tc>
        <w:tc>
          <w:tcPr>
            <w:tcW w:w="2694" w:type="dxa"/>
            <w:shd w:val="clear" w:color="auto" w:fill="D9D9D9" w:themeFill="background1" w:themeFillShade="D9"/>
          </w:tcPr>
          <w:p w14:paraId="5763AD0B" w14:textId="77777777" w:rsidR="00F50588" w:rsidRPr="002300AF" w:rsidRDefault="00F50588" w:rsidP="00991D3C">
            <w:pPr>
              <w:spacing w:before="120" w:after="120" w:line="240" w:lineRule="auto"/>
              <w:rPr>
                <w:rFonts w:eastAsia="Zurich Lt BT"/>
                <w:bCs/>
                <w:sz w:val="20"/>
                <w:szCs w:val="20"/>
              </w:rPr>
            </w:pPr>
          </w:p>
        </w:tc>
        <w:tc>
          <w:tcPr>
            <w:tcW w:w="2409" w:type="dxa"/>
            <w:shd w:val="clear" w:color="auto" w:fill="D9D9D9" w:themeFill="background1" w:themeFillShade="D9"/>
          </w:tcPr>
          <w:p w14:paraId="16509F65" w14:textId="77777777" w:rsidR="00F50588" w:rsidRPr="002300AF" w:rsidRDefault="00F50588" w:rsidP="00991D3C">
            <w:pPr>
              <w:spacing w:before="120" w:after="120" w:line="240" w:lineRule="auto"/>
              <w:rPr>
                <w:rFonts w:eastAsia="Zurich Lt BT"/>
                <w:bCs/>
                <w:sz w:val="20"/>
                <w:szCs w:val="20"/>
              </w:rPr>
            </w:pPr>
          </w:p>
        </w:tc>
        <w:tc>
          <w:tcPr>
            <w:tcW w:w="1134" w:type="dxa"/>
            <w:shd w:val="clear" w:color="auto" w:fill="D9D9D9" w:themeFill="background1" w:themeFillShade="D9"/>
          </w:tcPr>
          <w:p w14:paraId="071D0ACF" w14:textId="77777777" w:rsidR="00F50588" w:rsidRPr="002300AF" w:rsidRDefault="00F50588" w:rsidP="00991D3C">
            <w:pPr>
              <w:spacing w:before="120" w:after="120" w:line="240" w:lineRule="auto"/>
              <w:rPr>
                <w:rFonts w:eastAsia="Zurich Lt BT"/>
                <w:bCs/>
                <w:sz w:val="20"/>
                <w:szCs w:val="20"/>
              </w:rPr>
            </w:pPr>
          </w:p>
        </w:tc>
      </w:tr>
      <w:tr w:rsidR="00F50588" w:rsidRPr="002300AF" w14:paraId="45CCD137" w14:textId="78A89845" w:rsidTr="00F50588">
        <w:tc>
          <w:tcPr>
            <w:tcW w:w="880" w:type="dxa"/>
            <w:tcBorders>
              <w:top w:val="single" w:sz="4" w:space="0" w:color="000000"/>
              <w:left w:val="single" w:sz="4" w:space="0" w:color="000000"/>
              <w:bottom w:val="single" w:sz="4" w:space="0" w:color="000000"/>
              <w:right w:val="single" w:sz="4" w:space="0" w:color="000000"/>
            </w:tcBorders>
            <w:vAlign w:val="center"/>
          </w:tcPr>
          <w:p w14:paraId="2E1E24E0"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2.1.9</w:t>
            </w:r>
          </w:p>
        </w:tc>
        <w:tc>
          <w:tcPr>
            <w:tcW w:w="3685" w:type="dxa"/>
            <w:tcBorders>
              <w:top w:val="single" w:sz="4" w:space="0" w:color="000000"/>
              <w:left w:val="single" w:sz="4" w:space="0" w:color="000000"/>
              <w:bottom w:val="single" w:sz="4" w:space="0" w:color="000000"/>
              <w:right w:val="single" w:sz="4" w:space="0" w:color="000000"/>
            </w:tcBorders>
            <w:vAlign w:val="center"/>
          </w:tcPr>
          <w:p w14:paraId="2FB0A290" w14:textId="64C1570B"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Alterações feitas nos registros críticos devem permitir a rastreabilidade das informações críticas alteradas e o responsável pelas alterações.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1CB887" w14:textId="77777777" w:rsidR="00F50588" w:rsidRPr="002300AF" w:rsidRDefault="00F50588" w:rsidP="00991D3C">
            <w:pPr>
              <w:spacing w:before="120" w:after="120" w:line="240" w:lineRule="auto"/>
              <w:rPr>
                <w:rFonts w:eastAsia="Zurich Lt BT"/>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558F53" w14:textId="77777777" w:rsidR="00F50588" w:rsidRPr="002300AF" w:rsidRDefault="00F50588" w:rsidP="00991D3C">
            <w:pPr>
              <w:spacing w:before="120" w:after="120" w:line="240" w:lineRule="auto"/>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F0912" w14:textId="77777777" w:rsidR="00F50588" w:rsidRPr="002300AF" w:rsidRDefault="00F50588" w:rsidP="00991D3C">
            <w:pPr>
              <w:spacing w:before="120" w:after="120" w:line="240" w:lineRule="auto"/>
              <w:rPr>
                <w:rFonts w:eastAsia="Zurich Lt BT"/>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408E4B" w14:textId="77777777" w:rsidR="00F50588" w:rsidRPr="002300AF" w:rsidRDefault="00F50588" w:rsidP="00991D3C">
            <w:pPr>
              <w:spacing w:before="120" w:after="120" w:line="240" w:lineRule="auto"/>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E6853A" w14:textId="77777777" w:rsidR="00F50588" w:rsidRPr="002300AF" w:rsidRDefault="00F50588" w:rsidP="00991D3C">
            <w:pPr>
              <w:spacing w:before="120" w:after="120" w:line="240" w:lineRule="auto"/>
              <w:rPr>
                <w:rFonts w:eastAsia="Zurich Lt BT"/>
                <w:bCs/>
                <w:sz w:val="20"/>
                <w:szCs w:val="20"/>
              </w:rPr>
            </w:pPr>
          </w:p>
        </w:tc>
      </w:tr>
      <w:tr w:rsidR="00F50588" w:rsidRPr="002300AF" w14:paraId="49E85F01" w14:textId="4ED23E8A" w:rsidTr="00F50588">
        <w:tc>
          <w:tcPr>
            <w:tcW w:w="880" w:type="dxa"/>
            <w:tcBorders>
              <w:top w:val="single" w:sz="4" w:space="0" w:color="000000"/>
              <w:left w:val="single" w:sz="4" w:space="0" w:color="000000"/>
              <w:bottom w:val="single" w:sz="4" w:space="0" w:color="000000"/>
              <w:right w:val="single" w:sz="4" w:space="0" w:color="000000"/>
            </w:tcBorders>
            <w:vAlign w:val="center"/>
          </w:tcPr>
          <w:p w14:paraId="5D82F96E" w14:textId="77777777" w:rsidR="00F50588" w:rsidRPr="002300AF" w:rsidRDefault="00F50588" w:rsidP="00C84FCE">
            <w:pPr>
              <w:spacing w:before="120" w:after="120" w:line="240" w:lineRule="auto"/>
              <w:jc w:val="center"/>
              <w:rPr>
                <w:rFonts w:eastAsia="Zurich Lt BT"/>
                <w:b/>
                <w:sz w:val="20"/>
                <w:szCs w:val="20"/>
              </w:rPr>
            </w:pPr>
            <w:r w:rsidRPr="002300AF">
              <w:rPr>
                <w:rFonts w:eastAsia="Zurich Lt BT"/>
                <w:b/>
                <w:sz w:val="20"/>
                <w:szCs w:val="20"/>
              </w:rPr>
              <w:t>2.1.10</w:t>
            </w:r>
          </w:p>
          <w:p w14:paraId="04A7D19F" w14:textId="77777777" w:rsidR="00F50588" w:rsidRPr="002300AF" w:rsidRDefault="00F50588" w:rsidP="00C84FCE">
            <w:pPr>
              <w:spacing w:before="120" w:after="120" w:line="240" w:lineRule="auto"/>
              <w:jc w:val="center"/>
              <w:rPr>
                <w:rFonts w:eastAsia="Zurich Lt BT"/>
                <w:b/>
                <w:sz w:val="20"/>
                <w:szCs w:val="20"/>
              </w:rPr>
            </w:pPr>
            <w:r w:rsidRPr="00260FC2">
              <w:rPr>
                <w:rFonts w:eastAsia="Zurich Lt BT"/>
                <w:b/>
                <w:sz w:val="20"/>
                <w:szCs w:val="20"/>
                <w:highlight w:val="red"/>
              </w:rPr>
              <w:t>CORE</w:t>
            </w:r>
          </w:p>
        </w:tc>
        <w:tc>
          <w:tcPr>
            <w:tcW w:w="3685" w:type="dxa"/>
            <w:tcBorders>
              <w:top w:val="single" w:sz="4" w:space="0" w:color="000000"/>
              <w:left w:val="single" w:sz="4" w:space="0" w:color="000000"/>
              <w:bottom w:val="single" w:sz="4" w:space="0" w:color="000000"/>
              <w:right w:val="single" w:sz="4" w:space="0" w:color="000000"/>
            </w:tcBorders>
            <w:vAlign w:val="center"/>
          </w:tcPr>
          <w:p w14:paraId="35218060" w14:textId="77777777"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 xml:space="preserve">O sistema de gestão da qualidade deve estabelecer que todos os processos com impacto administrativo, técnico ou na estrutura de apoio tenham plano de contingência formalizado de modo a garantir a </w:t>
            </w:r>
            <w:r w:rsidRPr="002300AF">
              <w:rPr>
                <w:rFonts w:eastAsia="Zurich Lt BT"/>
                <w:bCs/>
                <w:sz w:val="20"/>
                <w:szCs w:val="20"/>
              </w:rPr>
              <w:lastRenderedPageBreak/>
              <w:t>realização contínua da prestação do serviço e a segurança do paciente.</w:t>
            </w:r>
          </w:p>
          <w:p w14:paraId="6146C4E1" w14:textId="75095E32"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O plano de contingência deve ser submetido a treinamentos e testes de implementação que garantam a continuidade das atividades.</w:t>
            </w:r>
          </w:p>
          <w:p w14:paraId="72FBDC0E" w14:textId="77777777"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Registros devem ser mantidos.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E7B4E6" w14:textId="77777777" w:rsidR="00F50588" w:rsidRPr="002300AF" w:rsidRDefault="00F50588" w:rsidP="00991D3C">
            <w:pPr>
              <w:spacing w:before="120" w:after="120" w:line="240" w:lineRule="auto"/>
              <w:rPr>
                <w:rFonts w:eastAsia="Zurich Lt BT"/>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155FD8" w14:textId="77777777" w:rsidR="00F50588" w:rsidRPr="002300AF" w:rsidRDefault="00F50588" w:rsidP="00991D3C">
            <w:pPr>
              <w:spacing w:before="120" w:after="120" w:line="240" w:lineRule="auto"/>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30233" w14:textId="77777777" w:rsidR="00F50588" w:rsidRPr="002300AF" w:rsidRDefault="00F50588" w:rsidP="00991D3C">
            <w:pPr>
              <w:spacing w:before="120" w:after="120" w:line="240" w:lineRule="auto"/>
              <w:rPr>
                <w:rFonts w:eastAsia="Zurich Lt BT"/>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E104CB" w14:textId="77777777" w:rsidR="00F50588" w:rsidRPr="002300AF" w:rsidRDefault="00F50588" w:rsidP="00991D3C">
            <w:pPr>
              <w:spacing w:before="120" w:after="120" w:line="240" w:lineRule="auto"/>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B607AD" w14:textId="77777777" w:rsidR="00F50588" w:rsidRPr="002300AF" w:rsidRDefault="00F50588" w:rsidP="00991D3C">
            <w:pPr>
              <w:spacing w:before="120" w:after="120" w:line="240" w:lineRule="auto"/>
              <w:rPr>
                <w:rFonts w:eastAsia="Zurich Lt BT"/>
                <w:bCs/>
                <w:sz w:val="20"/>
                <w:szCs w:val="20"/>
              </w:rPr>
            </w:pPr>
          </w:p>
        </w:tc>
      </w:tr>
      <w:tr w:rsidR="00F50588" w:rsidRPr="002300AF" w14:paraId="4FDE025D" w14:textId="69DC782C" w:rsidTr="00F50588">
        <w:tc>
          <w:tcPr>
            <w:tcW w:w="880" w:type="dxa"/>
            <w:tcBorders>
              <w:top w:val="single" w:sz="4" w:space="0" w:color="000000"/>
              <w:left w:val="single" w:sz="4" w:space="0" w:color="000000"/>
              <w:bottom w:val="single" w:sz="4" w:space="0" w:color="000000"/>
              <w:right w:val="single" w:sz="4" w:space="0" w:color="000000"/>
            </w:tcBorders>
            <w:vAlign w:val="center"/>
          </w:tcPr>
          <w:p w14:paraId="7291976E" w14:textId="64918B09" w:rsidR="00F50588" w:rsidRPr="002300AF" w:rsidRDefault="00F50588" w:rsidP="00092C83">
            <w:pPr>
              <w:spacing w:before="120" w:after="120" w:line="240" w:lineRule="auto"/>
              <w:jc w:val="center"/>
              <w:rPr>
                <w:rFonts w:eastAsia="Zurich Lt BT"/>
                <w:b/>
                <w:sz w:val="20"/>
                <w:szCs w:val="20"/>
              </w:rPr>
            </w:pPr>
            <w:r w:rsidRPr="002300AF">
              <w:rPr>
                <w:rFonts w:eastAsia="Zurich Lt BT"/>
                <w:b/>
                <w:sz w:val="20"/>
                <w:szCs w:val="20"/>
              </w:rPr>
              <w:t>2.1.11</w:t>
            </w:r>
          </w:p>
        </w:tc>
        <w:tc>
          <w:tcPr>
            <w:tcW w:w="3685" w:type="dxa"/>
            <w:tcBorders>
              <w:top w:val="single" w:sz="4" w:space="0" w:color="000000"/>
              <w:left w:val="single" w:sz="4" w:space="0" w:color="000000"/>
              <w:bottom w:val="single" w:sz="4" w:space="0" w:color="000000"/>
              <w:right w:val="single" w:sz="4" w:space="0" w:color="000000"/>
            </w:tcBorders>
            <w:vAlign w:val="center"/>
          </w:tcPr>
          <w:p w14:paraId="566B50A5" w14:textId="77777777" w:rsidR="00F50588" w:rsidRPr="002300AF" w:rsidRDefault="00F50588" w:rsidP="00991D3C">
            <w:pPr>
              <w:spacing w:before="120" w:after="120" w:line="240" w:lineRule="auto"/>
              <w:rPr>
                <w:rFonts w:eastAsia="Zurich Lt BT"/>
                <w:bCs/>
                <w:sz w:val="20"/>
                <w:szCs w:val="20"/>
              </w:rPr>
            </w:pPr>
            <w:r w:rsidRPr="002300AF">
              <w:rPr>
                <w:rFonts w:eastAsia="Zurich Lt BT"/>
                <w:bCs/>
                <w:sz w:val="20"/>
                <w:szCs w:val="20"/>
              </w:rPr>
              <w:t>O serviço de telerradiologia, deve definir e documentar o processo de comunicação com os clientes, realização e transmissão das imagens de qualidade e de todos os dados críticos necessários à realização de laudos.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6D58B5" w14:textId="77777777" w:rsidR="00F50588" w:rsidRPr="002300AF" w:rsidRDefault="00F50588" w:rsidP="00991D3C">
            <w:pPr>
              <w:spacing w:before="120" w:after="120" w:line="240" w:lineRule="auto"/>
              <w:rPr>
                <w:rFonts w:eastAsia="Zurich Lt BT"/>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7B4743" w14:textId="77777777" w:rsidR="00F50588" w:rsidRPr="002300AF" w:rsidRDefault="00F50588" w:rsidP="00991D3C">
            <w:pPr>
              <w:spacing w:before="120" w:after="120" w:line="240" w:lineRule="auto"/>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08F471" w14:textId="77777777" w:rsidR="00F50588" w:rsidRPr="002300AF" w:rsidRDefault="00F50588" w:rsidP="00991D3C">
            <w:pPr>
              <w:spacing w:before="120" w:after="120" w:line="240" w:lineRule="auto"/>
              <w:rPr>
                <w:rFonts w:eastAsia="Zurich Lt BT"/>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239ACF" w14:textId="77777777" w:rsidR="00F50588" w:rsidRPr="002300AF" w:rsidRDefault="00F50588" w:rsidP="00991D3C">
            <w:pPr>
              <w:spacing w:before="120" w:after="120" w:line="240" w:lineRule="auto"/>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B0EC5" w14:textId="77777777" w:rsidR="00F50588" w:rsidRPr="002300AF" w:rsidRDefault="00F50588" w:rsidP="00991D3C">
            <w:pPr>
              <w:spacing w:before="120" w:after="120" w:line="240" w:lineRule="auto"/>
              <w:rPr>
                <w:rFonts w:eastAsia="Zurich Lt BT"/>
                <w:bCs/>
                <w:sz w:val="20"/>
                <w:szCs w:val="20"/>
              </w:rPr>
            </w:pPr>
          </w:p>
        </w:tc>
      </w:tr>
    </w:tbl>
    <w:p w14:paraId="130D7DEF" w14:textId="77777777" w:rsidR="001F7CC7" w:rsidRDefault="001F7CC7" w:rsidP="001F7CC7">
      <w:pPr>
        <w:spacing w:before="120" w:after="120" w:line="240" w:lineRule="auto"/>
        <w:ind w:left="708"/>
        <w:jc w:val="both"/>
        <w:rPr>
          <w:rFonts w:ascii="Montserrat Light" w:eastAsia="Zurich Lt BT" w:hAnsi="Montserrat Light" w:cs="Zurich Lt BT"/>
          <w:sz w:val="21"/>
          <w:szCs w:val="21"/>
        </w:rPr>
      </w:pPr>
    </w:p>
    <w:p w14:paraId="763FA22F" w14:textId="77777777" w:rsidR="00F3553A" w:rsidRDefault="00F3553A" w:rsidP="00597660">
      <w:pPr>
        <w:spacing w:before="120" w:after="120" w:line="240" w:lineRule="auto"/>
        <w:rPr>
          <w:rFonts w:eastAsia="Zurich Lt BT"/>
          <w:b/>
        </w:rPr>
      </w:pPr>
    </w:p>
    <w:p w14:paraId="19446121" w14:textId="77777777" w:rsidR="00F3553A" w:rsidRDefault="00F3553A" w:rsidP="00597660">
      <w:pPr>
        <w:spacing w:before="120" w:after="120" w:line="240" w:lineRule="auto"/>
        <w:rPr>
          <w:rFonts w:eastAsia="Zurich Lt BT"/>
          <w:b/>
        </w:rPr>
      </w:pPr>
    </w:p>
    <w:p w14:paraId="42878F08" w14:textId="77777777" w:rsidR="007139A7" w:rsidRDefault="007139A7" w:rsidP="00597660">
      <w:pPr>
        <w:spacing w:before="120" w:after="120" w:line="240" w:lineRule="auto"/>
        <w:rPr>
          <w:rFonts w:eastAsia="Zurich Lt BT"/>
          <w:b/>
        </w:rPr>
      </w:pPr>
    </w:p>
    <w:p w14:paraId="0991F718" w14:textId="77777777" w:rsidR="007139A7" w:rsidRDefault="007139A7" w:rsidP="00597660">
      <w:pPr>
        <w:spacing w:before="120" w:after="120" w:line="240" w:lineRule="auto"/>
        <w:rPr>
          <w:rFonts w:eastAsia="Zurich Lt BT"/>
          <w:b/>
        </w:rPr>
      </w:pPr>
    </w:p>
    <w:p w14:paraId="6AD09FBF" w14:textId="77777777" w:rsidR="007139A7" w:rsidRDefault="007139A7" w:rsidP="00597660">
      <w:pPr>
        <w:spacing w:before="120" w:after="120" w:line="240" w:lineRule="auto"/>
        <w:rPr>
          <w:rFonts w:eastAsia="Zurich Lt BT"/>
          <w:b/>
        </w:rPr>
      </w:pPr>
    </w:p>
    <w:p w14:paraId="2B7387F3" w14:textId="77777777" w:rsidR="007139A7" w:rsidRDefault="007139A7" w:rsidP="00597660">
      <w:pPr>
        <w:spacing w:before="120" w:after="120" w:line="240" w:lineRule="auto"/>
        <w:rPr>
          <w:rFonts w:eastAsia="Zurich Lt BT"/>
          <w:b/>
        </w:rPr>
      </w:pPr>
    </w:p>
    <w:p w14:paraId="696CD1BD" w14:textId="77777777" w:rsidR="007139A7" w:rsidRDefault="007139A7" w:rsidP="00597660">
      <w:pPr>
        <w:spacing w:before="120" w:after="120" w:line="240" w:lineRule="auto"/>
        <w:rPr>
          <w:rFonts w:eastAsia="Zurich Lt BT"/>
          <w:b/>
        </w:rPr>
      </w:pPr>
    </w:p>
    <w:p w14:paraId="234B5ECD" w14:textId="77777777" w:rsidR="007139A7" w:rsidRDefault="007139A7" w:rsidP="00597660">
      <w:pPr>
        <w:spacing w:before="120" w:after="120" w:line="240" w:lineRule="auto"/>
        <w:rPr>
          <w:rFonts w:eastAsia="Zurich Lt BT"/>
          <w:b/>
        </w:rPr>
      </w:pPr>
    </w:p>
    <w:p w14:paraId="6ABEEE2D" w14:textId="77777777" w:rsidR="007139A7" w:rsidRDefault="007139A7" w:rsidP="00597660">
      <w:pPr>
        <w:spacing w:before="120" w:after="120" w:line="240" w:lineRule="auto"/>
        <w:rPr>
          <w:rFonts w:eastAsia="Zurich Lt BT"/>
          <w:b/>
        </w:rPr>
      </w:pPr>
    </w:p>
    <w:p w14:paraId="35B3C752" w14:textId="77777777" w:rsidR="007139A7" w:rsidRDefault="007139A7" w:rsidP="00597660">
      <w:pPr>
        <w:spacing w:before="120" w:after="120" w:line="240" w:lineRule="auto"/>
        <w:rPr>
          <w:rFonts w:eastAsia="Zurich Lt BT"/>
          <w:b/>
        </w:rPr>
      </w:pPr>
    </w:p>
    <w:p w14:paraId="096BA09B" w14:textId="77777777" w:rsidR="007139A7" w:rsidRDefault="007139A7" w:rsidP="00597660">
      <w:pPr>
        <w:spacing w:before="120" w:after="120" w:line="240" w:lineRule="auto"/>
        <w:rPr>
          <w:rFonts w:eastAsia="Zurich Lt BT"/>
          <w:b/>
        </w:rPr>
      </w:pPr>
    </w:p>
    <w:p w14:paraId="255407C2" w14:textId="4CF26077" w:rsidR="00597660" w:rsidRPr="00DC1B91" w:rsidRDefault="00597660" w:rsidP="00597660">
      <w:pPr>
        <w:spacing w:before="120" w:after="120" w:line="240" w:lineRule="auto"/>
        <w:rPr>
          <w:rFonts w:eastAsia="Zurich Lt BT"/>
          <w:b/>
          <w:sz w:val="32"/>
          <w:szCs w:val="32"/>
        </w:rPr>
      </w:pPr>
      <w:r w:rsidRPr="00DC1B91">
        <w:rPr>
          <w:rFonts w:eastAsia="Zurich Lt BT"/>
          <w:b/>
          <w:sz w:val="32"/>
          <w:szCs w:val="32"/>
        </w:rPr>
        <w:t>PRINCÍPIO 2: GESTÃO DA QUALIDADE</w:t>
      </w:r>
    </w:p>
    <w:p w14:paraId="50D2A469" w14:textId="77777777" w:rsidR="002300AF" w:rsidRPr="00DC1B91" w:rsidRDefault="002300AF" w:rsidP="00597660">
      <w:pPr>
        <w:spacing w:before="120" w:after="120" w:line="240" w:lineRule="auto"/>
        <w:jc w:val="both"/>
        <w:rPr>
          <w:rFonts w:eastAsia="Zurich Lt BT"/>
          <w:b/>
          <w:color w:val="000000"/>
          <w:sz w:val="32"/>
          <w:szCs w:val="32"/>
        </w:rPr>
      </w:pPr>
    </w:p>
    <w:p w14:paraId="1BD34B9D" w14:textId="5F9E23DC" w:rsidR="001F7CC7" w:rsidRPr="00DC1B91" w:rsidRDefault="00597660" w:rsidP="00597660">
      <w:pPr>
        <w:spacing w:before="120" w:after="120" w:line="240" w:lineRule="auto"/>
        <w:jc w:val="both"/>
        <w:rPr>
          <w:rFonts w:eastAsia="Zurich Lt BT"/>
          <w:b/>
          <w:color w:val="000000"/>
          <w:sz w:val="32"/>
          <w:szCs w:val="32"/>
        </w:rPr>
      </w:pPr>
      <w:r w:rsidRPr="00DC1B91">
        <w:rPr>
          <w:rFonts w:eastAsia="Zurich Lt BT"/>
          <w:b/>
          <w:color w:val="000000"/>
          <w:sz w:val="32"/>
          <w:szCs w:val="32"/>
        </w:rPr>
        <w:t xml:space="preserve">Item 2: </w:t>
      </w:r>
      <w:r w:rsidR="001F7CC7" w:rsidRPr="00DC1B91">
        <w:rPr>
          <w:rFonts w:eastAsia="Zurich Lt BT"/>
          <w:b/>
          <w:color w:val="000000"/>
          <w:sz w:val="32"/>
          <w:szCs w:val="32"/>
        </w:rPr>
        <w:t xml:space="preserve">Gestão de riscos e da segurança do paciente </w:t>
      </w:r>
    </w:p>
    <w:p w14:paraId="1408807B" w14:textId="77777777" w:rsidR="001F7CC7" w:rsidRPr="00691328" w:rsidRDefault="001F7CC7" w:rsidP="001F7CC7">
      <w:pPr>
        <w:spacing w:before="120" w:after="120" w:line="240" w:lineRule="auto"/>
        <w:ind w:left="708"/>
        <w:jc w:val="both"/>
        <w:rPr>
          <w:rFonts w:ascii="Montserrat Light" w:eastAsia="Zurich Lt BT" w:hAnsi="Montserrat Light" w:cs="Zurich Lt BT"/>
          <w:b/>
          <w:color w:val="000000"/>
          <w:sz w:val="21"/>
          <w:szCs w:val="21"/>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685"/>
        <w:gridCol w:w="2127"/>
        <w:gridCol w:w="1842"/>
        <w:gridCol w:w="2835"/>
        <w:gridCol w:w="2835"/>
        <w:gridCol w:w="1134"/>
      </w:tblGrid>
      <w:tr w:rsidR="007139A7" w:rsidRPr="00485D5C" w14:paraId="067174F8" w14:textId="1AD54B55" w:rsidTr="00DC1B91">
        <w:trPr>
          <w:tblHeader/>
        </w:trPr>
        <w:tc>
          <w:tcPr>
            <w:tcW w:w="993" w:type="dxa"/>
            <w:shd w:val="clear" w:color="auto" w:fill="F5BA26"/>
            <w:vAlign w:val="center"/>
          </w:tcPr>
          <w:p w14:paraId="2535BC3D" w14:textId="0BBAB0B9" w:rsidR="007139A7" w:rsidRPr="00485D5C" w:rsidRDefault="007139A7" w:rsidP="007139A7">
            <w:pPr>
              <w:spacing w:before="120" w:after="120" w:line="240" w:lineRule="auto"/>
              <w:jc w:val="center"/>
              <w:rPr>
                <w:rFonts w:eastAsia="Zurich Lt BT"/>
                <w:b/>
                <w:sz w:val="20"/>
                <w:szCs w:val="20"/>
              </w:rPr>
            </w:pPr>
            <w:r>
              <w:rPr>
                <w:rFonts w:eastAsia="Zurich Lt BT"/>
                <w:b/>
                <w:sz w:val="20"/>
                <w:szCs w:val="20"/>
              </w:rPr>
              <w:t>N°</w:t>
            </w:r>
          </w:p>
        </w:tc>
        <w:tc>
          <w:tcPr>
            <w:tcW w:w="3685" w:type="dxa"/>
            <w:shd w:val="clear" w:color="auto" w:fill="F5BA26"/>
            <w:vAlign w:val="center"/>
          </w:tcPr>
          <w:p w14:paraId="19832390" w14:textId="77777777" w:rsidR="007139A7" w:rsidRPr="00485D5C" w:rsidRDefault="007139A7" w:rsidP="007139A7">
            <w:pPr>
              <w:spacing w:before="120" w:after="120" w:line="240" w:lineRule="auto"/>
              <w:jc w:val="center"/>
              <w:rPr>
                <w:rFonts w:eastAsia="Zurich Lt BT"/>
                <w:b/>
                <w:sz w:val="20"/>
                <w:szCs w:val="20"/>
              </w:rPr>
            </w:pPr>
            <w:r w:rsidRPr="00485D5C">
              <w:rPr>
                <w:rFonts w:eastAsia="Zurich Lt BT"/>
                <w:b/>
                <w:sz w:val="20"/>
                <w:szCs w:val="20"/>
              </w:rPr>
              <w:t>Critérios ou Requisitos</w:t>
            </w:r>
          </w:p>
        </w:tc>
        <w:tc>
          <w:tcPr>
            <w:tcW w:w="2127" w:type="dxa"/>
            <w:shd w:val="clear" w:color="auto" w:fill="E6AF00"/>
            <w:vAlign w:val="center"/>
          </w:tcPr>
          <w:p w14:paraId="6BE879F2" w14:textId="65B4D853" w:rsidR="007139A7" w:rsidRPr="00485D5C" w:rsidRDefault="007139A7" w:rsidP="007139A7">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842" w:type="dxa"/>
            <w:shd w:val="clear" w:color="auto" w:fill="595959" w:themeFill="text1" w:themeFillTint="A6"/>
            <w:vAlign w:val="center"/>
          </w:tcPr>
          <w:p w14:paraId="3C8289DE" w14:textId="77777777" w:rsidR="007139A7" w:rsidRPr="000C4A64" w:rsidRDefault="007139A7" w:rsidP="007139A7">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2B4ECECA" w14:textId="76EFCF7B" w:rsidR="007139A7" w:rsidRPr="00485D5C" w:rsidRDefault="007139A7" w:rsidP="007139A7">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835" w:type="dxa"/>
            <w:shd w:val="clear" w:color="auto" w:fill="595959" w:themeFill="text1" w:themeFillTint="A6"/>
            <w:vAlign w:val="center"/>
          </w:tcPr>
          <w:p w14:paraId="68F7869C" w14:textId="77777777" w:rsidR="007139A7" w:rsidRPr="00D31F84" w:rsidRDefault="007139A7" w:rsidP="007139A7">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7B1FCAAC" w14:textId="7AF40248" w:rsidR="007139A7" w:rsidRPr="00485D5C" w:rsidRDefault="007139A7" w:rsidP="007139A7">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835" w:type="dxa"/>
            <w:shd w:val="clear" w:color="auto" w:fill="595959" w:themeFill="text1" w:themeFillTint="A6"/>
            <w:vAlign w:val="center"/>
          </w:tcPr>
          <w:p w14:paraId="0ED82E44" w14:textId="7E088EC5" w:rsidR="007139A7" w:rsidRPr="00485D5C" w:rsidRDefault="007139A7" w:rsidP="007139A7">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03B7BA99" w14:textId="295A1D45" w:rsidR="007139A7" w:rsidRPr="00485D5C" w:rsidRDefault="007139A7" w:rsidP="007139A7">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7139A7" w:rsidRPr="00485D5C" w14:paraId="69B4B6CA" w14:textId="247ABECB" w:rsidTr="00DC1B91">
        <w:tc>
          <w:tcPr>
            <w:tcW w:w="993" w:type="dxa"/>
            <w:vAlign w:val="center"/>
          </w:tcPr>
          <w:p w14:paraId="49A0F595"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2.2.1</w:t>
            </w:r>
          </w:p>
        </w:tc>
        <w:tc>
          <w:tcPr>
            <w:tcW w:w="3685" w:type="dxa"/>
            <w:vAlign w:val="center"/>
          </w:tcPr>
          <w:p w14:paraId="3EFA2467" w14:textId="77777777" w:rsidR="007139A7" w:rsidRPr="00485D5C" w:rsidRDefault="007139A7" w:rsidP="00597660">
            <w:pPr>
              <w:spacing w:before="120" w:after="120" w:line="240" w:lineRule="auto"/>
              <w:ind w:left="34"/>
              <w:rPr>
                <w:rFonts w:eastAsia="Zurich Lt BT"/>
                <w:bCs/>
                <w:sz w:val="20"/>
                <w:szCs w:val="20"/>
              </w:rPr>
            </w:pPr>
            <w:r w:rsidRPr="00485D5C">
              <w:rPr>
                <w:rFonts w:eastAsia="Zurich Lt BT"/>
                <w:bCs/>
                <w:sz w:val="20"/>
                <w:szCs w:val="20"/>
              </w:rPr>
              <w:t xml:space="preserve">O sistema de gestão da qualidade deve definir e divulgar uma metodologia de gerenciamento de riscos com a finalidade de documentar todos os riscos significativos para o serviço, incluindo riscos estratégicos, financeiros, assistenciais, técnicos/operacionais e ambientais. O </w:t>
            </w:r>
            <w:r w:rsidRPr="00485D5C">
              <w:rPr>
                <w:rFonts w:eastAsia="Zurich Lt BT"/>
                <w:bCs/>
                <w:sz w:val="20"/>
                <w:szCs w:val="20"/>
              </w:rPr>
              <w:lastRenderedPageBreak/>
              <w:t>gerenciamento também deve ter como finalidade minimizar ou eliminar esses riscos.</w:t>
            </w:r>
          </w:p>
          <w:p w14:paraId="1D536401" w14:textId="77777777" w:rsidR="007139A7" w:rsidRPr="00485D5C" w:rsidRDefault="007139A7" w:rsidP="00597660">
            <w:pPr>
              <w:spacing w:before="120" w:after="120" w:line="240" w:lineRule="auto"/>
              <w:ind w:left="34"/>
              <w:rPr>
                <w:rFonts w:eastAsia="Zurich Lt BT"/>
                <w:bCs/>
                <w:sz w:val="20"/>
                <w:szCs w:val="20"/>
              </w:rPr>
            </w:pPr>
            <w:r w:rsidRPr="00485D5C">
              <w:rPr>
                <w:rFonts w:eastAsia="Zurich Lt BT"/>
                <w:bCs/>
                <w:sz w:val="20"/>
                <w:szCs w:val="20"/>
              </w:rPr>
              <w:t>A aplicação do gerenciamento de riscos deve estar alinhada com a política definida pela direção do serviço, e com os Protocolos Internacionais de Segurança da Organização Mundial de Saúde (OMS).</w:t>
            </w:r>
          </w:p>
          <w:p w14:paraId="23303303" w14:textId="1B052C69" w:rsidR="007139A7" w:rsidRPr="00485D5C" w:rsidRDefault="007139A7" w:rsidP="00597660">
            <w:pPr>
              <w:spacing w:before="120" w:after="120" w:line="240" w:lineRule="auto"/>
              <w:ind w:left="34"/>
              <w:rPr>
                <w:rFonts w:eastAsia="Zurich Lt BT"/>
                <w:bCs/>
                <w:sz w:val="20"/>
                <w:szCs w:val="20"/>
              </w:rPr>
            </w:pPr>
          </w:p>
        </w:tc>
        <w:tc>
          <w:tcPr>
            <w:tcW w:w="2127" w:type="dxa"/>
            <w:shd w:val="clear" w:color="auto" w:fill="D9D9D9" w:themeFill="background1" w:themeFillShade="D9"/>
            <w:vAlign w:val="center"/>
          </w:tcPr>
          <w:p w14:paraId="6480432E" w14:textId="77777777" w:rsidR="007139A7" w:rsidRPr="00485D5C" w:rsidRDefault="007139A7" w:rsidP="00597660">
            <w:pPr>
              <w:spacing w:before="120" w:after="120" w:line="240" w:lineRule="auto"/>
              <w:jc w:val="center"/>
              <w:rPr>
                <w:rFonts w:eastAsia="Zurich Lt BT"/>
                <w:bCs/>
                <w:sz w:val="20"/>
                <w:szCs w:val="20"/>
              </w:rPr>
            </w:pPr>
          </w:p>
        </w:tc>
        <w:tc>
          <w:tcPr>
            <w:tcW w:w="1842" w:type="dxa"/>
            <w:shd w:val="clear" w:color="auto" w:fill="D9D9D9" w:themeFill="background1" w:themeFillShade="D9"/>
            <w:vAlign w:val="center"/>
          </w:tcPr>
          <w:p w14:paraId="39C1BE3B"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24BB9C63"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0059596F" w14:textId="77777777" w:rsidR="007139A7" w:rsidRPr="00485D5C" w:rsidRDefault="007139A7" w:rsidP="00597660">
            <w:pPr>
              <w:spacing w:before="120" w:after="120" w:line="240" w:lineRule="auto"/>
              <w:jc w:val="center"/>
              <w:rPr>
                <w:rFonts w:eastAsia="Zurich Lt BT"/>
                <w:bCs/>
                <w:sz w:val="20"/>
                <w:szCs w:val="20"/>
              </w:rPr>
            </w:pPr>
          </w:p>
        </w:tc>
        <w:tc>
          <w:tcPr>
            <w:tcW w:w="1134" w:type="dxa"/>
            <w:shd w:val="clear" w:color="auto" w:fill="D9D9D9" w:themeFill="background1" w:themeFillShade="D9"/>
          </w:tcPr>
          <w:p w14:paraId="13F64658"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5A977B75" w14:textId="12CDF757" w:rsidTr="00DC1B91">
        <w:tc>
          <w:tcPr>
            <w:tcW w:w="993" w:type="dxa"/>
            <w:vAlign w:val="center"/>
          </w:tcPr>
          <w:p w14:paraId="54D548AF"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2.2.2</w:t>
            </w:r>
          </w:p>
          <w:p w14:paraId="15525198" w14:textId="77777777" w:rsidR="007139A7" w:rsidRPr="00485D5C" w:rsidRDefault="007139A7" w:rsidP="00597660">
            <w:pPr>
              <w:spacing w:before="120" w:after="120" w:line="240" w:lineRule="auto"/>
              <w:jc w:val="center"/>
              <w:rPr>
                <w:rFonts w:eastAsia="Zurich Lt BT"/>
                <w:b/>
                <w:sz w:val="20"/>
                <w:szCs w:val="20"/>
              </w:rPr>
            </w:pPr>
            <w:r w:rsidRPr="00653063">
              <w:rPr>
                <w:rFonts w:eastAsia="Zurich Lt BT"/>
                <w:b/>
                <w:sz w:val="20"/>
                <w:szCs w:val="20"/>
                <w:highlight w:val="red"/>
              </w:rPr>
              <w:t>CORE</w:t>
            </w:r>
          </w:p>
        </w:tc>
        <w:tc>
          <w:tcPr>
            <w:tcW w:w="3685" w:type="dxa"/>
            <w:vAlign w:val="center"/>
          </w:tcPr>
          <w:p w14:paraId="1210FCE7"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O sistema de gestão da qualidade deve estimular a notificação do risco, eventos e quase falha com base na transparência e cultura justa.</w:t>
            </w:r>
          </w:p>
          <w:p w14:paraId="30C2E4BD"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Registros de notificação, análise das causas e a tratativa devem ser mantidos e gerenciados.</w:t>
            </w:r>
          </w:p>
        </w:tc>
        <w:tc>
          <w:tcPr>
            <w:tcW w:w="2127" w:type="dxa"/>
            <w:shd w:val="clear" w:color="auto" w:fill="D9D9D9" w:themeFill="background1" w:themeFillShade="D9"/>
            <w:vAlign w:val="center"/>
          </w:tcPr>
          <w:p w14:paraId="5FB734AE" w14:textId="77777777" w:rsidR="007139A7" w:rsidRPr="00485D5C" w:rsidRDefault="007139A7" w:rsidP="00597660">
            <w:pPr>
              <w:spacing w:before="120" w:after="120" w:line="240" w:lineRule="auto"/>
              <w:jc w:val="center"/>
              <w:rPr>
                <w:rFonts w:eastAsia="Zurich Lt BT"/>
                <w:bCs/>
                <w:sz w:val="20"/>
                <w:szCs w:val="20"/>
              </w:rPr>
            </w:pPr>
          </w:p>
        </w:tc>
        <w:tc>
          <w:tcPr>
            <w:tcW w:w="1842" w:type="dxa"/>
            <w:shd w:val="clear" w:color="auto" w:fill="D9D9D9" w:themeFill="background1" w:themeFillShade="D9"/>
            <w:vAlign w:val="center"/>
          </w:tcPr>
          <w:p w14:paraId="08FB183B"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6000A4C3"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03EC598E" w14:textId="77777777" w:rsidR="007139A7" w:rsidRPr="00485D5C" w:rsidRDefault="007139A7" w:rsidP="00597660">
            <w:pPr>
              <w:spacing w:before="120" w:after="120" w:line="240" w:lineRule="auto"/>
              <w:jc w:val="center"/>
              <w:rPr>
                <w:rFonts w:eastAsia="Zurich Lt BT"/>
                <w:bCs/>
                <w:sz w:val="20"/>
                <w:szCs w:val="20"/>
              </w:rPr>
            </w:pPr>
          </w:p>
        </w:tc>
        <w:tc>
          <w:tcPr>
            <w:tcW w:w="1134" w:type="dxa"/>
            <w:shd w:val="clear" w:color="auto" w:fill="D9D9D9" w:themeFill="background1" w:themeFillShade="D9"/>
          </w:tcPr>
          <w:p w14:paraId="02967A55"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39E3B103" w14:textId="492E7919" w:rsidTr="00DC1B91">
        <w:tc>
          <w:tcPr>
            <w:tcW w:w="993" w:type="dxa"/>
            <w:vAlign w:val="center"/>
          </w:tcPr>
          <w:p w14:paraId="00682A73"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2.2.3</w:t>
            </w:r>
          </w:p>
          <w:p w14:paraId="37312351" w14:textId="77777777" w:rsidR="007139A7" w:rsidRPr="00485D5C" w:rsidRDefault="007139A7" w:rsidP="00597660">
            <w:pPr>
              <w:spacing w:before="120" w:after="120" w:line="240" w:lineRule="auto"/>
              <w:jc w:val="center"/>
              <w:rPr>
                <w:rFonts w:eastAsia="Zurich Lt BT"/>
                <w:b/>
                <w:sz w:val="20"/>
                <w:szCs w:val="20"/>
              </w:rPr>
            </w:pPr>
            <w:r w:rsidRPr="00653063">
              <w:rPr>
                <w:rFonts w:eastAsia="Zurich Lt BT"/>
                <w:b/>
                <w:sz w:val="20"/>
                <w:szCs w:val="20"/>
                <w:highlight w:val="red"/>
              </w:rPr>
              <w:t>CORE</w:t>
            </w:r>
          </w:p>
        </w:tc>
        <w:tc>
          <w:tcPr>
            <w:tcW w:w="3685" w:type="dxa"/>
            <w:vAlign w:val="center"/>
          </w:tcPr>
          <w:p w14:paraId="7324B457" w14:textId="77777777" w:rsidR="007139A7" w:rsidRPr="00485D5C" w:rsidRDefault="007139A7" w:rsidP="00597660">
            <w:pPr>
              <w:spacing w:before="72" w:after="120" w:line="240" w:lineRule="auto"/>
              <w:rPr>
                <w:rFonts w:eastAsia="Zurich Lt BT"/>
                <w:bCs/>
                <w:sz w:val="20"/>
                <w:szCs w:val="20"/>
              </w:rPr>
            </w:pPr>
            <w:r w:rsidRPr="00485D5C">
              <w:rPr>
                <w:rFonts w:eastAsia="Zurich Lt BT"/>
                <w:bCs/>
                <w:sz w:val="20"/>
                <w:szCs w:val="20"/>
              </w:rPr>
              <w:t xml:space="preserve">O sistema de gestão da qualidade deve definir responsáveis pela gestão de riscos, os quais devem periodicamente, avaliar os riscos do serviço, auxiliar na investigação de </w:t>
            </w:r>
            <w:r w:rsidRPr="00485D5C">
              <w:rPr>
                <w:rFonts w:eastAsia="Zurich Lt BT"/>
                <w:bCs/>
                <w:sz w:val="20"/>
                <w:szCs w:val="20"/>
              </w:rPr>
              <w:lastRenderedPageBreak/>
              <w:t>eventos adversos e/ou sentinela, treinar a equipe na metodologia e política definida pela direção do serviço. A política frente a esses eventos deve contemplar, minimamente:</w:t>
            </w:r>
          </w:p>
          <w:p w14:paraId="622754A1" w14:textId="77777777" w:rsidR="007139A7" w:rsidRPr="00485D5C" w:rsidRDefault="007139A7" w:rsidP="00597660">
            <w:pPr>
              <w:numPr>
                <w:ilvl w:val="0"/>
                <w:numId w:val="43"/>
              </w:numPr>
              <w:pBdr>
                <w:top w:val="nil"/>
                <w:left w:val="nil"/>
                <w:bottom w:val="nil"/>
                <w:right w:val="nil"/>
                <w:between w:val="nil"/>
              </w:pBdr>
              <w:spacing w:before="120" w:after="120" w:line="240" w:lineRule="auto"/>
              <w:rPr>
                <w:rFonts w:eastAsia="Zurich Lt BT"/>
                <w:bCs/>
                <w:sz w:val="20"/>
                <w:szCs w:val="20"/>
              </w:rPr>
            </w:pPr>
            <w:r w:rsidRPr="00485D5C">
              <w:rPr>
                <w:rFonts w:eastAsia="Zurich Lt BT"/>
                <w:bCs/>
                <w:sz w:val="20"/>
                <w:szCs w:val="20"/>
              </w:rPr>
              <w:t>Treinamento das equipes em como relatar e investigar o evento;</w:t>
            </w:r>
          </w:p>
          <w:p w14:paraId="19E69B67" w14:textId="77777777" w:rsidR="007139A7" w:rsidRPr="00485D5C" w:rsidRDefault="007139A7" w:rsidP="00597660">
            <w:pPr>
              <w:numPr>
                <w:ilvl w:val="0"/>
                <w:numId w:val="43"/>
              </w:numPr>
              <w:pBdr>
                <w:top w:val="nil"/>
                <w:left w:val="nil"/>
                <w:bottom w:val="nil"/>
                <w:right w:val="nil"/>
                <w:between w:val="nil"/>
              </w:pBdr>
              <w:spacing w:before="120" w:after="120" w:line="240" w:lineRule="auto"/>
              <w:rPr>
                <w:rFonts w:eastAsia="Zurich Lt BT"/>
                <w:bCs/>
                <w:sz w:val="20"/>
                <w:szCs w:val="20"/>
              </w:rPr>
            </w:pPr>
            <w:r w:rsidRPr="00485D5C">
              <w:rPr>
                <w:rFonts w:eastAsia="Zurich Lt BT"/>
                <w:bCs/>
                <w:sz w:val="20"/>
                <w:szCs w:val="20"/>
              </w:rPr>
              <w:t>Como registrar o evento;</w:t>
            </w:r>
          </w:p>
          <w:p w14:paraId="3EE47C02" w14:textId="77777777" w:rsidR="007139A7" w:rsidRPr="00485D5C" w:rsidRDefault="007139A7" w:rsidP="00597660">
            <w:pPr>
              <w:numPr>
                <w:ilvl w:val="0"/>
                <w:numId w:val="43"/>
              </w:numPr>
              <w:pBdr>
                <w:top w:val="nil"/>
                <w:left w:val="nil"/>
                <w:bottom w:val="nil"/>
                <w:right w:val="nil"/>
                <w:between w:val="nil"/>
              </w:pBdr>
              <w:spacing w:before="120" w:after="120" w:line="240" w:lineRule="auto"/>
              <w:rPr>
                <w:rFonts w:eastAsia="Zurich Lt BT"/>
                <w:bCs/>
                <w:sz w:val="20"/>
                <w:szCs w:val="20"/>
              </w:rPr>
            </w:pPr>
            <w:r w:rsidRPr="00485D5C">
              <w:rPr>
                <w:rFonts w:eastAsia="Zurich Lt BT"/>
                <w:bCs/>
                <w:sz w:val="20"/>
                <w:szCs w:val="20"/>
              </w:rPr>
              <w:t>Análise de causa raiz;</w:t>
            </w:r>
          </w:p>
          <w:p w14:paraId="5E763E67" w14:textId="308578A9" w:rsidR="007139A7" w:rsidRPr="00485D5C" w:rsidRDefault="007139A7" w:rsidP="00597660">
            <w:pPr>
              <w:numPr>
                <w:ilvl w:val="0"/>
                <w:numId w:val="43"/>
              </w:numPr>
              <w:pBdr>
                <w:top w:val="nil"/>
                <w:left w:val="nil"/>
                <w:bottom w:val="nil"/>
                <w:right w:val="nil"/>
                <w:between w:val="nil"/>
              </w:pBdr>
              <w:spacing w:before="120" w:after="120" w:line="240" w:lineRule="auto"/>
              <w:rPr>
                <w:rFonts w:eastAsia="Zurich Lt BT"/>
                <w:bCs/>
                <w:sz w:val="20"/>
                <w:szCs w:val="20"/>
              </w:rPr>
            </w:pPr>
            <w:r w:rsidRPr="00485D5C">
              <w:rPr>
                <w:rFonts w:eastAsia="Zurich Lt BT"/>
                <w:bCs/>
                <w:sz w:val="20"/>
                <w:szCs w:val="20"/>
              </w:rPr>
              <w:t>Qual o procedimento e os critérios para compartilhar com o paciente e familiares os eventuais desfechos desse evento;</w:t>
            </w:r>
          </w:p>
          <w:p w14:paraId="7944E1E9" w14:textId="77777777" w:rsidR="007139A7" w:rsidRPr="00485D5C" w:rsidRDefault="007139A7" w:rsidP="00597660">
            <w:pPr>
              <w:numPr>
                <w:ilvl w:val="0"/>
                <w:numId w:val="43"/>
              </w:numPr>
              <w:pBdr>
                <w:top w:val="nil"/>
                <w:left w:val="nil"/>
                <w:bottom w:val="nil"/>
                <w:right w:val="nil"/>
                <w:between w:val="nil"/>
              </w:pBdr>
              <w:spacing w:before="120" w:after="120" w:line="240" w:lineRule="auto"/>
              <w:rPr>
                <w:rFonts w:eastAsia="Zurich Lt BT"/>
                <w:bCs/>
                <w:sz w:val="20"/>
                <w:szCs w:val="20"/>
              </w:rPr>
            </w:pPr>
            <w:r w:rsidRPr="00485D5C">
              <w:rPr>
                <w:rFonts w:eastAsia="Zurich Lt BT"/>
                <w:bCs/>
                <w:sz w:val="20"/>
                <w:szCs w:val="20"/>
              </w:rPr>
              <w:t>Qual a forma de comunicação e apoio ao profissional e equipe envolvidos.</w:t>
            </w:r>
          </w:p>
        </w:tc>
        <w:tc>
          <w:tcPr>
            <w:tcW w:w="2127" w:type="dxa"/>
            <w:shd w:val="clear" w:color="auto" w:fill="D9D9D9" w:themeFill="background1" w:themeFillShade="D9"/>
            <w:vAlign w:val="center"/>
          </w:tcPr>
          <w:p w14:paraId="5B291BBF" w14:textId="77777777" w:rsidR="007139A7" w:rsidRPr="00485D5C" w:rsidRDefault="007139A7" w:rsidP="00597660">
            <w:pPr>
              <w:spacing w:before="120" w:after="120" w:line="240" w:lineRule="auto"/>
              <w:jc w:val="center"/>
              <w:rPr>
                <w:rFonts w:eastAsia="Zurich Lt BT"/>
                <w:bCs/>
                <w:sz w:val="20"/>
                <w:szCs w:val="20"/>
              </w:rPr>
            </w:pPr>
          </w:p>
        </w:tc>
        <w:tc>
          <w:tcPr>
            <w:tcW w:w="1842" w:type="dxa"/>
            <w:shd w:val="clear" w:color="auto" w:fill="D9D9D9" w:themeFill="background1" w:themeFillShade="D9"/>
            <w:vAlign w:val="center"/>
          </w:tcPr>
          <w:p w14:paraId="7E946B4B"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2DD9794C"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310677AD" w14:textId="77777777" w:rsidR="007139A7" w:rsidRPr="00485D5C" w:rsidRDefault="007139A7" w:rsidP="00597660">
            <w:pPr>
              <w:spacing w:before="120" w:after="120" w:line="240" w:lineRule="auto"/>
              <w:jc w:val="center"/>
              <w:rPr>
                <w:rFonts w:eastAsia="Zurich Lt BT"/>
                <w:bCs/>
                <w:sz w:val="20"/>
                <w:szCs w:val="20"/>
              </w:rPr>
            </w:pPr>
          </w:p>
        </w:tc>
        <w:tc>
          <w:tcPr>
            <w:tcW w:w="1134" w:type="dxa"/>
            <w:shd w:val="clear" w:color="auto" w:fill="D9D9D9" w:themeFill="background1" w:themeFillShade="D9"/>
          </w:tcPr>
          <w:p w14:paraId="16E88036"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7CDA1FB0" w14:textId="258F0C41" w:rsidTr="00DC1B91">
        <w:tc>
          <w:tcPr>
            <w:tcW w:w="993" w:type="dxa"/>
            <w:vAlign w:val="center"/>
          </w:tcPr>
          <w:p w14:paraId="6F0AA384"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2.2.4</w:t>
            </w:r>
          </w:p>
        </w:tc>
        <w:tc>
          <w:tcPr>
            <w:tcW w:w="3685" w:type="dxa"/>
            <w:vAlign w:val="center"/>
          </w:tcPr>
          <w:p w14:paraId="06300095" w14:textId="6AC810FC"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Periodicamente, os responsáveis pela gestão de riscos devem:</w:t>
            </w:r>
          </w:p>
          <w:p w14:paraId="7A9310E4" w14:textId="77777777" w:rsidR="007139A7" w:rsidRPr="00485D5C" w:rsidRDefault="007139A7" w:rsidP="00597660">
            <w:pPr>
              <w:numPr>
                <w:ilvl w:val="0"/>
                <w:numId w:val="30"/>
              </w:numPr>
              <w:tabs>
                <w:tab w:val="left" w:pos="369"/>
              </w:tabs>
              <w:spacing w:before="60" w:after="60" w:line="240" w:lineRule="auto"/>
              <w:ind w:left="85" w:firstLine="0"/>
              <w:rPr>
                <w:rFonts w:eastAsia="Zurich Lt BT"/>
                <w:bCs/>
                <w:sz w:val="20"/>
                <w:szCs w:val="20"/>
              </w:rPr>
            </w:pPr>
            <w:r w:rsidRPr="00485D5C">
              <w:rPr>
                <w:rFonts w:eastAsia="Zurich Lt BT"/>
                <w:bCs/>
                <w:sz w:val="20"/>
                <w:szCs w:val="20"/>
              </w:rPr>
              <w:lastRenderedPageBreak/>
              <w:t>Monitorar os riscos e divulgar os resultados do gerenciamento dos riscos à direção e lideranças envolvidas;</w:t>
            </w:r>
          </w:p>
          <w:p w14:paraId="76FC06F1" w14:textId="77777777" w:rsidR="007139A7" w:rsidRPr="00485D5C" w:rsidRDefault="007139A7" w:rsidP="00597660">
            <w:pPr>
              <w:numPr>
                <w:ilvl w:val="0"/>
                <w:numId w:val="30"/>
              </w:numPr>
              <w:tabs>
                <w:tab w:val="left" w:pos="369"/>
              </w:tabs>
              <w:spacing w:before="60" w:after="60" w:line="240" w:lineRule="auto"/>
              <w:ind w:left="85" w:firstLine="0"/>
              <w:rPr>
                <w:rFonts w:eastAsia="Zurich Lt BT"/>
                <w:bCs/>
                <w:sz w:val="20"/>
                <w:szCs w:val="20"/>
              </w:rPr>
            </w:pPr>
            <w:r w:rsidRPr="00485D5C">
              <w:rPr>
                <w:rFonts w:eastAsia="Zurich Lt BT"/>
                <w:bCs/>
                <w:sz w:val="20"/>
                <w:szCs w:val="20"/>
              </w:rPr>
              <w:t>Avaliar a eficácia do plano de gerenciamento de riscos para minimizar os riscos e eventuais novos riscos;</w:t>
            </w:r>
          </w:p>
          <w:p w14:paraId="3DA33F2A" w14:textId="77777777" w:rsidR="007139A7" w:rsidRPr="00485D5C" w:rsidRDefault="007139A7" w:rsidP="00597660">
            <w:pPr>
              <w:numPr>
                <w:ilvl w:val="0"/>
                <w:numId w:val="30"/>
              </w:numPr>
              <w:tabs>
                <w:tab w:val="left" w:pos="175"/>
                <w:tab w:val="left" w:pos="369"/>
              </w:tabs>
              <w:spacing w:before="60" w:after="60" w:line="240" w:lineRule="auto"/>
              <w:ind w:left="85" w:firstLine="0"/>
              <w:rPr>
                <w:rFonts w:eastAsia="Zurich Lt BT"/>
                <w:bCs/>
                <w:sz w:val="20"/>
                <w:szCs w:val="20"/>
              </w:rPr>
            </w:pPr>
            <w:r w:rsidRPr="00485D5C">
              <w:rPr>
                <w:rFonts w:eastAsia="Zurich Lt BT"/>
                <w:bCs/>
                <w:sz w:val="20"/>
                <w:szCs w:val="20"/>
              </w:rPr>
              <w:t>Revisar o plano juntamente com as áreas, avaliando a conformidade com as políticas, procedimentos e diretrizes;</w:t>
            </w:r>
          </w:p>
          <w:p w14:paraId="3ABB1296" w14:textId="77777777" w:rsidR="007139A7" w:rsidRPr="00485D5C" w:rsidRDefault="007139A7" w:rsidP="00597660">
            <w:pPr>
              <w:numPr>
                <w:ilvl w:val="0"/>
                <w:numId w:val="30"/>
              </w:numPr>
              <w:tabs>
                <w:tab w:val="left" w:pos="369"/>
              </w:tabs>
              <w:spacing w:before="60" w:after="60" w:line="240" w:lineRule="auto"/>
              <w:ind w:left="85" w:firstLine="0"/>
              <w:rPr>
                <w:rFonts w:eastAsia="Zurich Lt BT"/>
                <w:bCs/>
                <w:sz w:val="20"/>
                <w:szCs w:val="20"/>
              </w:rPr>
            </w:pPr>
            <w:r w:rsidRPr="00485D5C">
              <w:rPr>
                <w:rFonts w:eastAsia="Zurich Lt BT"/>
                <w:bCs/>
                <w:sz w:val="20"/>
                <w:szCs w:val="20"/>
              </w:rPr>
              <w:t>avaliar o impacto e resultados de melhoria dos processos e segurança dos pacientes;</w:t>
            </w:r>
          </w:p>
          <w:p w14:paraId="35C4E6A6" w14:textId="77777777" w:rsidR="007139A7" w:rsidRPr="00485D5C" w:rsidRDefault="007139A7" w:rsidP="00597660">
            <w:pPr>
              <w:numPr>
                <w:ilvl w:val="0"/>
                <w:numId w:val="30"/>
              </w:numPr>
              <w:tabs>
                <w:tab w:val="left" w:pos="369"/>
              </w:tabs>
              <w:spacing w:before="60" w:after="60" w:line="240" w:lineRule="auto"/>
              <w:ind w:left="85" w:firstLine="0"/>
              <w:rPr>
                <w:rFonts w:eastAsia="Zurich Lt BT"/>
                <w:bCs/>
                <w:sz w:val="20"/>
                <w:szCs w:val="20"/>
              </w:rPr>
            </w:pPr>
            <w:r w:rsidRPr="00485D5C">
              <w:rPr>
                <w:rFonts w:eastAsia="Zurich Lt BT"/>
                <w:bCs/>
                <w:sz w:val="20"/>
                <w:szCs w:val="20"/>
              </w:rPr>
              <w:t>comunicar aos envolvidos e interessados as ações de melhoria ou ações sobre novos riscos identificados decorrentes desse gerenciamento;</w:t>
            </w:r>
          </w:p>
          <w:p w14:paraId="5DD14632" w14:textId="77777777" w:rsidR="007139A7" w:rsidRPr="00485D5C" w:rsidRDefault="007139A7" w:rsidP="00597660">
            <w:pPr>
              <w:numPr>
                <w:ilvl w:val="0"/>
                <w:numId w:val="30"/>
              </w:numPr>
              <w:tabs>
                <w:tab w:val="left" w:pos="369"/>
              </w:tabs>
              <w:spacing w:before="60" w:after="60" w:line="240" w:lineRule="auto"/>
              <w:ind w:left="85" w:firstLine="0"/>
              <w:rPr>
                <w:rFonts w:eastAsia="Zurich Lt BT"/>
                <w:bCs/>
                <w:sz w:val="20"/>
                <w:szCs w:val="20"/>
              </w:rPr>
            </w:pPr>
            <w:r w:rsidRPr="00485D5C">
              <w:rPr>
                <w:rFonts w:eastAsia="Zurich Lt BT"/>
                <w:bCs/>
                <w:sz w:val="20"/>
                <w:szCs w:val="20"/>
              </w:rPr>
              <w:t>definir o responsável pela comunicação com o paciente em caso de evento adverso e/ou sentinela.</w:t>
            </w:r>
          </w:p>
        </w:tc>
        <w:tc>
          <w:tcPr>
            <w:tcW w:w="2127" w:type="dxa"/>
            <w:shd w:val="clear" w:color="auto" w:fill="D9D9D9" w:themeFill="background1" w:themeFillShade="D9"/>
            <w:vAlign w:val="center"/>
          </w:tcPr>
          <w:p w14:paraId="288B3260" w14:textId="77777777" w:rsidR="007139A7" w:rsidRPr="00485D5C" w:rsidRDefault="007139A7" w:rsidP="00597660">
            <w:pPr>
              <w:spacing w:before="120" w:after="120" w:line="240" w:lineRule="auto"/>
              <w:jc w:val="center"/>
              <w:rPr>
                <w:rFonts w:eastAsia="Zurich Lt BT"/>
                <w:bCs/>
                <w:sz w:val="20"/>
                <w:szCs w:val="20"/>
              </w:rPr>
            </w:pPr>
          </w:p>
        </w:tc>
        <w:tc>
          <w:tcPr>
            <w:tcW w:w="1842" w:type="dxa"/>
            <w:shd w:val="clear" w:color="auto" w:fill="D9D9D9" w:themeFill="background1" w:themeFillShade="D9"/>
            <w:vAlign w:val="center"/>
          </w:tcPr>
          <w:p w14:paraId="131BB7A8"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3252B515" w14:textId="77777777" w:rsidR="007139A7" w:rsidRPr="00485D5C" w:rsidRDefault="007139A7" w:rsidP="00597660">
            <w:pPr>
              <w:spacing w:before="120" w:after="120" w:line="240" w:lineRule="auto"/>
              <w:jc w:val="center"/>
              <w:rPr>
                <w:rFonts w:eastAsia="Zurich Lt BT"/>
                <w:bCs/>
                <w:sz w:val="20"/>
                <w:szCs w:val="20"/>
              </w:rPr>
            </w:pPr>
          </w:p>
        </w:tc>
        <w:tc>
          <w:tcPr>
            <w:tcW w:w="2835" w:type="dxa"/>
            <w:shd w:val="clear" w:color="auto" w:fill="D9D9D9" w:themeFill="background1" w:themeFillShade="D9"/>
          </w:tcPr>
          <w:p w14:paraId="5CC43FED" w14:textId="77777777" w:rsidR="007139A7" w:rsidRPr="00485D5C" w:rsidRDefault="007139A7" w:rsidP="00597660">
            <w:pPr>
              <w:spacing w:before="120" w:after="120" w:line="240" w:lineRule="auto"/>
              <w:jc w:val="center"/>
              <w:rPr>
                <w:rFonts w:eastAsia="Zurich Lt BT"/>
                <w:bCs/>
                <w:sz w:val="20"/>
                <w:szCs w:val="20"/>
              </w:rPr>
            </w:pPr>
          </w:p>
        </w:tc>
        <w:tc>
          <w:tcPr>
            <w:tcW w:w="1134" w:type="dxa"/>
            <w:shd w:val="clear" w:color="auto" w:fill="D9D9D9" w:themeFill="background1" w:themeFillShade="D9"/>
          </w:tcPr>
          <w:p w14:paraId="7BD5EB95"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6CF3FEF7" w14:textId="25DF9773"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56FE9FD8"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lastRenderedPageBreak/>
              <w:t>2.2.5</w:t>
            </w:r>
          </w:p>
          <w:p w14:paraId="0146F385"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CORE</w:t>
            </w:r>
          </w:p>
        </w:tc>
        <w:tc>
          <w:tcPr>
            <w:tcW w:w="3685" w:type="dxa"/>
            <w:tcBorders>
              <w:top w:val="single" w:sz="4" w:space="0" w:color="000000"/>
              <w:left w:val="single" w:sz="4" w:space="0" w:color="000000"/>
              <w:bottom w:val="single" w:sz="4" w:space="0" w:color="000000"/>
              <w:right w:val="single" w:sz="4" w:space="0" w:color="000000"/>
            </w:tcBorders>
            <w:vAlign w:val="center"/>
          </w:tcPr>
          <w:p w14:paraId="19F8E4D3"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O serviço de imagem deve contar com um protocolo divulgado e uma equipe mínima, composta por pelo menos um médico radiologista com certificação em AVR (emitida pelo CBR), ACLS ou BLS ou médico especialista apto a tratar intercorrências, como reações adversas a medicamentos/contraste, em todos os horários de atendimento.</w:t>
            </w:r>
          </w:p>
          <w:p w14:paraId="7C6F2C45"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Certificados comprobatórios dos cursos e registros de atendimento a urgências, emergências e reações adversas devem ser mantidos.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051887"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7022E9"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2BA410"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2DE77A"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C1D08D"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05C8C261" w14:textId="559647E7"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67893720"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2.2.6</w:t>
            </w:r>
          </w:p>
        </w:tc>
        <w:tc>
          <w:tcPr>
            <w:tcW w:w="3685" w:type="dxa"/>
            <w:tcBorders>
              <w:top w:val="single" w:sz="4" w:space="0" w:color="000000"/>
              <w:left w:val="single" w:sz="4" w:space="0" w:color="000000"/>
              <w:bottom w:val="single" w:sz="4" w:space="0" w:color="000000"/>
              <w:right w:val="single" w:sz="4" w:space="0" w:color="000000"/>
            </w:tcBorders>
            <w:vAlign w:val="center"/>
          </w:tcPr>
          <w:p w14:paraId="1614A7F6" w14:textId="7E7CD4FF"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 xml:space="preserve">A realização de exames de estresse cardíaco deve seguir as premissas definidas no item 6.2.5, ou seja, contar com um médico apto a tratar intercorrências do exame. O serviço que administra doses terapêuticas de radiofármacos com internação deve possuir equipe de enfermagem com capacitação específica. O serviço que produzir radiofármacos para uso próprio deve possuir farmacêutico </w:t>
            </w:r>
            <w:r w:rsidRPr="00485D5C">
              <w:rPr>
                <w:rFonts w:eastAsia="Zurich Lt BT"/>
                <w:bCs/>
                <w:sz w:val="20"/>
                <w:szCs w:val="20"/>
              </w:rPr>
              <w:lastRenderedPageBreak/>
              <w:t>capacitado. Registros de capacitação devem ser mantidos.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5D07FE"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D5EEB"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8B0AA"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E98228"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513FC4"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3F103BE0" w14:textId="72E49CC7"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01D5AA35"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2.2.7</w:t>
            </w:r>
          </w:p>
          <w:p w14:paraId="7CEF51BF" w14:textId="77777777" w:rsidR="007139A7" w:rsidRPr="00485D5C" w:rsidRDefault="007139A7" w:rsidP="00597660">
            <w:pPr>
              <w:spacing w:before="120" w:after="120" w:line="240" w:lineRule="auto"/>
              <w:jc w:val="center"/>
              <w:rPr>
                <w:rFonts w:eastAsia="Zurich Lt BT"/>
                <w:b/>
                <w:sz w:val="20"/>
                <w:szCs w:val="20"/>
              </w:rPr>
            </w:pPr>
            <w:r w:rsidRPr="00A34FD4">
              <w:rPr>
                <w:rFonts w:eastAsia="Zurich Lt BT"/>
                <w:b/>
                <w:sz w:val="20"/>
                <w:szCs w:val="20"/>
                <w:highlight w:val="red"/>
              </w:rPr>
              <w:t>CORE</w:t>
            </w:r>
          </w:p>
        </w:tc>
        <w:tc>
          <w:tcPr>
            <w:tcW w:w="3685" w:type="dxa"/>
            <w:tcBorders>
              <w:top w:val="single" w:sz="4" w:space="0" w:color="000000"/>
              <w:left w:val="single" w:sz="4" w:space="0" w:color="000000"/>
              <w:bottom w:val="single" w:sz="4" w:space="0" w:color="000000"/>
              <w:right w:val="single" w:sz="4" w:space="0" w:color="000000"/>
            </w:tcBorders>
            <w:vAlign w:val="center"/>
          </w:tcPr>
          <w:p w14:paraId="042009D3"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O serviço que realiza exames de estresse cardíaco ou sob sedação ou com injeção de contraste deve dispor, para atendimento de emergência, no próprio local, ou em área contígua e de fácil acesso e em plenas condições de funcionamento, no mínimo, de:</w:t>
            </w:r>
          </w:p>
          <w:p w14:paraId="5C258A64"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a) eletrocardiógrafo;</w:t>
            </w:r>
          </w:p>
          <w:p w14:paraId="273AF4A6"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b) ponto de oxigênio ou cilindro com carrinho;</w:t>
            </w:r>
          </w:p>
          <w:p w14:paraId="1BC84160"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c) laringoscópio;</w:t>
            </w:r>
          </w:p>
          <w:p w14:paraId="6C80B4C6"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d) aspirador portátil;</w:t>
            </w:r>
          </w:p>
          <w:p w14:paraId="20A3F2EA"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e) esfigmomanômetro;</w:t>
            </w:r>
          </w:p>
          <w:p w14:paraId="4CAAAC89"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f) estetoscópio;</w:t>
            </w:r>
          </w:p>
          <w:p w14:paraId="4AA9E015"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g) equipamentos de monitoração e desfibrilação cardíaca;</w:t>
            </w:r>
          </w:p>
          <w:p w14:paraId="72065713"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h) materiais e medicamentos para atendimento de emergências.</w:t>
            </w:r>
          </w:p>
          <w:p w14:paraId="78475EBF"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Todos esses devem ser monitorados periodicamente e descontaminados após o uso e antes do vencimento da validade da descontaminação, caso não tenham sido utilizados.</w:t>
            </w:r>
          </w:p>
          <w:p w14:paraId="650AC67C"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lastRenderedPageBreak/>
              <w:t>Registros do monitoramento devem ser mantidos.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493B18"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7E54A7"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E8F6CF"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541A00"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5F726F"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4B2C5A8F" w14:textId="56194F37"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6CD5C89A"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2.2.8</w:t>
            </w:r>
          </w:p>
          <w:p w14:paraId="607DC00B" w14:textId="77777777" w:rsidR="007139A7" w:rsidRPr="00485D5C" w:rsidRDefault="007139A7" w:rsidP="00597660">
            <w:pPr>
              <w:spacing w:before="120" w:after="120" w:line="240" w:lineRule="auto"/>
              <w:jc w:val="center"/>
              <w:rPr>
                <w:rFonts w:eastAsia="Zurich Lt BT"/>
                <w:b/>
                <w:sz w:val="20"/>
                <w:szCs w:val="20"/>
              </w:rPr>
            </w:pPr>
            <w:r w:rsidRPr="00A34FD4">
              <w:rPr>
                <w:rFonts w:eastAsia="Zurich Lt BT"/>
                <w:b/>
                <w:sz w:val="20"/>
                <w:szCs w:val="20"/>
                <w:highlight w:val="red"/>
              </w:rPr>
              <w:t>CORE</w:t>
            </w:r>
          </w:p>
        </w:tc>
        <w:tc>
          <w:tcPr>
            <w:tcW w:w="3685" w:type="dxa"/>
            <w:tcBorders>
              <w:top w:val="single" w:sz="4" w:space="0" w:color="000000"/>
              <w:left w:val="single" w:sz="4" w:space="0" w:color="000000"/>
              <w:bottom w:val="single" w:sz="4" w:space="0" w:color="000000"/>
              <w:right w:val="single" w:sz="4" w:space="0" w:color="000000"/>
            </w:tcBorders>
            <w:vAlign w:val="center"/>
          </w:tcPr>
          <w:p w14:paraId="533D48D3" w14:textId="16043586"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Um programa de educação continuada com foco na higienização das mãos deve ser implementado, em conformidade com os protocolos do Ministério da Saúde e Organização Mundial de Saúde, visando a redução dos riscos de infecções relacionadas à assistência à saúde.</w:t>
            </w:r>
          </w:p>
          <w:p w14:paraId="711FB6E4"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O programa deve apresentar todas as ações institucionais relacionadas à higienização de mãos, bem como o cronograma e execução de treinamentos correspondentes, com periodicidade anual.</w:t>
            </w:r>
          </w:p>
          <w:p w14:paraId="68B84CC6"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A equipe do serviço deve atuar em conformidade com o programa.</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006EDB"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7CE37"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95FD7F"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80E005"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00DB61"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337C680B" w14:textId="049C7E84"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7F9AFCC8"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2.2.9</w:t>
            </w:r>
          </w:p>
        </w:tc>
        <w:tc>
          <w:tcPr>
            <w:tcW w:w="3685" w:type="dxa"/>
            <w:tcBorders>
              <w:top w:val="single" w:sz="4" w:space="0" w:color="000000"/>
              <w:left w:val="single" w:sz="4" w:space="0" w:color="000000"/>
              <w:bottom w:val="single" w:sz="4" w:space="0" w:color="000000"/>
              <w:right w:val="single" w:sz="4" w:space="0" w:color="000000"/>
            </w:tcBorders>
            <w:vAlign w:val="center"/>
          </w:tcPr>
          <w:p w14:paraId="77E09258"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 xml:space="preserve">A direção do serviço, ou responsável formalmente designado, deve estabelecer um protocolo documentado, baseado no Parecer do CFM nº 20/2019, ou qualquer </w:t>
            </w:r>
            <w:r w:rsidRPr="00485D5C">
              <w:rPr>
                <w:rFonts w:eastAsia="Zurich Lt BT"/>
                <w:bCs/>
                <w:sz w:val="20"/>
                <w:szCs w:val="20"/>
              </w:rPr>
              <w:lastRenderedPageBreak/>
              <w:t>legislação ou diretriz vigente que venha a substitui-lo, contendo obrigatoriamente:</w:t>
            </w:r>
          </w:p>
          <w:p w14:paraId="7D5B2663" w14:textId="462A42E4"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a) a listagem de achados considerados críticos ou potencialmente críticos;</w:t>
            </w:r>
          </w:p>
          <w:p w14:paraId="2CDC9DE0" w14:textId="3A8604F6"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b)</w:t>
            </w:r>
            <w:r w:rsidRPr="00485D5C">
              <w:rPr>
                <w:rFonts w:eastAsia="Zurich Lt BT"/>
                <w:bCs/>
                <w:sz w:val="20"/>
                <w:szCs w:val="20"/>
              </w:rPr>
              <w:tab/>
              <w:t>formas e canais de notificação com o médico e/ou corpo clínico de acordo com a gravidade do achado.</w:t>
            </w:r>
          </w:p>
          <w:p w14:paraId="26A1623C" w14:textId="77777777" w:rsidR="007139A7" w:rsidRPr="00485D5C" w:rsidRDefault="007139A7" w:rsidP="00597660">
            <w:pPr>
              <w:spacing w:before="120" w:after="120" w:line="240" w:lineRule="auto"/>
              <w:rPr>
                <w:rFonts w:eastAsia="Zurich Lt BT"/>
                <w:bCs/>
                <w:sz w:val="20"/>
                <w:szCs w:val="20"/>
              </w:rPr>
            </w:pPr>
            <w:r w:rsidRPr="00485D5C">
              <w:rPr>
                <w:rFonts w:eastAsia="Zurich Lt BT"/>
                <w:bCs/>
                <w:sz w:val="20"/>
                <w:szCs w:val="20"/>
              </w:rPr>
              <w:t>Registros do contato médico ou da tentativa de contato devem ser mantidos.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DAA7C0"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2340D4"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E53F4E"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9079C3"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AE4EB2" w14:textId="77777777" w:rsidR="007139A7" w:rsidRPr="00485D5C" w:rsidRDefault="007139A7" w:rsidP="00597660">
            <w:pPr>
              <w:spacing w:before="120" w:after="120" w:line="240" w:lineRule="auto"/>
              <w:jc w:val="center"/>
              <w:rPr>
                <w:rFonts w:eastAsia="Zurich Lt BT"/>
                <w:bCs/>
                <w:sz w:val="20"/>
                <w:szCs w:val="20"/>
              </w:rPr>
            </w:pPr>
          </w:p>
        </w:tc>
      </w:tr>
      <w:tr w:rsidR="007139A7" w:rsidRPr="00485D5C" w14:paraId="756DEA06" w14:textId="641FFDB7" w:rsidTr="00DC1B91">
        <w:tc>
          <w:tcPr>
            <w:tcW w:w="993" w:type="dxa"/>
            <w:tcBorders>
              <w:top w:val="single" w:sz="4" w:space="0" w:color="000000"/>
              <w:left w:val="single" w:sz="4" w:space="0" w:color="000000"/>
              <w:bottom w:val="single" w:sz="4" w:space="0" w:color="000000"/>
              <w:right w:val="single" w:sz="4" w:space="0" w:color="000000"/>
            </w:tcBorders>
            <w:vAlign w:val="center"/>
          </w:tcPr>
          <w:p w14:paraId="46B03674" w14:textId="77777777" w:rsidR="007139A7" w:rsidRPr="00485D5C" w:rsidRDefault="007139A7" w:rsidP="00597660">
            <w:pPr>
              <w:spacing w:before="120" w:after="120" w:line="240" w:lineRule="auto"/>
              <w:jc w:val="center"/>
              <w:rPr>
                <w:rFonts w:eastAsia="Zurich Lt BT"/>
                <w:b/>
                <w:sz w:val="20"/>
                <w:szCs w:val="20"/>
              </w:rPr>
            </w:pPr>
            <w:r w:rsidRPr="00485D5C">
              <w:rPr>
                <w:rFonts w:eastAsia="Zurich Lt BT"/>
                <w:b/>
                <w:sz w:val="20"/>
                <w:szCs w:val="20"/>
              </w:rPr>
              <w:t>2.2.10</w:t>
            </w:r>
          </w:p>
        </w:tc>
        <w:tc>
          <w:tcPr>
            <w:tcW w:w="3685" w:type="dxa"/>
            <w:tcBorders>
              <w:top w:val="single" w:sz="4" w:space="0" w:color="000000"/>
              <w:left w:val="single" w:sz="4" w:space="0" w:color="000000"/>
              <w:bottom w:val="single" w:sz="4" w:space="0" w:color="000000"/>
              <w:right w:val="single" w:sz="4" w:space="0" w:color="000000"/>
            </w:tcBorders>
            <w:vAlign w:val="center"/>
          </w:tcPr>
          <w:p w14:paraId="7125CC6A"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O serviço de diagnóstico por imagem deve estar cadastrado no NOTIVISA e realizar ações de farmacovigilância, tecnovigilância, e investigar qualquer evento adverso ocorrido, em especial se esse se relacionar a:</w:t>
            </w:r>
          </w:p>
          <w:p w14:paraId="521FFB43"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a) tratamento administrado por equívoco a um paciente;</w:t>
            </w:r>
          </w:p>
          <w:p w14:paraId="2FF723D0"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t>b) eventos adversos graves relacionados com o uso de medicamentos, sangue, equipamentos e produtos para a saúde;</w:t>
            </w:r>
          </w:p>
          <w:p w14:paraId="3725C0AC" w14:textId="77777777" w:rsidR="007139A7" w:rsidRPr="00485D5C" w:rsidRDefault="007139A7" w:rsidP="00597660">
            <w:pPr>
              <w:spacing w:line="240" w:lineRule="auto"/>
              <w:rPr>
                <w:rFonts w:eastAsia="Zurich Lt BT"/>
                <w:bCs/>
                <w:sz w:val="20"/>
                <w:szCs w:val="20"/>
              </w:rPr>
            </w:pPr>
            <w:r w:rsidRPr="00485D5C">
              <w:rPr>
                <w:rFonts w:eastAsia="Zurich Lt BT"/>
                <w:bCs/>
                <w:sz w:val="20"/>
                <w:szCs w:val="20"/>
              </w:rPr>
              <w:lastRenderedPageBreak/>
              <w:t>c) alterações neurológicas ou cardiovasculares graves.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A7025E" w14:textId="77777777" w:rsidR="007139A7" w:rsidRPr="00485D5C" w:rsidRDefault="007139A7" w:rsidP="00597660">
            <w:pPr>
              <w:spacing w:before="120" w:after="120" w:line="240" w:lineRule="auto"/>
              <w:jc w:val="center"/>
              <w:rPr>
                <w:rFonts w:eastAsia="Zurich Lt BT"/>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F3B6DB"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F1753" w14:textId="77777777" w:rsidR="007139A7" w:rsidRPr="00485D5C" w:rsidRDefault="007139A7" w:rsidP="00597660">
            <w:pPr>
              <w:spacing w:before="120" w:after="120" w:line="240" w:lineRule="auto"/>
              <w:jc w:val="center"/>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8EE54" w14:textId="77777777" w:rsidR="007139A7" w:rsidRPr="00485D5C" w:rsidRDefault="007139A7" w:rsidP="00597660">
            <w:pPr>
              <w:spacing w:before="120" w:after="120" w:line="240" w:lineRule="auto"/>
              <w:jc w:val="center"/>
              <w:rPr>
                <w:rFonts w:eastAsia="Zurich Lt BT"/>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53BFC" w14:textId="77777777" w:rsidR="007139A7" w:rsidRPr="00485D5C" w:rsidRDefault="007139A7" w:rsidP="00597660">
            <w:pPr>
              <w:spacing w:before="120" w:after="120" w:line="240" w:lineRule="auto"/>
              <w:jc w:val="center"/>
              <w:rPr>
                <w:rFonts w:eastAsia="Zurich Lt BT"/>
                <w:bCs/>
                <w:sz w:val="20"/>
                <w:szCs w:val="20"/>
              </w:rPr>
            </w:pPr>
          </w:p>
        </w:tc>
      </w:tr>
    </w:tbl>
    <w:p w14:paraId="14B7E71C" w14:textId="77777777" w:rsidR="001F7CC7" w:rsidRPr="00691328" w:rsidRDefault="001F7CC7" w:rsidP="001F7CC7">
      <w:pPr>
        <w:spacing w:before="120" w:after="120" w:line="240" w:lineRule="auto"/>
        <w:jc w:val="both"/>
        <w:rPr>
          <w:rFonts w:ascii="Montserrat Light" w:eastAsia="Zurich Lt BT" w:hAnsi="Montserrat Light" w:cs="Zurich Lt BT"/>
          <w:b/>
          <w:color w:val="000000"/>
          <w:sz w:val="21"/>
          <w:szCs w:val="21"/>
        </w:rPr>
      </w:pPr>
    </w:p>
    <w:p w14:paraId="1C6564C3" w14:textId="77777777" w:rsidR="00385306" w:rsidRPr="002C1DFF" w:rsidRDefault="00385306" w:rsidP="00385306">
      <w:pPr>
        <w:spacing w:before="120" w:after="120" w:line="240" w:lineRule="auto"/>
        <w:rPr>
          <w:rFonts w:eastAsia="Zurich Lt BT"/>
          <w:b/>
          <w:sz w:val="32"/>
          <w:szCs w:val="32"/>
        </w:rPr>
      </w:pPr>
      <w:r w:rsidRPr="002C1DFF">
        <w:rPr>
          <w:rFonts w:eastAsia="Zurich Lt BT"/>
          <w:b/>
          <w:sz w:val="32"/>
          <w:szCs w:val="32"/>
        </w:rPr>
        <w:t>PRINCÍPIO 2: GESTÃO DA QUALIDADE</w:t>
      </w:r>
    </w:p>
    <w:p w14:paraId="2A0D9608" w14:textId="286BDA05" w:rsidR="001F7CC7" w:rsidRPr="002C1DFF" w:rsidRDefault="001F7CC7" w:rsidP="001F7CC7">
      <w:pPr>
        <w:spacing w:before="120" w:after="120" w:line="240" w:lineRule="auto"/>
        <w:jc w:val="both"/>
        <w:rPr>
          <w:rFonts w:eastAsia="Zurich Lt BT"/>
          <w:bCs/>
          <w:color w:val="000000"/>
          <w:sz w:val="32"/>
          <w:szCs w:val="32"/>
        </w:rPr>
      </w:pPr>
    </w:p>
    <w:p w14:paraId="66416C2C" w14:textId="62245418" w:rsidR="001F7CC7" w:rsidRPr="002C1DFF" w:rsidRDefault="00385306" w:rsidP="001F7CC7">
      <w:pPr>
        <w:pBdr>
          <w:top w:val="nil"/>
          <w:left w:val="nil"/>
          <w:bottom w:val="nil"/>
          <w:right w:val="nil"/>
          <w:between w:val="nil"/>
        </w:pBdr>
        <w:spacing w:before="120" w:after="120" w:line="240" w:lineRule="auto"/>
        <w:rPr>
          <w:rFonts w:eastAsia="Times New Roman"/>
          <w:b/>
          <w:color w:val="000000"/>
          <w:sz w:val="32"/>
          <w:szCs w:val="32"/>
        </w:rPr>
      </w:pPr>
      <w:r w:rsidRPr="002C1DFF">
        <w:rPr>
          <w:rFonts w:eastAsia="Zurich Lt BT"/>
          <w:b/>
          <w:color w:val="000000"/>
          <w:sz w:val="32"/>
          <w:szCs w:val="32"/>
        </w:rPr>
        <w:t xml:space="preserve">Item 3: </w:t>
      </w:r>
      <w:r w:rsidR="001F7CC7" w:rsidRPr="002C1DFF">
        <w:rPr>
          <w:rFonts w:eastAsia="Zurich Lt BT"/>
          <w:b/>
          <w:color w:val="000000"/>
          <w:sz w:val="32"/>
          <w:szCs w:val="32"/>
        </w:rPr>
        <w:t xml:space="preserve">Gestão de não conformidades, reclamação de pacientes, eventos adversos e melhorias </w:t>
      </w:r>
    </w:p>
    <w:p w14:paraId="76DFC7D2" w14:textId="77777777" w:rsidR="001F7CC7" w:rsidRPr="00691328" w:rsidRDefault="001F7CC7" w:rsidP="001F7CC7">
      <w:pPr>
        <w:pBdr>
          <w:top w:val="nil"/>
          <w:left w:val="nil"/>
          <w:bottom w:val="nil"/>
          <w:right w:val="nil"/>
          <w:between w:val="nil"/>
        </w:pBdr>
        <w:spacing w:before="120" w:after="120" w:line="240" w:lineRule="auto"/>
        <w:ind w:left="360"/>
        <w:jc w:val="both"/>
        <w:rPr>
          <w:rFonts w:ascii="Montserrat Light" w:eastAsia="Zurich Lt BT" w:hAnsi="Montserrat Light" w:cs="Zurich Lt BT"/>
          <w:b/>
          <w:color w:val="000000"/>
          <w:sz w:val="21"/>
          <w:szCs w:val="21"/>
        </w:rPr>
      </w:pPr>
    </w:p>
    <w:tbl>
      <w:tblPr>
        <w:tblpPr w:leftFromText="141" w:rightFromText="141" w:vertAnchor="text" w:tblpX="-606" w:tblpY="1"/>
        <w:tblOverlap w:val="never"/>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969"/>
        <w:gridCol w:w="2835"/>
        <w:gridCol w:w="1701"/>
        <w:gridCol w:w="2551"/>
        <w:gridCol w:w="2132"/>
        <w:gridCol w:w="1275"/>
      </w:tblGrid>
      <w:tr w:rsidR="002C1DFF" w:rsidRPr="00485D5C" w14:paraId="020B8AE6" w14:textId="7D3EC39C" w:rsidTr="002C1DFF">
        <w:trPr>
          <w:tblHeader/>
        </w:trPr>
        <w:tc>
          <w:tcPr>
            <w:tcW w:w="988" w:type="dxa"/>
            <w:shd w:val="clear" w:color="auto" w:fill="F5BA26"/>
            <w:vAlign w:val="center"/>
          </w:tcPr>
          <w:p w14:paraId="0201BC74" w14:textId="7227E4DB" w:rsidR="00E35FD4" w:rsidRPr="00485D5C" w:rsidRDefault="00E35FD4" w:rsidP="002C1DFF">
            <w:pPr>
              <w:spacing w:before="120" w:after="120" w:line="240" w:lineRule="auto"/>
              <w:jc w:val="center"/>
              <w:rPr>
                <w:rFonts w:eastAsia="Zurich Lt BT"/>
                <w:b/>
                <w:sz w:val="20"/>
                <w:szCs w:val="20"/>
              </w:rPr>
            </w:pPr>
            <w:r w:rsidRPr="00485D5C">
              <w:rPr>
                <w:rFonts w:eastAsia="Zurich Lt BT"/>
                <w:b/>
                <w:sz w:val="20"/>
                <w:szCs w:val="20"/>
              </w:rPr>
              <w:t>Nº</w:t>
            </w:r>
          </w:p>
        </w:tc>
        <w:tc>
          <w:tcPr>
            <w:tcW w:w="3969" w:type="dxa"/>
            <w:shd w:val="clear" w:color="auto" w:fill="F5BA26"/>
            <w:vAlign w:val="center"/>
          </w:tcPr>
          <w:p w14:paraId="17A756AE" w14:textId="77777777" w:rsidR="00E35FD4" w:rsidRPr="00485D5C" w:rsidRDefault="00E35FD4" w:rsidP="002C1DFF">
            <w:pPr>
              <w:spacing w:before="120" w:after="120" w:line="240" w:lineRule="auto"/>
              <w:jc w:val="center"/>
              <w:rPr>
                <w:rFonts w:eastAsia="Zurich Lt BT"/>
                <w:b/>
                <w:sz w:val="20"/>
                <w:szCs w:val="20"/>
              </w:rPr>
            </w:pPr>
            <w:r w:rsidRPr="00485D5C">
              <w:rPr>
                <w:rFonts w:eastAsia="Zurich Lt BT"/>
                <w:b/>
                <w:sz w:val="20"/>
                <w:szCs w:val="20"/>
              </w:rPr>
              <w:t>Critérios ou Requisitos</w:t>
            </w:r>
          </w:p>
        </w:tc>
        <w:tc>
          <w:tcPr>
            <w:tcW w:w="2835" w:type="dxa"/>
            <w:shd w:val="clear" w:color="auto" w:fill="FFC000"/>
            <w:vAlign w:val="center"/>
          </w:tcPr>
          <w:p w14:paraId="0C520578" w14:textId="750170FC" w:rsidR="00E35FD4" w:rsidRPr="00485D5C" w:rsidRDefault="00E35FD4" w:rsidP="002C1DFF">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701" w:type="dxa"/>
            <w:shd w:val="clear" w:color="auto" w:fill="595959" w:themeFill="text1" w:themeFillTint="A6"/>
            <w:vAlign w:val="center"/>
          </w:tcPr>
          <w:p w14:paraId="7F808AFB" w14:textId="77777777" w:rsidR="00E35FD4" w:rsidRPr="000C4A64" w:rsidRDefault="00E35FD4" w:rsidP="002C1DFF">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4B74509A" w14:textId="0160C41C" w:rsidR="00E35FD4" w:rsidRPr="00485D5C" w:rsidRDefault="00E35FD4" w:rsidP="002C1DFF">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551" w:type="dxa"/>
            <w:shd w:val="clear" w:color="auto" w:fill="595959" w:themeFill="text1" w:themeFillTint="A6"/>
            <w:vAlign w:val="center"/>
          </w:tcPr>
          <w:p w14:paraId="785022A3" w14:textId="77777777" w:rsidR="00E35FD4" w:rsidRPr="00D31F84" w:rsidRDefault="00E35FD4" w:rsidP="002C1DFF">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6D0DC21B" w14:textId="354DB776" w:rsidR="00E35FD4" w:rsidRPr="00485D5C" w:rsidRDefault="00E35FD4" w:rsidP="002C1DFF">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32" w:type="dxa"/>
            <w:shd w:val="clear" w:color="auto" w:fill="595959" w:themeFill="text1" w:themeFillTint="A6"/>
            <w:vAlign w:val="center"/>
          </w:tcPr>
          <w:p w14:paraId="383B0D43" w14:textId="0183ECA2" w:rsidR="00E35FD4" w:rsidRPr="00485D5C" w:rsidRDefault="00E35FD4" w:rsidP="002C1DFF">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5" w:type="dxa"/>
            <w:shd w:val="clear" w:color="auto" w:fill="595959" w:themeFill="text1" w:themeFillTint="A6"/>
            <w:vAlign w:val="center"/>
          </w:tcPr>
          <w:p w14:paraId="6BE32178" w14:textId="3D19B042" w:rsidR="00E35FD4" w:rsidRPr="00485D5C" w:rsidRDefault="00E35FD4" w:rsidP="002C1DFF">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E35FD4" w:rsidRPr="00485D5C" w14:paraId="08845BF5" w14:textId="28C58638" w:rsidTr="002C1DFF">
        <w:tc>
          <w:tcPr>
            <w:tcW w:w="988" w:type="dxa"/>
            <w:vAlign w:val="center"/>
          </w:tcPr>
          <w:p w14:paraId="0FDC4E62" w14:textId="77777777" w:rsidR="00E35FD4" w:rsidRPr="00485D5C" w:rsidRDefault="00E35FD4" w:rsidP="002C1DFF">
            <w:pPr>
              <w:spacing w:before="120" w:after="120" w:line="240" w:lineRule="auto"/>
              <w:jc w:val="center"/>
              <w:rPr>
                <w:rFonts w:eastAsia="Zurich Lt BT"/>
                <w:b/>
                <w:sz w:val="20"/>
                <w:szCs w:val="20"/>
              </w:rPr>
            </w:pPr>
            <w:r w:rsidRPr="00485D5C">
              <w:rPr>
                <w:rFonts w:eastAsia="Zurich Lt BT"/>
                <w:b/>
                <w:sz w:val="20"/>
                <w:szCs w:val="20"/>
              </w:rPr>
              <w:t>2.3.1</w:t>
            </w:r>
          </w:p>
        </w:tc>
        <w:tc>
          <w:tcPr>
            <w:tcW w:w="3969" w:type="dxa"/>
            <w:vAlign w:val="center"/>
          </w:tcPr>
          <w:p w14:paraId="11B7BB41" w14:textId="53D44D1F" w:rsidR="00E35FD4" w:rsidRPr="00485D5C" w:rsidRDefault="00E35FD4" w:rsidP="002C1DFF">
            <w:pPr>
              <w:spacing w:before="120" w:after="120" w:line="240" w:lineRule="auto"/>
              <w:ind w:left="34"/>
              <w:rPr>
                <w:rFonts w:eastAsia="Zurich Lt BT"/>
                <w:bCs/>
                <w:sz w:val="20"/>
                <w:szCs w:val="20"/>
              </w:rPr>
            </w:pPr>
            <w:r w:rsidRPr="00485D5C">
              <w:rPr>
                <w:rFonts w:eastAsia="Zurich Lt BT"/>
                <w:bCs/>
                <w:sz w:val="20"/>
                <w:szCs w:val="20"/>
              </w:rPr>
              <w:t>O serviço deve manter canais de comunicação com os pacientes e estimular o registro de elogios, sugestões e reclamações.</w:t>
            </w:r>
          </w:p>
          <w:p w14:paraId="50977930" w14:textId="77777777" w:rsidR="00E35FD4" w:rsidRPr="00485D5C" w:rsidRDefault="00E35FD4" w:rsidP="002C1DFF">
            <w:pPr>
              <w:spacing w:before="120" w:after="120" w:line="240" w:lineRule="auto"/>
              <w:ind w:left="34"/>
              <w:rPr>
                <w:rFonts w:eastAsia="Zurich Lt BT"/>
                <w:bCs/>
                <w:sz w:val="20"/>
                <w:szCs w:val="20"/>
              </w:rPr>
            </w:pPr>
            <w:r w:rsidRPr="00485D5C">
              <w:rPr>
                <w:rFonts w:eastAsia="Zurich Lt BT"/>
                <w:bCs/>
                <w:sz w:val="20"/>
                <w:szCs w:val="20"/>
              </w:rPr>
              <w:lastRenderedPageBreak/>
              <w:t>Deve estimular que as queixas verbais sejam registradas pelos colaboradores e parceiros, respeitando a cultura justa e a confidencialidade.</w:t>
            </w:r>
          </w:p>
          <w:p w14:paraId="5E1118B4" w14:textId="77777777" w:rsidR="00E35FD4" w:rsidRPr="00485D5C" w:rsidRDefault="00E35FD4" w:rsidP="002C1DFF">
            <w:pPr>
              <w:spacing w:before="120" w:after="120" w:line="240" w:lineRule="auto"/>
              <w:ind w:left="34"/>
              <w:rPr>
                <w:rFonts w:eastAsia="Zurich Lt BT"/>
                <w:bCs/>
                <w:sz w:val="20"/>
                <w:szCs w:val="20"/>
              </w:rPr>
            </w:pPr>
            <w:r w:rsidRPr="00485D5C">
              <w:rPr>
                <w:rFonts w:eastAsia="Zurich Lt BT"/>
                <w:bCs/>
                <w:sz w:val="20"/>
                <w:szCs w:val="20"/>
              </w:rPr>
              <w:t>Para os serviços de telerradiologia, esse critério deve considerar os clientes (contratantes).</w:t>
            </w:r>
          </w:p>
        </w:tc>
        <w:tc>
          <w:tcPr>
            <w:tcW w:w="2835" w:type="dxa"/>
            <w:shd w:val="clear" w:color="auto" w:fill="D9D9D9" w:themeFill="background1" w:themeFillShade="D9"/>
            <w:vAlign w:val="center"/>
          </w:tcPr>
          <w:p w14:paraId="3DF11DBD" w14:textId="77777777" w:rsidR="00E35FD4" w:rsidRPr="00485D5C" w:rsidRDefault="00E35FD4" w:rsidP="002C1DF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5A1929F6" w14:textId="77777777" w:rsidR="00E35FD4" w:rsidRPr="00485D5C" w:rsidRDefault="00E35FD4" w:rsidP="002C1DFF">
            <w:pPr>
              <w:spacing w:before="120" w:after="120" w:line="240" w:lineRule="auto"/>
              <w:jc w:val="center"/>
              <w:rPr>
                <w:rFonts w:eastAsia="Zurich Lt BT"/>
                <w:bCs/>
                <w:sz w:val="20"/>
                <w:szCs w:val="20"/>
              </w:rPr>
            </w:pPr>
          </w:p>
        </w:tc>
        <w:tc>
          <w:tcPr>
            <w:tcW w:w="2551" w:type="dxa"/>
            <w:shd w:val="clear" w:color="auto" w:fill="D9D9D9" w:themeFill="background1" w:themeFillShade="D9"/>
          </w:tcPr>
          <w:p w14:paraId="1C94D606" w14:textId="77777777" w:rsidR="00E35FD4" w:rsidRPr="00485D5C" w:rsidRDefault="00E35FD4" w:rsidP="002C1DFF">
            <w:pPr>
              <w:spacing w:before="120" w:after="120" w:line="240" w:lineRule="auto"/>
              <w:jc w:val="center"/>
              <w:rPr>
                <w:rFonts w:eastAsia="Zurich Lt BT"/>
                <w:bCs/>
                <w:sz w:val="20"/>
                <w:szCs w:val="20"/>
              </w:rPr>
            </w:pPr>
          </w:p>
        </w:tc>
        <w:tc>
          <w:tcPr>
            <w:tcW w:w="2132" w:type="dxa"/>
            <w:shd w:val="clear" w:color="auto" w:fill="D9D9D9" w:themeFill="background1" w:themeFillShade="D9"/>
          </w:tcPr>
          <w:p w14:paraId="54E7072D" w14:textId="77777777" w:rsidR="00E35FD4" w:rsidRPr="00485D5C" w:rsidRDefault="00E35FD4" w:rsidP="002C1DFF">
            <w:pPr>
              <w:spacing w:before="120" w:after="120" w:line="240" w:lineRule="auto"/>
              <w:jc w:val="center"/>
              <w:rPr>
                <w:rFonts w:eastAsia="Zurich Lt BT"/>
                <w:bCs/>
                <w:sz w:val="20"/>
                <w:szCs w:val="20"/>
              </w:rPr>
            </w:pPr>
          </w:p>
        </w:tc>
        <w:tc>
          <w:tcPr>
            <w:tcW w:w="1275" w:type="dxa"/>
            <w:shd w:val="clear" w:color="auto" w:fill="D9D9D9" w:themeFill="background1" w:themeFillShade="D9"/>
          </w:tcPr>
          <w:p w14:paraId="3CBAEB22" w14:textId="77777777" w:rsidR="00E35FD4" w:rsidRPr="00485D5C" w:rsidRDefault="00E35FD4" w:rsidP="002C1DFF">
            <w:pPr>
              <w:spacing w:before="120" w:after="120" w:line="240" w:lineRule="auto"/>
              <w:jc w:val="center"/>
              <w:rPr>
                <w:rFonts w:eastAsia="Zurich Lt BT"/>
                <w:bCs/>
                <w:sz w:val="20"/>
                <w:szCs w:val="20"/>
              </w:rPr>
            </w:pPr>
          </w:p>
        </w:tc>
      </w:tr>
      <w:tr w:rsidR="00E35FD4" w:rsidRPr="00485D5C" w14:paraId="6B6B24F5" w14:textId="3EE92DAE" w:rsidTr="002C1DFF">
        <w:tc>
          <w:tcPr>
            <w:tcW w:w="988" w:type="dxa"/>
            <w:vAlign w:val="center"/>
          </w:tcPr>
          <w:p w14:paraId="58C88E3C" w14:textId="77777777" w:rsidR="00E35FD4" w:rsidRPr="00485D5C" w:rsidRDefault="00E35FD4" w:rsidP="002C1DFF">
            <w:pPr>
              <w:spacing w:before="120" w:after="120" w:line="240" w:lineRule="auto"/>
              <w:jc w:val="center"/>
              <w:rPr>
                <w:rFonts w:eastAsia="Zurich Lt BT"/>
                <w:b/>
                <w:sz w:val="20"/>
                <w:szCs w:val="20"/>
              </w:rPr>
            </w:pPr>
            <w:r w:rsidRPr="00485D5C">
              <w:rPr>
                <w:rFonts w:eastAsia="Zurich Lt BT"/>
                <w:b/>
                <w:sz w:val="20"/>
                <w:szCs w:val="20"/>
              </w:rPr>
              <w:t>2.3.2</w:t>
            </w:r>
          </w:p>
        </w:tc>
        <w:tc>
          <w:tcPr>
            <w:tcW w:w="3969" w:type="dxa"/>
            <w:vAlign w:val="center"/>
          </w:tcPr>
          <w:p w14:paraId="21057189" w14:textId="77777777" w:rsidR="00E35FD4" w:rsidRPr="00485D5C" w:rsidRDefault="00E35FD4" w:rsidP="002C1DFF">
            <w:pPr>
              <w:spacing w:before="120" w:after="120" w:line="240" w:lineRule="auto"/>
              <w:ind w:left="34"/>
              <w:rPr>
                <w:rFonts w:eastAsia="Zurich Lt BT"/>
                <w:bCs/>
                <w:sz w:val="20"/>
                <w:szCs w:val="20"/>
              </w:rPr>
            </w:pPr>
            <w:r w:rsidRPr="00485D5C">
              <w:rPr>
                <w:rFonts w:eastAsia="Zurich Lt BT"/>
                <w:bCs/>
                <w:sz w:val="20"/>
                <w:szCs w:val="20"/>
              </w:rPr>
              <w:t>O serviço deve definir um procedimento documentado sobre o processo de condução de uma manifestação de paciente e seu respectivo registro, desde o recebimento, investigação, resolução até o retorno das ações para ciência do paciente.</w:t>
            </w:r>
          </w:p>
          <w:p w14:paraId="68E15129" w14:textId="77777777" w:rsidR="00E35FD4" w:rsidRPr="00485D5C" w:rsidRDefault="00E35FD4" w:rsidP="002C1DFF">
            <w:pPr>
              <w:spacing w:before="120" w:after="120" w:line="240" w:lineRule="auto"/>
              <w:ind w:left="34"/>
              <w:rPr>
                <w:rFonts w:eastAsia="Zurich Lt BT"/>
                <w:bCs/>
                <w:sz w:val="20"/>
                <w:szCs w:val="20"/>
              </w:rPr>
            </w:pPr>
            <w:r w:rsidRPr="00485D5C">
              <w:rPr>
                <w:rFonts w:eastAsia="Zurich Lt BT"/>
                <w:bCs/>
                <w:sz w:val="20"/>
                <w:szCs w:val="20"/>
              </w:rPr>
              <w:t>Para os serviços de telerradiologia, esse critério deve considerar os clientes (contratantes).</w:t>
            </w:r>
          </w:p>
        </w:tc>
        <w:tc>
          <w:tcPr>
            <w:tcW w:w="2835" w:type="dxa"/>
            <w:shd w:val="clear" w:color="auto" w:fill="D9D9D9" w:themeFill="background1" w:themeFillShade="D9"/>
            <w:vAlign w:val="center"/>
          </w:tcPr>
          <w:p w14:paraId="359993C6" w14:textId="77777777" w:rsidR="00E35FD4" w:rsidRPr="00485D5C" w:rsidRDefault="00E35FD4" w:rsidP="002C1DF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3449CB72" w14:textId="77777777" w:rsidR="00E35FD4" w:rsidRPr="00485D5C" w:rsidRDefault="00E35FD4" w:rsidP="002C1DFF">
            <w:pPr>
              <w:spacing w:before="120" w:after="120" w:line="240" w:lineRule="auto"/>
              <w:jc w:val="center"/>
              <w:rPr>
                <w:rFonts w:eastAsia="Zurich Lt BT"/>
                <w:bCs/>
                <w:sz w:val="20"/>
                <w:szCs w:val="20"/>
              </w:rPr>
            </w:pPr>
          </w:p>
        </w:tc>
        <w:tc>
          <w:tcPr>
            <w:tcW w:w="2551" w:type="dxa"/>
            <w:shd w:val="clear" w:color="auto" w:fill="D9D9D9" w:themeFill="background1" w:themeFillShade="D9"/>
          </w:tcPr>
          <w:p w14:paraId="47819DB3" w14:textId="77777777" w:rsidR="00E35FD4" w:rsidRPr="00485D5C" w:rsidRDefault="00E35FD4" w:rsidP="002C1DFF">
            <w:pPr>
              <w:spacing w:before="120" w:after="120" w:line="240" w:lineRule="auto"/>
              <w:jc w:val="center"/>
              <w:rPr>
                <w:rFonts w:eastAsia="Zurich Lt BT"/>
                <w:bCs/>
                <w:sz w:val="20"/>
                <w:szCs w:val="20"/>
              </w:rPr>
            </w:pPr>
          </w:p>
        </w:tc>
        <w:tc>
          <w:tcPr>
            <w:tcW w:w="2132" w:type="dxa"/>
            <w:shd w:val="clear" w:color="auto" w:fill="D9D9D9" w:themeFill="background1" w:themeFillShade="D9"/>
          </w:tcPr>
          <w:p w14:paraId="62C399B6" w14:textId="77777777" w:rsidR="00E35FD4" w:rsidRPr="00485D5C" w:rsidRDefault="00E35FD4" w:rsidP="002C1DFF">
            <w:pPr>
              <w:spacing w:before="120" w:after="120" w:line="240" w:lineRule="auto"/>
              <w:jc w:val="center"/>
              <w:rPr>
                <w:rFonts w:eastAsia="Zurich Lt BT"/>
                <w:bCs/>
                <w:sz w:val="20"/>
                <w:szCs w:val="20"/>
              </w:rPr>
            </w:pPr>
          </w:p>
        </w:tc>
        <w:tc>
          <w:tcPr>
            <w:tcW w:w="1275" w:type="dxa"/>
            <w:shd w:val="clear" w:color="auto" w:fill="D9D9D9" w:themeFill="background1" w:themeFillShade="D9"/>
          </w:tcPr>
          <w:p w14:paraId="128A42E8" w14:textId="77777777" w:rsidR="00E35FD4" w:rsidRPr="00485D5C" w:rsidRDefault="00E35FD4" w:rsidP="002C1DFF">
            <w:pPr>
              <w:spacing w:before="120" w:after="120" w:line="240" w:lineRule="auto"/>
              <w:jc w:val="center"/>
              <w:rPr>
                <w:rFonts w:eastAsia="Zurich Lt BT"/>
                <w:bCs/>
                <w:sz w:val="20"/>
                <w:szCs w:val="20"/>
              </w:rPr>
            </w:pPr>
          </w:p>
        </w:tc>
      </w:tr>
      <w:tr w:rsidR="00E35FD4" w:rsidRPr="00485D5C" w14:paraId="3066BEC0" w14:textId="07CC9957" w:rsidTr="002C1DFF">
        <w:tc>
          <w:tcPr>
            <w:tcW w:w="988" w:type="dxa"/>
            <w:vAlign w:val="center"/>
          </w:tcPr>
          <w:p w14:paraId="0875C00C" w14:textId="77777777" w:rsidR="00E35FD4" w:rsidRPr="00485D5C" w:rsidRDefault="00E35FD4" w:rsidP="002C1DFF">
            <w:pPr>
              <w:spacing w:before="120" w:after="120" w:line="240" w:lineRule="auto"/>
              <w:jc w:val="center"/>
              <w:rPr>
                <w:rFonts w:eastAsia="Zurich Lt BT"/>
                <w:b/>
                <w:sz w:val="20"/>
                <w:szCs w:val="20"/>
              </w:rPr>
            </w:pPr>
            <w:r w:rsidRPr="00485D5C">
              <w:rPr>
                <w:rFonts w:eastAsia="Zurich Lt BT"/>
                <w:b/>
                <w:sz w:val="20"/>
                <w:szCs w:val="20"/>
              </w:rPr>
              <w:t>2.3.3</w:t>
            </w:r>
          </w:p>
        </w:tc>
        <w:tc>
          <w:tcPr>
            <w:tcW w:w="3969" w:type="dxa"/>
            <w:vAlign w:val="center"/>
          </w:tcPr>
          <w:p w14:paraId="28553559" w14:textId="77777777" w:rsidR="00E35FD4" w:rsidRPr="00485D5C" w:rsidRDefault="00E35FD4" w:rsidP="002C1DFF">
            <w:pPr>
              <w:spacing w:before="120" w:after="120" w:line="240" w:lineRule="auto"/>
              <w:rPr>
                <w:rFonts w:eastAsia="Zurich Lt BT"/>
                <w:bCs/>
                <w:sz w:val="20"/>
                <w:szCs w:val="20"/>
              </w:rPr>
            </w:pPr>
            <w:r w:rsidRPr="00485D5C">
              <w:rPr>
                <w:rFonts w:eastAsia="Zurich Lt BT"/>
                <w:bCs/>
                <w:sz w:val="20"/>
                <w:szCs w:val="20"/>
              </w:rPr>
              <w:t xml:space="preserve">O serviço deve descrever em procedimento documentado os critérios para abertura de não conformidades reais e potenciais (quase falha), os registros de não conformidades, da ação imediata, </w:t>
            </w:r>
            <w:r w:rsidRPr="00485D5C">
              <w:rPr>
                <w:rFonts w:eastAsia="Zurich Lt BT"/>
                <w:bCs/>
                <w:sz w:val="20"/>
                <w:szCs w:val="20"/>
              </w:rPr>
              <w:lastRenderedPageBreak/>
              <w:t>análise crítica para investigação da causa raiz, ações corretivas para assegurar que não ocorrerão novamente e verificação da eficácia das ações e responsabilidades.</w:t>
            </w:r>
          </w:p>
          <w:p w14:paraId="67EC5884" w14:textId="77777777" w:rsidR="00E35FD4" w:rsidRPr="00485D5C" w:rsidRDefault="00E35FD4" w:rsidP="002C1DFF">
            <w:pPr>
              <w:spacing w:before="120" w:after="120" w:line="240" w:lineRule="auto"/>
              <w:rPr>
                <w:rFonts w:eastAsia="Zurich Lt BT"/>
                <w:bCs/>
                <w:sz w:val="20"/>
                <w:szCs w:val="20"/>
              </w:rPr>
            </w:pPr>
            <w:r w:rsidRPr="00485D5C">
              <w:rPr>
                <w:rFonts w:eastAsia="Zurich Lt BT"/>
                <w:bCs/>
                <w:sz w:val="20"/>
                <w:szCs w:val="20"/>
              </w:rPr>
              <w:t xml:space="preserve">Registros de não conformidades e não conformidades potenciais devem ser </w:t>
            </w:r>
            <w:proofErr w:type="gramStart"/>
            <w:r w:rsidRPr="00485D5C">
              <w:rPr>
                <w:rFonts w:eastAsia="Zurich Lt BT"/>
                <w:bCs/>
                <w:sz w:val="20"/>
                <w:szCs w:val="20"/>
              </w:rPr>
              <w:t>mantidos</w:t>
            </w:r>
            <w:proofErr w:type="gramEnd"/>
            <w:r w:rsidRPr="00485D5C">
              <w:rPr>
                <w:rFonts w:eastAsia="Zurich Lt BT"/>
                <w:bCs/>
                <w:sz w:val="20"/>
                <w:szCs w:val="20"/>
              </w:rPr>
              <w:t>, assim como análise das causas, ações corretivas e preventivas e verificação da eficácia das ações tomadas.</w:t>
            </w:r>
          </w:p>
        </w:tc>
        <w:tc>
          <w:tcPr>
            <w:tcW w:w="2835" w:type="dxa"/>
            <w:shd w:val="clear" w:color="auto" w:fill="D9D9D9" w:themeFill="background1" w:themeFillShade="D9"/>
            <w:vAlign w:val="center"/>
          </w:tcPr>
          <w:p w14:paraId="3BC6672C" w14:textId="77777777" w:rsidR="00E35FD4" w:rsidRPr="00485D5C" w:rsidRDefault="00E35FD4" w:rsidP="002C1DF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74513634" w14:textId="77777777" w:rsidR="00E35FD4" w:rsidRPr="00485D5C" w:rsidRDefault="00E35FD4" w:rsidP="002C1DFF">
            <w:pPr>
              <w:spacing w:before="120" w:after="120" w:line="240" w:lineRule="auto"/>
              <w:jc w:val="center"/>
              <w:rPr>
                <w:rFonts w:eastAsia="Zurich Lt BT"/>
                <w:bCs/>
                <w:sz w:val="20"/>
                <w:szCs w:val="20"/>
              </w:rPr>
            </w:pPr>
          </w:p>
        </w:tc>
        <w:tc>
          <w:tcPr>
            <w:tcW w:w="2551" w:type="dxa"/>
            <w:shd w:val="clear" w:color="auto" w:fill="D9D9D9" w:themeFill="background1" w:themeFillShade="D9"/>
          </w:tcPr>
          <w:p w14:paraId="73B37A80" w14:textId="77777777" w:rsidR="00E35FD4" w:rsidRPr="00485D5C" w:rsidRDefault="00E35FD4" w:rsidP="002C1DFF">
            <w:pPr>
              <w:spacing w:before="120" w:after="120" w:line="240" w:lineRule="auto"/>
              <w:jc w:val="center"/>
              <w:rPr>
                <w:rFonts w:eastAsia="Zurich Lt BT"/>
                <w:bCs/>
                <w:sz w:val="20"/>
                <w:szCs w:val="20"/>
              </w:rPr>
            </w:pPr>
          </w:p>
        </w:tc>
        <w:tc>
          <w:tcPr>
            <w:tcW w:w="2132" w:type="dxa"/>
            <w:shd w:val="clear" w:color="auto" w:fill="D9D9D9" w:themeFill="background1" w:themeFillShade="D9"/>
          </w:tcPr>
          <w:p w14:paraId="0528CC0A" w14:textId="77777777" w:rsidR="00E35FD4" w:rsidRPr="00485D5C" w:rsidRDefault="00E35FD4" w:rsidP="002C1DFF">
            <w:pPr>
              <w:spacing w:before="120" w:after="120" w:line="240" w:lineRule="auto"/>
              <w:jc w:val="center"/>
              <w:rPr>
                <w:rFonts w:eastAsia="Zurich Lt BT"/>
                <w:bCs/>
                <w:sz w:val="20"/>
                <w:szCs w:val="20"/>
              </w:rPr>
            </w:pPr>
          </w:p>
        </w:tc>
        <w:tc>
          <w:tcPr>
            <w:tcW w:w="1275" w:type="dxa"/>
            <w:shd w:val="clear" w:color="auto" w:fill="D9D9D9" w:themeFill="background1" w:themeFillShade="D9"/>
          </w:tcPr>
          <w:p w14:paraId="4F2364D0" w14:textId="77777777" w:rsidR="00E35FD4" w:rsidRPr="00485D5C" w:rsidRDefault="00E35FD4" w:rsidP="002C1DFF">
            <w:pPr>
              <w:spacing w:before="120" w:after="120" w:line="240" w:lineRule="auto"/>
              <w:jc w:val="center"/>
              <w:rPr>
                <w:rFonts w:eastAsia="Zurich Lt BT"/>
                <w:bCs/>
                <w:sz w:val="20"/>
                <w:szCs w:val="20"/>
              </w:rPr>
            </w:pPr>
          </w:p>
        </w:tc>
      </w:tr>
    </w:tbl>
    <w:p w14:paraId="5C570F5D" w14:textId="77777777" w:rsidR="001F7CC7" w:rsidRPr="00691328" w:rsidRDefault="001F7CC7" w:rsidP="001F7CC7">
      <w:pPr>
        <w:spacing w:before="120" w:after="120" w:line="240" w:lineRule="auto"/>
        <w:jc w:val="both"/>
        <w:rPr>
          <w:rFonts w:ascii="Montserrat Light" w:eastAsia="Zurich Lt BT" w:hAnsi="Montserrat Light" w:cs="Zurich Lt BT"/>
          <w:b/>
          <w:color w:val="000000"/>
          <w:sz w:val="21"/>
          <w:szCs w:val="21"/>
        </w:rPr>
      </w:pPr>
    </w:p>
    <w:p w14:paraId="45D3B20F" w14:textId="77777777" w:rsidR="00485D5C" w:rsidRDefault="00485D5C" w:rsidP="00F5108F">
      <w:pPr>
        <w:spacing w:before="120" w:after="120" w:line="240" w:lineRule="auto"/>
        <w:rPr>
          <w:rFonts w:ascii="Montserrat" w:eastAsia="Zurich Lt BT" w:hAnsi="Montserrat" w:cs="Zurich Lt BT"/>
          <w:b/>
        </w:rPr>
      </w:pPr>
    </w:p>
    <w:p w14:paraId="69B46D09" w14:textId="3566FE64" w:rsidR="00F5108F" w:rsidRPr="002C1DFF" w:rsidRDefault="00F5108F" w:rsidP="00F5108F">
      <w:pPr>
        <w:spacing w:before="120" w:after="120" w:line="240" w:lineRule="auto"/>
        <w:rPr>
          <w:rFonts w:eastAsia="Zurich Lt BT"/>
          <w:b/>
          <w:sz w:val="32"/>
          <w:szCs w:val="32"/>
        </w:rPr>
      </w:pPr>
      <w:r w:rsidRPr="002C1DFF">
        <w:rPr>
          <w:rFonts w:eastAsia="Zurich Lt BT"/>
          <w:b/>
          <w:sz w:val="32"/>
          <w:szCs w:val="32"/>
        </w:rPr>
        <w:t>PRINCÍPIO 2: GESTÃO DA QUALIDADE</w:t>
      </w:r>
    </w:p>
    <w:p w14:paraId="0976FEFD" w14:textId="0D0A8BBF" w:rsidR="001F7CC7" w:rsidRPr="002C1DFF" w:rsidRDefault="001F7CC7" w:rsidP="001F7CC7">
      <w:pPr>
        <w:pBdr>
          <w:top w:val="nil"/>
          <w:left w:val="nil"/>
          <w:bottom w:val="nil"/>
          <w:right w:val="nil"/>
          <w:between w:val="nil"/>
        </w:pBdr>
        <w:spacing w:before="120" w:after="120" w:line="240" w:lineRule="auto"/>
        <w:jc w:val="both"/>
        <w:rPr>
          <w:rFonts w:eastAsia="Zurich Lt BT"/>
          <w:bCs/>
          <w:color w:val="000000"/>
          <w:sz w:val="32"/>
          <w:szCs w:val="32"/>
        </w:rPr>
      </w:pPr>
    </w:p>
    <w:p w14:paraId="3520D813" w14:textId="29178F9B" w:rsidR="001F7CC7" w:rsidRPr="002C1DFF" w:rsidRDefault="00F5108F" w:rsidP="001F7CC7">
      <w:pPr>
        <w:pBdr>
          <w:top w:val="nil"/>
          <w:left w:val="nil"/>
          <w:bottom w:val="nil"/>
          <w:right w:val="nil"/>
          <w:between w:val="nil"/>
        </w:pBdr>
        <w:spacing w:before="120" w:after="120" w:line="240" w:lineRule="auto"/>
        <w:jc w:val="both"/>
        <w:rPr>
          <w:rFonts w:eastAsia="Times New Roman"/>
          <w:b/>
          <w:color w:val="000000"/>
          <w:sz w:val="32"/>
          <w:szCs w:val="32"/>
        </w:rPr>
      </w:pPr>
      <w:r w:rsidRPr="002C1DFF">
        <w:rPr>
          <w:rFonts w:eastAsia="Zurich Lt BT"/>
          <w:b/>
          <w:color w:val="000000"/>
          <w:sz w:val="32"/>
          <w:szCs w:val="32"/>
        </w:rPr>
        <w:t xml:space="preserve">Item 4: </w:t>
      </w:r>
      <w:r w:rsidR="001F7CC7" w:rsidRPr="002C1DFF">
        <w:rPr>
          <w:rFonts w:eastAsia="Zurich Lt BT"/>
          <w:b/>
          <w:color w:val="000000"/>
          <w:sz w:val="32"/>
          <w:szCs w:val="32"/>
        </w:rPr>
        <w:t xml:space="preserve">Auditorias do sistema de gestão da qualidade </w:t>
      </w:r>
    </w:p>
    <w:p w14:paraId="480E122A" w14:textId="77777777" w:rsidR="001F7CC7" w:rsidRPr="00691328" w:rsidRDefault="001F7CC7" w:rsidP="001F7CC7">
      <w:pPr>
        <w:pBdr>
          <w:top w:val="nil"/>
          <w:left w:val="nil"/>
          <w:bottom w:val="nil"/>
          <w:right w:val="nil"/>
          <w:between w:val="nil"/>
        </w:pBdr>
        <w:spacing w:before="120" w:after="120" w:line="240" w:lineRule="auto"/>
        <w:ind w:left="360"/>
        <w:jc w:val="both"/>
        <w:rPr>
          <w:rFonts w:ascii="Montserrat Light" w:eastAsia="Zurich Lt BT" w:hAnsi="Montserrat Light" w:cs="Zurich Lt BT"/>
          <w:b/>
          <w:color w:val="000000"/>
          <w:sz w:val="21"/>
          <w:szCs w:val="21"/>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686"/>
        <w:gridCol w:w="2693"/>
        <w:gridCol w:w="2268"/>
        <w:gridCol w:w="2410"/>
        <w:gridCol w:w="1984"/>
        <w:gridCol w:w="992"/>
      </w:tblGrid>
      <w:tr w:rsidR="001250E9" w:rsidRPr="00691328" w14:paraId="2FC3B4C9" w14:textId="47CD6B43" w:rsidTr="001250E9">
        <w:trPr>
          <w:tblHeader/>
        </w:trPr>
        <w:tc>
          <w:tcPr>
            <w:tcW w:w="709" w:type="dxa"/>
            <w:shd w:val="clear" w:color="auto" w:fill="F5BA26"/>
            <w:vAlign w:val="center"/>
          </w:tcPr>
          <w:p w14:paraId="5EDBB71D" w14:textId="77E07A24" w:rsidR="001250E9" w:rsidRPr="00485D5C" w:rsidRDefault="001250E9" w:rsidP="001250E9">
            <w:pPr>
              <w:spacing w:before="120" w:after="120" w:line="240" w:lineRule="auto"/>
              <w:jc w:val="center"/>
              <w:rPr>
                <w:rFonts w:eastAsia="Zurich Lt BT"/>
                <w:b/>
                <w:sz w:val="20"/>
                <w:szCs w:val="20"/>
              </w:rPr>
            </w:pPr>
            <w:r w:rsidRPr="00485D5C">
              <w:rPr>
                <w:rFonts w:eastAsia="Zurich Lt BT"/>
                <w:b/>
                <w:sz w:val="20"/>
                <w:szCs w:val="20"/>
              </w:rPr>
              <w:lastRenderedPageBreak/>
              <w:t>Nº</w:t>
            </w:r>
          </w:p>
        </w:tc>
        <w:tc>
          <w:tcPr>
            <w:tcW w:w="3686" w:type="dxa"/>
            <w:shd w:val="clear" w:color="auto" w:fill="F5BA26"/>
            <w:vAlign w:val="center"/>
          </w:tcPr>
          <w:p w14:paraId="2E0CB5EB" w14:textId="77777777" w:rsidR="001250E9" w:rsidRPr="00485D5C" w:rsidRDefault="001250E9" w:rsidP="001250E9">
            <w:pPr>
              <w:spacing w:before="120" w:after="120" w:line="240" w:lineRule="auto"/>
              <w:jc w:val="center"/>
              <w:rPr>
                <w:rFonts w:eastAsia="Zurich Lt BT"/>
                <w:b/>
                <w:sz w:val="20"/>
                <w:szCs w:val="20"/>
              </w:rPr>
            </w:pPr>
            <w:r w:rsidRPr="00485D5C">
              <w:rPr>
                <w:rFonts w:eastAsia="Zurich Lt BT"/>
                <w:b/>
                <w:sz w:val="20"/>
                <w:szCs w:val="20"/>
              </w:rPr>
              <w:t>Critérios ou Requisitos</w:t>
            </w:r>
          </w:p>
        </w:tc>
        <w:tc>
          <w:tcPr>
            <w:tcW w:w="2693" w:type="dxa"/>
            <w:shd w:val="clear" w:color="auto" w:fill="FFC000"/>
            <w:vAlign w:val="center"/>
          </w:tcPr>
          <w:p w14:paraId="5EAB689B" w14:textId="7049D814" w:rsidR="001250E9" w:rsidRPr="00485D5C" w:rsidRDefault="001250E9" w:rsidP="001250E9">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2268" w:type="dxa"/>
            <w:shd w:val="clear" w:color="auto" w:fill="595959" w:themeFill="text1" w:themeFillTint="A6"/>
            <w:vAlign w:val="center"/>
          </w:tcPr>
          <w:p w14:paraId="25944FD8" w14:textId="77777777" w:rsidR="001250E9" w:rsidRPr="000C4A64" w:rsidRDefault="001250E9" w:rsidP="001250E9">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77224899" w14:textId="45C7D44E" w:rsidR="001250E9" w:rsidRPr="00485D5C" w:rsidRDefault="001250E9" w:rsidP="001250E9">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410" w:type="dxa"/>
            <w:shd w:val="clear" w:color="auto" w:fill="595959" w:themeFill="text1" w:themeFillTint="A6"/>
            <w:vAlign w:val="center"/>
          </w:tcPr>
          <w:p w14:paraId="1E288F14" w14:textId="77777777" w:rsidR="001250E9" w:rsidRPr="00D31F84" w:rsidRDefault="001250E9" w:rsidP="001250E9">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5649983F" w14:textId="1505A478" w:rsidR="001250E9" w:rsidRPr="00485D5C" w:rsidRDefault="001250E9" w:rsidP="001250E9">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1984" w:type="dxa"/>
            <w:shd w:val="clear" w:color="auto" w:fill="595959" w:themeFill="text1" w:themeFillTint="A6"/>
            <w:vAlign w:val="center"/>
          </w:tcPr>
          <w:p w14:paraId="7B49034D" w14:textId="14835DE6" w:rsidR="001250E9" w:rsidRPr="00485D5C" w:rsidRDefault="001250E9" w:rsidP="001250E9">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992" w:type="dxa"/>
            <w:shd w:val="clear" w:color="auto" w:fill="595959" w:themeFill="text1" w:themeFillTint="A6"/>
            <w:vAlign w:val="center"/>
          </w:tcPr>
          <w:p w14:paraId="2E98BD43" w14:textId="0EB5ECEA" w:rsidR="001250E9" w:rsidRPr="00485D5C" w:rsidRDefault="001250E9" w:rsidP="001250E9">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1250E9" w:rsidRPr="00691328" w14:paraId="5A0B9F3B" w14:textId="1A023B7C" w:rsidTr="001250E9">
        <w:tc>
          <w:tcPr>
            <w:tcW w:w="709" w:type="dxa"/>
            <w:vAlign w:val="center"/>
          </w:tcPr>
          <w:p w14:paraId="01FB5598" w14:textId="77777777" w:rsidR="001250E9" w:rsidRPr="00485D5C" w:rsidRDefault="001250E9" w:rsidP="003016D3">
            <w:pPr>
              <w:spacing w:before="120" w:after="120" w:line="240" w:lineRule="auto"/>
              <w:jc w:val="center"/>
              <w:rPr>
                <w:rFonts w:eastAsia="Zurich Lt BT"/>
                <w:b/>
                <w:sz w:val="20"/>
                <w:szCs w:val="20"/>
              </w:rPr>
            </w:pPr>
            <w:r w:rsidRPr="00485D5C">
              <w:rPr>
                <w:rFonts w:eastAsia="Zurich Lt BT"/>
                <w:b/>
                <w:sz w:val="20"/>
                <w:szCs w:val="20"/>
              </w:rPr>
              <w:t>2.4.1</w:t>
            </w:r>
          </w:p>
        </w:tc>
        <w:tc>
          <w:tcPr>
            <w:tcW w:w="3686" w:type="dxa"/>
            <w:vAlign w:val="center"/>
          </w:tcPr>
          <w:p w14:paraId="220F6224" w14:textId="77777777"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O sistema de gestão da qualidade deve definir um procedimento documentado que contemple metodologia para programação e planejamento das auditorias, frequência de realização, capacitação de auditores e relatórios.</w:t>
            </w:r>
          </w:p>
        </w:tc>
        <w:tc>
          <w:tcPr>
            <w:tcW w:w="2693" w:type="dxa"/>
            <w:shd w:val="clear" w:color="auto" w:fill="D9D9D9" w:themeFill="background1" w:themeFillShade="D9"/>
            <w:vAlign w:val="center"/>
          </w:tcPr>
          <w:p w14:paraId="72E6EBB2" w14:textId="77777777" w:rsidR="001250E9" w:rsidRPr="00485D5C" w:rsidRDefault="001250E9" w:rsidP="00842CF6">
            <w:pPr>
              <w:spacing w:before="120" w:after="120" w:line="240" w:lineRule="auto"/>
              <w:rPr>
                <w:rFonts w:eastAsia="Zurich Lt BT"/>
                <w:bCs/>
                <w:sz w:val="20"/>
                <w:szCs w:val="20"/>
              </w:rPr>
            </w:pPr>
          </w:p>
        </w:tc>
        <w:tc>
          <w:tcPr>
            <w:tcW w:w="2268" w:type="dxa"/>
            <w:shd w:val="clear" w:color="auto" w:fill="D9D9D9" w:themeFill="background1" w:themeFillShade="D9"/>
            <w:vAlign w:val="center"/>
          </w:tcPr>
          <w:p w14:paraId="72DE0404" w14:textId="77777777" w:rsidR="001250E9" w:rsidRPr="00485D5C" w:rsidRDefault="001250E9" w:rsidP="00842CF6">
            <w:pPr>
              <w:spacing w:before="120" w:after="120" w:line="240" w:lineRule="auto"/>
              <w:rPr>
                <w:rFonts w:eastAsia="Zurich Lt BT"/>
                <w:bCs/>
                <w:sz w:val="20"/>
                <w:szCs w:val="20"/>
              </w:rPr>
            </w:pPr>
          </w:p>
        </w:tc>
        <w:tc>
          <w:tcPr>
            <w:tcW w:w="2410" w:type="dxa"/>
            <w:shd w:val="clear" w:color="auto" w:fill="D9D9D9" w:themeFill="background1" w:themeFillShade="D9"/>
          </w:tcPr>
          <w:p w14:paraId="125F6FED" w14:textId="77777777" w:rsidR="001250E9" w:rsidRPr="00485D5C" w:rsidRDefault="001250E9" w:rsidP="00842CF6">
            <w:pPr>
              <w:spacing w:before="120" w:after="120" w:line="240" w:lineRule="auto"/>
              <w:rPr>
                <w:rFonts w:eastAsia="Zurich Lt BT"/>
                <w:bCs/>
                <w:sz w:val="20"/>
                <w:szCs w:val="20"/>
              </w:rPr>
            </w:pPr>
          </w:p>
        </w:tc>
        <w:tc>
          <w:tcPr>
            <w:tcW w:w="1984" w:type="dxa"/>
            <w:shd w:val="clear" w:color="auto" w:fill="D9D9D9" w:themeFill="background1" w:themeFillShade="D9"/>
          </w:tcPr>
          <w:p w14:paraId="18F6F3A3" w14:textId="77777777" w:rsidR="001250E9" w:rsidRPr="00485D5C" w:rsidRDefault="001250E9" w:rsidP="00842CF6">
            <w:pPr>
              <w:spacing w:before="120" w:after="120" w:line="240" w:lineRule="auto"/>
              <w:rPr>
                <w:rFonts w:eastAsia="Zurich Lt BT"/>
                <w:bCs/>
                <w:sz w:val="20"/>
                <w:szCs w:val="20"/>
              </w:rPr>
            </w:pPr>
          </w:p>
        </w:tc>
        <w:tc>
          <w:tcPr>
            <w:tcW w:w="992" w:type="dxa"/>
            <w:shd w:val="clear" w:color="auto" w:fill="D9D9D9" w:themeFill="background1" w:themeFillShade="D9"/>
          </w:tcPr>
          <w:p w14:paraId="62B0B31A" w14:textId="77777777" w:rsidR="001250E9" w:rsidRPr="00485D5C" w:rsidRDefault="001250E9" w:rsidP="00842CF6">
            <w:pPr>
              <w:spacing w:before="120" w:after="120" w:line="240" w:lineRule="auto"/>
              <w:rPr>
                <w:rFonts w:eastAsia="Zurich Lt BT"/>
                <w:bCs/>
                <w:sz w:val="20"/>
                <w:szCs w:val="20"/>
              </w:rPr>
            </w:pPr>
          </w:p>
        </w:tc>
      </w:tr>
      <w:tr w:rsidR="001250E9" w:rsidRPr="00691328" w14:paraId="01E9F7B7" w14:textId="1BDD0542" w:rsidTr="001250E9">
        <w:tc>
          <w:tcPr>
            <w:tcW w:w="709" w:type="dxa"/>
            <w:vAlign w:val="center"/>
          </w:tcPr>
          <w:p w14:paraId="0AE87FD1" w14:textId="77777777" w:rsidR="001250E9" w:rsidRPr="00485D5C" w:rsidRDefault="001250E9" w:rsidP="003016D3">
            <w:pPr>
              <w:spacing w:before="120" w:after="120" w:line="240" w:lineRule="auto"/>
              <w:jc w:val="center"/>
              <w:rPr>
                <w:rFonts w:eastAsia="Zurich Lt BT"/>
                <w:b/>
                <w:sz w:val="20"/>
                <w:szCs w:val="20"/>
              </w:rPr>
            </w:pPr>
            <w:r w:rsidRPr="00485D5C">
              <w:rPr>
                <w:rFonts w:eastAsia="Zurich Lt BT"/>
                <w:b/>
                <w:sz w:val="20"/>
                <w:szCs w:val="20"/>
              </w:rPr>
              <w:t>2.4.2</w:t>
            </w:r>
          </w:p>
        </w:tc>
        <w:tc>
          <w:tcPr>
            <w:tcW w:w="3686" w:type="dxa"/>
            <w:vAlign w:val="center"/>
          </w:tcPr>
          <w:p w14:paraId="147C1F30" w14:textId="77777777"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O sistema de gestão da qualidade deve contemplar um programa de auditorias internas periódicas que englobe todos os processos para os quais estes requisitos são aplicáveis.</w:t>
            </w:r>
          </w:p>
          <w:p w14:paraId="78C538FE" w14:textId="77777777"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Cada processo deve ser auditado, no mínimo, anualmente.</w:t>
            </w:r>
          </w:p>
          <w:p w14:paraId="41287032" w14:textId="77777777" w:rsidR="001250E9" w:rsidRPr="00485D5C" w:rsidRDefault="001250E9" w:rsidP="00842CF6">
            <w:pPr>
              <w:spacing w:before="120" w:after="120" w:line="240" w:lineRule="auto"/>
              <w:rPr>
                <w:rFonts w:eastAsia="Zurich Lt BT"/>
                <w:bCs/>
                <w:sz w:val="20"/>
                <w:szCs w:val="20"/>
              </w:rPr>
            </w:pPr>
            <w:r w:rsidRPr="00485D5C">
              <w:rPr>
                <w:rFonts w:eastAsia="Zurich Lt BT"/>
                <w:bCs/>
                <w:sz w:val="20"/>
                <w:szCs w:val="20"/>
              </w:rPr>
              <w:t>Quando o serviço não executar determinado método diagnóstico ou escopo de atendimento (por exemplo, atendimento em contexto hospitalar), devem ser documentados no relatório de auditoria interna, os motivos da não aplicação de determinado (s) requisito (s).</w:t>
            </w:r>
          </w:p>
        </w:tc>
        <w:tc>
          <w:tcPr>
            <w:tcW w:w="2693" w:type="dxa"/>
            <w:shd w:val="clear" w:color="auto" w:fill="D9D9D9" w:themeFill="background1" w:themeFillShade="D9"/>
            <w:vAlign w:val="center"/>
          </w:tcPr>
          <w:p w14:paraId="370DD8DD" w14:textId="77777777" w:rsidR="001250E9" w:rsidRPr="00485D5C" w:rsidRDefault="001250E9" w:rsidP="00842CF6">
            <w:pPr>
              <w:spacing w:before="120" w:after="120" w:line="240" w:lineRule="auto"/>
              <w:rPr>
                <w:rFonts w:eastAsia="Zurich Lt BT"/>
                <w:bCs/>
                <w:sz w:val="20"/>
                <w:szCs w:val="20"/>
              </w:rPr>
            </w:pPr>
          </w:p>
        </w:tc>
        <w:tc>
          <w:tcPr>
            <w:tcW w:w="2268" w:type="dxa"/>
            <w:shd w:val="clear" w:color="auto" w:fill="D9D9D9" w:themeFill="background1" w:themeFillShade="D9"/>
            <w:vAlign w:val="center"/>
          </w:tcPr>
          <w:p w14:paraId="65C4D727" w14:textId="77777777" w:rsidR="001250E9" w:rsidRPr="00485D5C" w:rsidRDefault="001250E9" w:rsidP="00842CF6">
            <w:pPr>
              <w:spacing w:before="120" w:after="120" w:line="240" w:lineRule="auto"/>
              <w:rPr>
                <w:rFonts w:eastAsia="Zurich Lt BT"/>
                <w:bCs/>
                <w:sz w:val="20"/>
                <w:szCs w:val="20"/>
              </w:rPr>
            </w:pPr>
          </w:p>
        </w:tc>
        <w:tc>
          <w:tcPr>
            <w:tcW w:w="2410" w:type="dxa"/>
            <w:shd w:val="clear" w:color="auto" w:fill="D9D9D9" w:themeFill="background1" w:themeFillShade="D9"/>
          </w:tcPr>
          <w:p w14:paraId="7C6476FE" w14:textId="77777777" w:rsidR="001250E9" w:rsidRPr="00485D5C" w:rsidRDefault="001250E9" w:rsidP="00842CF6">
            <w:pPr>
              <w:spacing w:before="120" w:after="120" w:line="240" w:lineRule="auto"/>
              <w:rPr>
                <w:rFonts w:eastAsia="Zurich Lt BT"/>
                <w:bCs/>
                <w:sz w:val="20"/>
                <w:szCs w:val="20"/>
              </w:rPr>
            </w:pPr>
          </w:p>
        </w:tc>
        <w:tc>
          <w:tcPr>
            <w:tcW w:w="1984" w:type="dxa"/>
            <w:shd w:val="clear" w:color="auto" w:fill="D9D9D9" w:themeFill="background1" w:themeFillShade="D9"/>
          </w:tcPr>
          <w:p w14:paraId="72706C2D" w14:textId="77777777" w:rsidR="001250E9" w:rsidRPr="00485D5C" w:rsidRDefault="001250E9" w:rsidP="00842CF6">
            <w:pPr>
              <w:spacing w:before="120" w:after="120" w:line="240" w:lineRule="auto"/>
              <w:rPr>
                <w:rFonts w:eastAsia="Zurich Lt BT"/>
                <w:bCs/>
                <w:sz w:val="20"/>
                <w:szCs w:val="20"/>
              </w:rPr>
            </w:pPr>
          </w:p>
        </w:tc>
        <w:tc>
          <w:tcPr>
            <w:tcW w:w="992" w:type="dxa"/>
            <w:shd w:val="clear" w:color="auto" w:fill="D9D9D9" w:themeFill="background1" w:themeFillShade="D9"/>
          </w:tcPr>
          <w:p w14:paraId="091F6A67" w14:textId="77777777" w:rsidR="001250E9" w:rsidRPr="00485D5C" w:rsidRDefault="001250E9" w:rsidP="00842CF6">
            <w:pPr>
              <w:spacing w:before="120" w:after="120" w:line="240" w:lineRule="auto"/>
              <w:rPr>
                <w:rFonts w:eastAsia="Zurich Lt BT"/>
                <w:bCs/>
                <w:sz w:val="20"/>
                <w:szCs w:val="20"/>
              </w:rPr>
            </w:pPr>
          </w:p>
        </w:tc>
      </w:tr>
      <w:tr w:rsidR="001250E9" w:rsidRPr="00691328" w14:paraId="0BDB26D8" w14:textId="6AC10B23" w:rsidTr="001250E9">
        <w:tc>
          <w:tcPr>
            <w:tcW w:w="709" w:type="dxa"/>
            <w:vAlign w:val="center"/>
          </w:tcPr>
          <w:p w14:paraId="07D0E00E" w14:textId="77777777" w:rsidR="001250E9" w:rsidRPr="00485D5C" w:rsidRDefault="001250E9" w:rsidP="003016D3">
            <w:pPr>
              <w:spacing w:before="120" w:after="120" w:line="240" w:lineRule="auto"/>
              <w:jc w:val="center"/>
              <w:rPr>
                <w:rFonts w:eastAsia="Zurich Lt BT"/>
                <w:b/>
                <w:sz w:val="20"/>
                <w:szCs w:val="20"/>
              </w:rPr>
            </w:pPr>
            <w:r w:rsidRPr="00485D5C">
              <w:rPr>
                <w:rFonts w:eastAsia="Zurich Lt BT"/>
                <w:b/>
                <w:sz w:val="20"/>
                <w:szCs w:val="20"/>
              </w:rPr>
              <w:lastRenderedPageBreak/>
              <w:t>2.4.3</w:t>
            </w:r>
          </w:p>
        </w:tc>
        <w:tc>
          <w:tcPr>
            <w:tcW w:w="3686" w:type="dxa"/>
            <w:vAlign w:val="center"/>
          </w:tcPr>
          <w:p w14:paraId="733031E2" w14:textId="77777777"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O sistema de gestão da qualidade deve elaborar e divulgar um plano para cada auditoria interna a ser realizada, levando em consideração a situação e a importância dos processos, bem como resultados de auditorias anteriores e as não conformidades dos processos.</w:t>
            </w:r>
          </w:p>
          <w:p w14:paraId="1AF68FCC" w14:textId="58A0439B"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As auditorias devem ser realizadas por minimamente um profissional capacitado em Curso de Auditoria Interna da Norma Padi (versão atual), podendo esse profissional ser um prestador de serviço contratado.</w:t>
            </w:r>
          </w:p>
          <w:p w14:paraId="7FF7549B" w14:textId="77777777" w:rsidR="001250E9" w:rsidRPr="00485D5C" w:rsidRDefault="001250E9" w:rsidP="00842CF6">
            <w:pPr>
              <w:spacing w:before="120" w:after="120" w:line="240" w:lineRule="auto"/>
              <w:rPr>
                <w:rFonts w:eastAsia="Zurich Lt BT"/>
                <w:bCs/>
                <w:sz w:val="20"/>
                <w:szCs w:val="20"/>
              </w:rPr>
            </w:pPr>
            <w:r w:rsidRPr="00485D5C">
              <w:rPr>
                <w:rFonts w:eastAsia="Zurich Lt BT"/>
                <w:bCs/>
                <w:sz w:val="20"/>
                <w:szCs w:val="20"/>
              </w:rPr>
              <w:t>A seleção dos auditores e a execução das auditorias devem assegurar objetividade e imparcialidade, não devendo o auditor auditar o seu próprio processo.</w:t>
            </w:r>
          </w:p>
        </w:tc>
        <w:tc>
          <w:tcPr>
            <w:tcW w:w="2693" w:type="dxa"/>
            <w:shd w:val="clear" w:color="auto" w:fill="D9D9D9" w:themeFill="background1" w:themeFillShade="D9"/>
            <w:vAlign w:val="center"/>
          </w:tcPr>
          <w:p w14:paraId="2A39F9FF" w14:textId="77777777" w:rsidR="001250E9" w:rsidRPr="00485D5C" w:rsidRDefault="001250E9" w:rsidP="00842CF6">
            <w:pPr>
              <w:spacing w:before="120" w:after="120" w:line="240" w:lineRule="auto"/>
              <w:rPr>
                <w:rFonts w:eastAsia="Zurich Lt BT"/>
                <w:bCs/>
                <w:sz w:val="20"/>
                <w:szCs w:val="20"/>
              </w:rPr>
            </w:pPr>
          </w:p>
        </w:tc>
        <w:tc>
          <w:tcPr>
            <w:tcW w:w="2268" w:type="dxa"/>
            <w:shd w:val="clear" w:color="auto" w:fill="D9D9D9" w:themeFill="background1" w:themeFillShade="D9"/>
            <w:vAlign w:val="center"/>
          </w:tcPr>
          <w:p w14:paraId="4DE4C978" w14:textId="77777777" w:rsidR="001250E9" w:rsidRPr="00485D5C" w:rsidRDefault="001250E9" w:rsidP="00842CF6">
            <w:pPr>
              <w:spacing w:before="120" w:after="120" w:line="240" w:lineRule="auto"/>
              <w:rPr>
                <w:rFonts w:eastAsia="Zurich Lt BT"/>
                <w:bCs/>
                <w:sz w:val="20"/>
                <w:szCs w:val="20"/>
              </w:rPr>
            </w:pPr>
          </w:p>
        </w:tc>
        <w:tc>
          <w:tcPr>
            <w:tcW w:w="2410" w:type="dxa"/>
            <w:shd w:val="clear" w:color="auto" w:fill="D9D9D9" w:themeFill="background1" w:themeFillShade="D9"/>
          </w:tcPr>
          <w:p w14:paraId="45D04E80" w14:textId="77777777" w:rsidR="001250E9" w:rsidRPr="00485D5C" w:rsidRDefault="001250E9" w:rsidP="00842CF6">
            <w:pPr>
              <w:spacing w:before="120" w:after="120" w:line="240" w:lineRule="auto"/>
              <w:rPr>
                <w:rFonts w:eastAsia="Zurich Lt BT"/>
                <w:bCs/>
                <w:sz w:val="20"/>
                <w:szCs w:val="20"/>
              </w:rPr>
            </w:pPr>
          </w:p>
        </w:tc>
        <w:tc>
          <w:tcPr>
            <w:tcW w:w="1984" w:type="dxa"/>
            <w:shd w:val="clear" w:color="auto" w:fill="D9D9D9" w:themeFill="background1" w:themeFillShade="D9"/>
          </w:tcPr>
          <w:p w14:paraId="05B5DFC9" w14:textId="77777777" w:rsidR="001250E9" w:rsidRPr="00485D5C" w:rsidRDefault="001250E9" w:rsidP="00842CF6">
            <w:pPr>
              <w:spacing w:before="120" w:after="120" w:line="240" w:lineRule="auto"/>
              <w:rPr>
                <w:rFonts w:eastAsia="Zurich Lt BT"/>
                <w:bCs/>
                <w:sz w:val="20"/>
                <w:szCs w:val="20"/>
              </w:rPr>
            </w:pPr>
          </w:p>
        </w:tc>
        <w:tc>
          <w:tcPr>
            <w:tcW w:w="992" w:type="dxa"/>
            <w:shd w:val="clear" w:color="auto" w:fill="D9D9D9" w:themeFill="background1" w:themeFillShade="D9"/>
          </w:tcPr>
          <w:p w14:paraId="0AD52100" w14:textId="77777777" w:rsidR="001250E9" w:rsidRPr="00485D5C" w:rsidRDefault="001250E9" w:rsidP="00842CF6">
            <w:pPr>
              <w:spacing w:before="120" w:after="120" w:line="240" w:lineRule="auto"/>
              <w:rPr>
                <w:rFonts w:eastAsia="Zurich Lt BT"/>
                <w:bCs/>
                <w:sz w:val="20"/>
                <w:szCs w:val="20"/>
              </w:rPr>
            </w:pPr>
          </w:p>
        </w:tc>
      </w:tr>
      <w:tr w:rsidR="001250E9" w:rsidRPr="00691328" w14:paraId="26F5AFB7" w14:textId="38571AEC" w:rsidTr="001250E9">
        <w:tc>
          <w:tcPr>
            <w:tcW w:w="709" w:type="dxa"/>
            <w:tcBorders>
              <w:top w:val="single" w:sz="4" w:space="0" w:color="000000"/>
              <w:left w:val="single" w:sz="4" w:space="0" w:color="000000"/>
              <w:bottom w:val="single" w:sz="4" w:space="0" w:color="000000"/>
              <w:right w:val="single" w:sz="4" w:space="0" w:color="000000"/>
            </w:tcBorders>
            <w:vAlign w:val="center"/>
          </w:tcPr>
          <w:p w14:paraId="716DF359" w14:textId="77777777" w:rsidR="001250E9" w:rsidRPr="00485D5C" w:rsidRDefault="001250E9" w:rsidP="003016D3">
            <w:pPr>
              <w:spacing w:before="120" w:after="120" w:line="240" w:lineRule="auto"/>
              <w:jc w:val="center"/>
              <w:rPr>
                <w:rFonts w:eastAsia="Zurich Lt BT"/>
                <w:b/>
                <w:sz w:val="20"/>
                <w:szCs w:val="20"/>
              </w:rPr>
            </w:pPr>
            <w:r w:rsidRPr="00485D5C">
              <w:rPr>
                <w:rFonts w:eastAsia="Zurich Lt BT"/>
                <w:b/>
                <w:sz w:val="20"/>
                <w:szCs w:val="20"/>
              </w:rPr>
              <w:t>2.4.4</w:t>
            </w:r>
          </w:p>
        </w:tc>
        <w:tc>
          <w:tcPr>
            <w:tcW w:w="3686" w:type="dxa"/>
            <w:tcBorders>
              <w:top w:val="single" w:sz="4" w:space="0" w:color="000000"/>
              <w:left w:val="single" w:sz="4" w:space="0" w:color="000000"/>
              <w:bottom w:val="single" w:sz="4" w:space="0" w:color="000000"/>
              <w:right w:val="single" w:sz="4" w:space="0" w:color="000000"/>
            </w:tcBorders>
            <w:vAlign w:val="center"/>
          </w:tcPr>
          <w:p w14:paraId="221D9718" w14:textId="77777777" w:rsidR="001250E9" w:rsidRPr="00485D5C" w:rsidRDefault="001250E9" w:rsidP="00842CF6">
            <w:pPr>
              <w:spacing w:before="120" w:after="120" w:line="240" w:lineRule="auto"/>
              <w:ind w:left="34"/>
              <w:rPr>
                <w:rFonts w:eastAsia="Zurich Lt BT"/>
                <w:bCs/>
                <w:sz w:val="20"/>
                <w:szCs w:val="20"/>
              </w:rPr>
            </w:pPr>
            <w:r w:rsidRPr="00485D5C">
              <w:rPr>
                <w:rFonts w:eastAsia="Zurich Lt BT"/>
                <w:bCs/>
                <w:sz w:val="20"/>
                <w:szCs w:val="20"/>
              </w:rPr>
              <w:t xml:space="preserve">A auditoria interna da qualidade deve resultar em um relatório com informações de eventuais não </w:t>
            </w:r>
            <w:r w:rsidRPr="00485D5C">
              <w:rPr>
                <w:rFonts w:eastAsia="Zurich Lt BT"/>
                <w:bCs/>
                <w:sz w:val="20"/>
                <w:szCs w:val="20"/>
              </w:rPr>
              <w:lastRenderedPageBreak/>
              <w:t>conformidades, observações e melhorias a serem implementadas.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8FD1E1" w14:textId="77777777" w:rsidR="001250E9" w:rsidRPr="00485D5C" w:rsidRDefault="001250E9" w:rsidP="00842CF6">
            <w:pPr>
              <w:spacing w:before="120" w:after="120" w:line="240" w:lineRule="auto"/>
              <w:rPr>
                <w:rFonts w:eastAsia="Zurich Lt BT"/>
                <w:bCs/>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F9417F" w14:textId="77777777" w:rsidR="001250E9" w:rsidRPr="00485D5C" w:rsidRDefault="001250E9" w:rsidP="00842CF6">
            <w:pPr>
              <w:spacing w:before="120" w:after="120" w:line="240" w:lineRule="auto"/>
              <w:rPr>
                <w:rFonts w:eastAsia="Zurich Lt BT"/>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E8744" w14:textId="77777777" w:rsidR="001250E9" w:rsidRPr="00485D5C" w:rsidRDefault="001250E9" w:rsidP="00842CF6">
            <w:pPr>
              <w:spacing w:before="120" w:after="120" w:line="240" w:lineRule="auto"/>
              <w:rPr>
                <w:rFonts w:eastAsia="Zurich Lt BT"/>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E718B5" w14:textId="77777777" w:rsidR="001250E9" w:rsidRPr="00485D5C" w:rsidRDefault="001250E9" w:rsidP="00842CF6">
            <w:pPr>
              <w:spacing w:before="120" w:after="120" w:line="240" w:lineRule="auto"/>
              <w:rPr>
                <w:rFonts w:eastAsia="Zurich Lt BT"/>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B0AC20" w14:textId="77777777" w:rsidR="001250E9" w:rsidRPr="00485D5C" w:rsidRDefault="001250E9" w:rsidP="00842CF6">
            <w:pPr>
              <w:spacing w:before="120" w:after="120" w:line="240" w:lineRule="auto"/>
              <w:rPr>
                <w:rFonts w:eastAsia="Zurich Lt BT"/>
                <w:bCs/>
                <w:sz w:val="20"/>
                <w:szCs w:val="20"/>
              </w:rPr>
            </w:pPr>
          </w:p>
        </w:tc>
      </w:tr>
    </w:tbl>
    <w:p w14:paraId="56A938BE" w14:textId="77777777" w:rsidR="001F7CC7" w:rsidRPr="00691328" w:rsidRDefault="001F7CC7" w:rsidP="001F7CC7">
      <w:pPr>
        <w:spacing w:before="120" w:after="120" w:line="240" w:lineRule="auto"/>
        <w:ind w:left="708"/>
        <w:jc w:val="both"/>
        <w:rPr>
          <w:rFonts w:ascii="Montserrat Light" w:eastAsia="Zurich Lt BT" w:hAnsi="Montserrat Light" w:cs="Zurich Lt BT"/>
          <w:sz w:val="21"/>
          <w:szCs w:val="21"/>
        </w:rPr>
      </w:pPr>
    </w:p>
    <w:p w14:paraId="34F2BB6C" w14:textId="77777777" w:rsidR="001F7CC7" w:rsidRPr="00691328" w:rsidRDefault="001F7CC7" w:rsidP="001F7CC7">
      <w:pPr>
        <w:spacing w:before="120" w:after="120" w:line="240" w:lineRule="auto"/>
        <w:ind w:left="708"/>
        <w:jc w:val="both"/>
        <w:rPr>
          <w:rFonts w:ascii="Montserrat Light" w:eastAsia="Zurich Lt BT" w:hAnsi="Montserrat Light" w:cs="Zurich Lt BT"/>
          <w:sz w:val="21"/>
          <w:szCs w:val="21"/>
        </w:rPr>
      </w:pPr>
    </w:p>
    <w:p w14:paraId="7275CC43" w14:textId="77777777" w:rsidR="001250E9" w:rsidRDefault="001250E9" w:rsidP="001F7CC7">
      <w:pPr>
        <w:spacing w:before="120" w:after="120" w:line="240" w:lineRule="auto"/>
        <w:jc w:val="both"/>
        <w:rPr>
          <w:rFonts w:eastAsia="Zurich Lt BT"/>
          <w:b/>
          <w:color w:val="000000"/>
          <w:sz w:val="20"/>
          <w:szCs w:val="20"/>
        </w:rPr>
      </w:pPr>
    </w:p>
    <w:p w14:paraId="65947C8B" w14:textId="77777777" w:rsidR="001250E9" w:rsidRDefault="001250E9" w:rsidP="001F7CC7">
      <w:pPr>
        <w:spacing w:before="120" w:after="120" w:line="240" w:lineRule="auto"/>
        <w:jc w:val="both"/>
        <w:rPr>
          <w:rFonts w:eastAsia="Zurich Lt BT"/>
          <w:b/>
          <w:color w:val="000000"/>
          <w:sz w:val="20"/>
          <w:szCs w:val="20"/>
        </w:rPr>
      </w:pPr>
    </w:p>
    <w:p w14:paraId="608F6A42" w14:textId="77777777" w:rsidR="001250E9" w:rsidRDefault="001250E9" w:rsidP="001F7CC7">
      <w:pPr>
        <w:spacing w:before="120" w:after="120" w:line="240" w:lineRule="auto"/>
        <w:jc w:val="both"/>
        <w:rPr>
          <w:rFonts w:eastAsia="Zurich Lt BT"/>
          <w:b/>
          <w:color w:val="000000"/>
          <w:sz w:val="20"/>
          <w:szCs w:val="20"/>
        </w:rPr>
      </w:pPr>
    </w:p>
    <w:p w14:paraId="1DD6FE61" w14:textId="77777777" w:rsidR="001250E9" w:rsidRDefault="001250E9" w:rsidP="001F7CC7">
      <w:pPr>
        <w:spacing w:before="120" w:after="120" w:line="240" w:lineRule="auto"/>
        <w:jc w:val="both"/>
        <w:rPr>
          <w:rFonts w:eastAsia="Zurich Lt BT"/>
          <w:b/>
          <w:color w:val="000000"/>
          <w:sz w:val="20"/>
          <w:szCs w:val="20"/>
        </w:rPr>
      </w:pPr>
    </w:p>
    <w:p w14:paraId="2BA1119D" w14:textId="77777777" w:rsidR="001250E9" w:rsidRDefault="001250E9" w:rsidP="001F7CC7">
      <w:pPr>
        <w:spacing w:before="120" w:after="120" w:line="240" w:lineRule="auto"/>
        <w:jc w:val="both"/>
        <w:rPr>
          <w:rFonts w:eastAsia="Zurich Lt BT"/>
          <w:b/>
          <w:color w:val="000000"/>
          <w:sz w:val="20"/>
          <w:szCs w:val="20"/>
        </w:rPr>
      </w:pPr>
    </w:p>
    <w:p w14:paraId="37861D99" w14:textId="77777777" w:rsidR="001250E9" w:rsidRDefault="001250E9" w:rsidP="001F7CC7">
      <w:pPr>
        <w:spacing w:before="120" w:after="120" w:line="240" w:lineRule="auto"/>
        <w:jc w:val="both"/>
        <w:rPr>
          <w:rFonts w:eastAsia="Zurich Lt BT"/>
          <w:b/>
          <w:color w:val="000000"/>
          <w:sz w:val="20"/>
          <w:szCs w:val="20"/>
        </w:rPr>
      </w:pPr>
    </w:p>
    <w:p w14:paraId="06F43E8C" w14:textId="77777777" w:rsidR="001250E9" w:rsidRDefault="001250E9" w:rsidP="001F7CC7">
      <w:pPr>
        <w:spacing w:before="120" w:after="120" w:line="240" w:lineRule="auto"/>
        <w:jc w:val="both"/>
        <w:rPr>
          <w:rFonts w:eastAsia="Zurich Lt BT"/>
          <w:b/>
          <w:color w:val="000000"/>
          <w:sz w:val="20"/>
          <w:szCs w:val="20"/>
        </w:rPr>
      </w:pPr>
    </w:p>
    <w:p w14:paraId="7E2DAA80" w14:textId="77777777" w:rsidR="001250E9" w:rsidRDefault="001250E9" w:rsidP="001F7CC7">
      <w:pPr>
        <w:spacing w:before="120" w:after="120" w:line="240" w:lineRule="auto"/>
        <w:jc w:val="both"/>
        <w:rPr>
          <w:rFonts w:eastAsia="Zurich Lt BT"/>
          <w:b/>
          <w:color w:val="000000"/>
          <w:sz w:val="20"/>
          <w:szCs w:val="20"/>
        </w:rPr>
      </w:pPr>
    </w:p>
    <w:p w14:paraId="58B8D5C7" w14:textId="77777777" w:rsidR="001250E9" w:rsidRDefault="001250E9" w:rsidP="001F7CC7">
      <w:pPr>
        <w:spacing w:before="120" w:after="120" w:line="240" w:lineRule="auto"/>
        <w:jc w:val="both"/>
        <w:rPr>
          <w:rFonts w:eastAsia="Zurich Lt BT"/>
          <w:b/>
          <w:color w:val="000000"/>
          <w:sz w:val="20"/>
          <w:szCs w:val="20"/>
        </w:rPr>
      </w:pPr>
    </w:p>
    <w:p w14:paraId="5A326F3C" w14:textId="77777777" w:rsidR="001250E9" w:rsidRDefault="001250E9" w:rsidP="001F7CC7">
      <w:pPr>
        <w:spacing w:before="120" w:after="120" w:line="240" w:lineRule="auto"/>
        <w:jc w:val="both"/>
        <w:rPr>
          <w:rFonts w:eastAsia="Zurich Lt BT"/>
          <w:b/>
          <w:color w:val="000000"/>
          <w:sz w:val="20"/>
          <w:szCs w:val="20"/>
        </w:rPr>
      </w:pPr>
    </w:p>
    <w:p w14:paraId="56FC31ED" w14:textId="45EE1899" w:rsidR="001F7CC7" w:rsidRPr="002C1DFF" w:rsidRDefault="001F7CC7" w:rsidP="001F7CC7">
      <w:pPr>
        <w:spacing w:before="120" w:after="120" w:line="240" w:lineRule="auto"/>
        <w:jc w:val="both"/>
        <w:rPr>
          <w:rFonts w:eastAsia="Times New Roman"/>
          <w:b/>
          <w:color w:val="000000"/>
          <w:sz w:val="32"/>
          <w:szCs w:val="32"/>
        </w:rPr>
      </w:pPr>
      <w:r w:rsidRPr="002C1DFF">
        <w:rPr>
          <w:rFonts w:eastAsia="Zurich Lt BT"/>
          <w:b/>
          <w:color w:val="000000"/>
          <w:sz w:val="32"/>
          <w:szCs w:val="32"/>
        </w:rPr>
        <w:t>REALIZAÇÃO DO SERVIÇO</w:t>
      </w:r>
    </w:p>
    <w:p w14:paraId="241429F7" w14:textId="77777777" w:rsidR="001F7CC7" w:rsidRPr="002C1DFF" w:rsidRDefault="001F7CC7" w:rsidP="001F7CC7">
      <w:pPr>
        <w:spacing w:before="120" w:after="120" w:line="240" w:lineRule="auto"/>
        <w:ind w:left="360"/>
        <w:jc w:val="both"/>
        <w:rPr>
          <w:rFonts w:eastAsia="Zurich Lt BT"/>
          <w:b/>
          <w:color w:val="000000"/>
          <w:sz w:val="32"/>
          <w:szCs w:val="32"/>
        </w:rPr>
      </w:pPr>
    </w:p>
    <w:p w14:paraId="349AAC8B" w14:textId="77777777" w:rsidR="001F7CC7" w:rsidRPr="002C1DFF" w:rsidRDefault="001F7CC7" w:rsidP="001F7CC7">
      <w:pPr>
        <w:spacing w:before="120" w:after="120" w:line="240" w:lineRule="auto"/>
        <w:ind w:left="720"/>
        <w:jc w:val="both"/>
        <w:rPr>
          <w:rFonts w:eastAsia="Zurich Lt BT"/>
          <w:color w:val="222222"/>
          <w:sz w:val="32"/>
          <w:szCs w:val="32"/>
        </w:rPr>
      </w:pPr>
      <w:r w:rsidRPr="002C1DFF">
        <w:rPr>
          <w:rFonts w:eastAsia="Zurich Lt BT"/>
          <w:b/>
          <w:color w:val="000000"/>
          <w:sz w:val="32"/>
          <w:szCs w:val="32"/>
        </w:rPr>
        <w:lastRenderedPageBreak/>
        <w:t xml:space="preserve">Princípio: </w:t>
      </w:r>
      <w:r w:rsidRPr="002C1DFF">
        <w:rPr>
          <w:rFonts w:eastAsia="Zurich Lt BT"/>
          <w:color w:val="222222"/>
          <w:sz w:val="32"/>
          <w:szCs w:val="32"/>
        </w:rPr>
        <w:t xml:space="preserve">O serviço de Diagnóstico por Imagem trabalha de forma integrada com os diversos processos e profissionais envolvidos para realizar um atendimento seguro, tanto para o paciente, acompanhantes e visitantes, quanto para os colaboradores e médicos. Garante que todas as imagens sejam adquiridas de acordo com protocolos definidos, baseados em literatura científica. A qualidade das imagens está de acordo com as melhores práticas atuais e contribui para um diagnóstico e/ou tratamento coerentes. Os laudos são objetivos e o serviço de Diagnóstico por Imagem busca manter uma padronização por método e região examinados. </w:t>
      </w:r>
    </w:p>
    <w:p w14:paraId="2CDA12BC" w14:textId="77777777" w:rsidR="001F7CC7" w:rsidRPr="002C1DFF" w:rsidRDefault="001F7CC7" w:rsidP="001F7CC7">
      <w:pPr>
        <w:spacing w:before="120" w:after="120" w:line="240" w:lineRule="auto"/>
        <w:ind w:left="708"/>
        <w:jc w:val="both"/>
        <w:rPr>
          <w:rFonts w:eastAsia="Zurich Lt BT"/>
          <w:b/>
          <w:color w:val="000000"/>
          <w:sz w:val="32"/>
          <w:szCs w:val="32"/>
        </w:rPr>
      </w:pPr>
    </w:p>
    <w:p w14:paraId="63AC99FD" w14:textId="77777777" w:rsidR="001F7CC7" w:rsidRPr="002C1DFF" w:rsidRDefault="001F7CC7" w:rsidP="001F7CC7">
      <w:pPr>
        <w:spacing w:before="120" w:after="120" w:line="240" w:lineRule="auto"/>
        <w:ind w:left="708"/>
        <w:jc w:val="both"/>
        <w:rPr>
          <w:rFonts w:eastAsia="Zurich Lt BT"/>
          <w:b/>
          <w:color w:val="000000"/>
          <w:sz w:val="32"/>
          <w:szCs w:val="32"/>
        </w:rPr>
      </w:pPr>
    </w:p>
    <w:p w14:paraId="6F9C69AE" w14:textId="643B9A13" w:rsidR="001F7CC7" w:rsidRPr="002C1DFF" w:rsidRDefault="001F7CC7" w:rsidP="00335812">
      <w:pPr>
        <w:spacing w:before="120" w:after="120" w:line="240" w:lineRule="auto"/>
        <w:rPr>
          <w:rFonts w:eastAsia="Zurich Lt BT"/>
          <w:b/>
          <w:sz w:val="32"/>
          <w:szCs w:val="32"/>
        </w:rPr>
      </w:pPr>
      <w:r w:rsidRPr="002C1DFF">
        <w:rPr>
          <w:rFonts w:eastAsia="Zurich Lt BT"/>
          <w:b/>
          <w:sz w:val="32"/>
          <w:szCs w:val="32"/>
        </w:rPr>
        <w:t>Princípio 3 – Realização do Serviço</w:t>
      </w:r>
    </w:p>
    <w:p w14:paraId="5D92C7F5" w14:textId="77777777" w:rsidR="00335812" w:rsidRPr="002C1DFF" w:rsidRDefault="00335812" w:rsidP="00335812">
      <w:pPr>
        <w:spacing w:before="120" w:after="120" w:line="240" w:lineRule="auto"/>
        <w:rPr>
          <w:rFonts w:eastAsia="Zurich Lt BT"/>
          <w:b/>
          <w:sz w:val="32"/>
          <w:szCs w:val="32"/>
        </w:rPr>
      </w:pPr>
    </w:p>
    <w:p w14:paraId="392FC52D" w14:textId="205B59C2" w:rsidR="001F7CC7" w:rsidRPr="002C1DFF" w:rsidRDefault="00BA2E1E" w:rsidP="001F7CC7">
      <w:pPr>
        <w:spacing w:before="120" w:after="120" w:line="240" w:lineRule="auto"/>
        <w:jc w:val="both"/>
        <w:rPr>
          <w:rFonts w:eastAsia="Zurich Lt BT"/>
          <w:b/>
          <w:color w:val="000000"/>
          <w:sz w:val="32"/>
          <w:szCs w:val="32"/>
        </w:rPr>
      </w:pPr>
      <w:r w:rsidRPr="002C1DFF">
        <w:rPr>
          <w:rFonts w:eastAsia="Zurich Lt BT"/>
          <w:b/>
          <w:color w:val="000000"/>
          <w:sz w:val="32"/>
          <w:szCs w:val="32"/>
        </w:rPr>
        <w:t xml:space="preserve">Item 1: </w:t>
      </w:r>
      <w:r w:rsidR="001F7CC7" w:rsidRPr="002C1DFF">
        <w:rPr>
          <w:rFonts w:eastAsia="Zurich Lt BT"/>
          <w:b/>
          <w:color w:val="000000"/>
          <w:sz w:val="32"/>
          <w:szCs w:val="32"/>
        </w:rPr>
        <w:t xml:space="preserve">Gestão de atendimento </w:t>
      </w:r>
    </w:p>
    <w:p w14:paraId="78AC24D6" w14:textId="77777777" w:rsidR="001F7CC7" w:rsidRPr="00691328" w:rsidRDefault="001F7CC7" w:rsidP="001F7CC7">
      <w:pPr>
        <w:spacing w:before="120" w:after="120" w:line="240" w:lineRule="auto"/>
        <w:ind w:left="708"/>
        <w:jc w:val="both"/>
        <w:rPr>
          <w:rFonts w:ascii="Montserrat Light" w:eastAsia="Zurich Lt BT" w:hAnsi="Montserrat Light" w:cs="Zurich Lt BT"/>
          <w:b/>
          <w:color w:val="000000"/>
          <w:sz w:val="21"/>
          <w:szCs w:val="21"/>
        </w:rPr>
      </w:pPr>
    </w:p>
    <w:tbl>
      <w:tblPr>
        <w:tblW w:w="154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402"/>
        <w:gridCol w:w="3969"/>
        <w:gridCol w:w="1560"/>
        <w:gridCol w:w="2551"/>
        <w:gridCol w:w="2268"/>
        <w:gridCol w:w="991"/>
      </w:tblGrid>
      <w:tr w:rsidR="001250E9" w:rsidRPr="00485D5C" w14:paraId="2706535B" w14:textId="72E1F641" w:rsidTr="0015470E">
        <w:trPr>
          <w:trHeight w:val="503"/>
          <w:tblHeader/>
        </w:trPr>
        <w:tc>
          <w:tcPr>
            <w:tcW w:w="709" w:type="dxa"/>
            <w:shd w:val="clear" w:color="auto" w:fill="F5BA26"/>
            <w:vAlign w:val="center"/>
          </w:tcPr>
          <w:p w14:paraId="7F0E2F9B" w14:textId="62185F35" w:rsidR="001250E9" w:rsidRPr="00485D5C" w:rsidRDefault="001250E9" w:rsidP="001250E9">
            <w:pPr>
              <w:spacing w:before="120" w:after="120" w:line="240" w:lineRule="auto"/>
              <w:jc w:val="center"/>
              <w:rPr>
                <w:rFonts w:eastAsia="Zurich Lt BT"/>
                <w:b/>
                <w:sz w:val="20"/>
                <w:szCs w:val="20"/>
              </w:rPr>
            </w:pPr>
            <w:r>
              <w:rPr>
                <w:rFonts w:eastAsia="Zurich Lt BT"/>
                <w:b/>
                <w:sz w:val="20"/>
                <w:szCs w:val="20"/>
              </w:rPr>
              <w:lastRenderedPageBreak/>
              <w:t>Nº</w:t>
            </w:r>
          </w:p>
        </w:tc>
        <w:tc>
          <w:tcPr>
            <w:tcW w:w="3402" w:type="dxa"/>
            <w:shd w:val="clear" w:color="auto" w:fill="F5BA26"/>
            <w:vAlign w:val="center"/>
          </w:tcPr>
          <w:p w14:paraId="5E4555E7" w14:textId="77416FFF" w:rsidR="001250E9" w:rsidRPr="00485D5C" w:rsidRDefault="001250E9" w:rsidP="001250E9">
            <w:pPr>
              <w:spacing w:before="120" w:after="120" w:line="240" w:lineRule="auto"/>
              <w:jc w:val="center"/>
              <w:rPr>
                <w:rFonts w:eastAsia="Zurich Lt BT"/>
                <w:b/>
                <w:sz w:val="20"/>
                <w:szCs w:val="20"/>
              </w:rPr>
            </w:pPr>
            <w:r w:rsidRPr="00485D5C">
              <w:rPr>
                <w:rFonts w:eastAsia="Zurich Lt BT"/>
                <w:b/>
                <w:sz w:val="20"/>
                <w:szCs w:val="20"/>
              </w:rPr>
              <w:t>Critérios</w:t>
            </w:r>
          </w:p>
        </w:tc>
        <w:tc>
          <w:tcPr>
            <w:tcW w:w="3969" w:type="dxa"/>
            <w:shd w:val="clear" w:color="auto" w:fill="FFC000"/>
            <w:vAlign w:val="center"/>
          </w:tcPr>
          <w:p w14:paraId="343C4F17" w14:textId="7DD948AF" w:rsidR="001250E9" w:rsidRPr="008064D6" w:rsidRDefault="001250E9" w:rsidP="001250E9">
            <w:pPr>
              <w:spacing w:before="120" w:after="120" w:line="240" w:lineRule="auto"/>
              <w:jc w:val="center"/>
              <w:rPr>
                <w:rFonts w:eastAsia="Zurich Lt BT"/>
                <w:b/>
                <w:color w:val="FFFFFF" w:themeColor="background1"/>
                <w:sz w:val="20"/>
                <w:szCs w:val="20"/>
              </w:rPr>
            </w:pPr>
            <w:r w:rsidRPr="00023870">
              <w:rPr>
                <w:rFonts w:eastAsia="Zurich Lt BT"/>
                <w:b/>
                <w:sz w:val="20"/>
                <w:szCs w:val="20"/>
              </w:rPr>
              <w:t>Relato Da Não Conformidade / Observação</w:t>
            </w:r>
          </w:p>
        </w:tc>
        <w:tc>
          <w:tcPr>
            <w:tcW w:w="1560" w:type="dxa"/>
            <w:shd w:val="clear" w:color="auto" w:fill="404040" w:themeFill="text1" w:themeFillTint="BF"/>
            <w:vAlign w:val="center"/>
          </w:tcPr>
          <w:p w14:paraId="3A9C7852" w14:textId="77777777" w:rsidR="001250E9" w:rsidRPr="000C4A64" w:rsidRDefault="001250E9" w:rsidP="001250E9">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2792B36F" w14:textId="1FC0A8AC" w:rsidR="001250E9" w:rsidRPr="008064D6" w:rsidRDefault="001250E9" w:rsidP="001250E9">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551" w:type="dxa"/>
            <w:shd w:val="clear" w:color="auto" w:fill="404040" w:themeFill="text1" w:themeFillTint="BF"/>
            <w:vAlign w:val="center"/>
          </w:tcPr>
          <w:p w14:paraId="3D13A1E1" w14:textId="77777777" w:rsidR="001250E9" w:rsidRPr="00D31F84" w:rsidRDefault="001250E9" w:rsidP="001250E9">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72EF7AA8" w14:textId="353614F2" w:rsidR="001250E9" w:rsidRDefault="001250E9" w:rsidP="001250E9">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268" w:type="dxa"/>
            <w:shd w:val="clear" w:color="auto" w:fill="404040" w:themeFill="text1" w:themeFillTint="BF"/>
            <w:vAlign w:val="center"/>
          </w:tcPr>
          <w:p w14:paraId="14E3054D" w14:textId="76CE6A71" w:rsidR="001250E9" w:rsidRDefault="001250E9" w:rsidP="001250E9">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991" w:type="dxa"/>
            <w:shd w:val="clear" w:color="auto" w:fill="404040" w:themeFill="text1" w:themeFillTint="BF"/>
            <w:vAlign w:val="center"/>
          </w:tcPr>
          <w:p w14:paraId="61B0FF31" w14:textId="67D66BC8" w:rsidR="001250E9" w:rsidRDefault="001250E9" w:rsidP="001250E9">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1250E9" w:rsidRPr="00485D5C" w14:paraId="06FB5DB3" w14:textId="5807CB1D" w:rsidTr="0015470E">
        <w:trPr>
          <w:trHeight w:val="1018"/>
        </w:trPr>
        <w:tc>
          <w:tcPr>
            <w:tcW w:w="709" w:type="dxa"/>
            <w:vAlign w:val="center"/>
          </w:tcPr>
          <w:p w14:paraId="38B897C3"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w:t>
            </w:r>
          </w:p>
        </w:tc>
        <w:tc>
          <w:tcPr>
            <w:tcW w:w="3402" w:type="dxa"/>
            <w:vAlign w:val="center"/>
          </w:tcPr>
          <w:p w14:paraId="1CA2D52E" w14:textId="77777777" w:rsidR="001250E9" w:rsidRPr="00485D5C" w:rsidRDefault="001250E9" w:rsidP="008064D6">
            <w:pPr>
              <w:spacing w:before="120" w:after="120" w:line="240" w:lineRule="auto"/>
              <w:ind w:left="24"/>
              <w:rPr>
                <w:rFonts w:eastAsia="Zurich Lt BT"/>
                <w:bCs/>
                <w:sz w:val="20"/>
                <w:szCs w:val="20"/>
              </w:rPr>
            </w:pPr>
            <w:r w:rsidRPr="00485D5C">
              <w:rPr>
                <w:rFonts w:eastAsia="Zurich Lt BT"/>
                <w:bCs/>
                <w:sz w:val="20"/>
                <w:szCs w:val="20"/>
              </w:rPr>
              <w:t>O serviço deve divulgar quais métodos diagnósticos disponibiliza aos pacientes.</w:t>
            </w:r>
          </w:p>
          <w:p w14:paraId="2DD9082C" w14:textId="0E6B7302" w:rsidR="001250E9" w:rsidRPr="00485D5C" w:rsidRDefault="001250E9" w:rsidP="008064D6">
            <w:pPr>
              <w:spacing w:before="120" w:after="120" w:line="240" w:lineRule="auto"/>
              <w:ind w:left="24"/>
              <w:rPr>
                <w:rFonts w:eastAsia="Zurich Lt BT"/>
                <w:bCs/>
                <w:sz w:val="20"/>
                <w:szCs w:val="20"/>
              </w:rPr>
            </w:pPr>
            <w:r w:rsidRPr="00485D5C">
              <w:rPr>
                <w:rFonts w:eastAsia="Zurich Lt BT"/>
                <w:bCs/>
                <w:sz w:val="20"/>
                <w:szCs w:val="20"/>
              </w:rPr>
              <w:t>O serviço de telerradiologia, deve divulgar os tipos de laudos realizados.</w:t>
            </w:r>
          </w:p>
        </w:tc>
        <w:tc>
          <w:tcPr>
            <w:tcW w:w="3969" w:type="dxa"/>
            <w:shd w:val="clear" w:color="auto" w:fill="BFBFBF" w:themeFill="background1" w:themeFillShade="BF"/>
            <w:vAlign w:val="center"/>
          </w:tcPr>
          <w:p w14:paraId="39856B31"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1F18D755"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07D6E4BC"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255B66CF"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E080C93"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4ED745AD" w14:textId="603DAC14" w:rsidTr="0015470E">
        <w:trPr>
          <w:trHeight w:val="1018"/>
        </w:trPr>
        <w:tc>
          <w:tcPr>
            <w:tcW w:w="709" w:type="dxa"/>
            <w:vAlign w:val="center"/>
          </w:tcPr>
          <w:p w14:paraId="7446422A"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3.1.2</w:t>
            </w:r>
          </w:p>
          <w:p w14:paraId="4665308E" w14:textId="3672F840" w:rsidR="001250E9" w:rsidRPr="00485D5C" w:rsidRDefault="001250E9" w:rsidP="00493122">
            <w:pPr>
              <w:spacing w:before="120" w:after="120" w:line="240" w:lineRule="auto"/>
              <w:jc w:val="center"/>
              <w:rPr>
                <w:rFonts w:eastAsia="Zurich Lt BT"/>
                <w:b/>
                <w:sz w:val="20"/>
                <w:szCs w:val="20"/>
              </w:rPr>
            </w:pPr>
            <w:r w:rsidRPr="00CE4BB3">
              <w:rPr>
                <w:rFonts w:eastAsia="Zurich Lt BT"/>
                <w:b/>
                <w:sz w:val="20"/>
                <w:szCs w:val="20"/>
                <w:highlight w:val="red"/>
              </w:rPr>
              <w:t>CORE</w:t>
            </w:r>
          </w:p>
        </w:tc>
        <w:tc>
          <w:tcPr>
            <w:tcW w:w="3402" w:type="dxa"/>
            <w:vAlign w:val="center"/>
          </w:tcPr>
          <w:p w14:paraId="3304959F" w14:textId="77777777" w:rsidR="001250E9" w:rsidRPr="00485D5C" w:rsidRDefault="001250E9" w:rsidP="008064D6">
            <w:pPr>
              <w:spacing w:before="120" w:after="120" w:line="240" w:lineRule="auto"/>
              <w:ind w:left="24"/>
              <w:rPr>
                <w:rFonts w:eastAsia="Zurich Lt BT"/>
                <w:bCs/>
                <w:sz w:val="20"/>
                <w:szCs w:val="20"/>
              </w:rPr>
            </w:pPr>
            <w:r w:rsidRPr="00485D5C">
              <w:rPr>
                <w:rFonts w:eastAsia="Zurich Lt BT"/>
                <w:bCs/>
                <w:sz w:val="20"/>
                <w:szCs w:val="20"/>
              </w:rPr>
              <w:t>O serviço disponibiliza ao paciente e/ou responsável materiais educativos sobre os exames, procedimentos e diagnósticos mais prevalentes na instituição.</w:t>
            </w:r>
          </w:p>
          <w:p w14:paraId="51ECCD07" w14:textId="77777777" w:rsidR="001250E9" w:rsidRPr="00485D5C" w:rsidRDefault="001250E9" w:rsidP="008064D6">
            <w:pPr>
              <w:spacing w:before="120" w:after="120" w:line="240" w:lineRule="auto"/>
              <w:ind w:left="24"/>
              <w:rPr>
                <w:rFonts w:eastAsia="Zurich Lt BT"/>
                <w:bCs/>
                <w:sz w:val="20"/>
                <w:szCs w:val="20"/>
              </w:rPr>
            </w:pPr>
            <w:r w:rsidRPr="00485D5C">
              <w:rPr>
                <w:rFonts w:eastAsia="Zurich Lt BT"/>
                <w:bCs/>
                <w:sz w:val="20"/>
                <w:szCs w:val="20"/>
              </w:rPr>
              <w:t>O serviço de telerradiologia deve disponibilizar ao cliente informações documentadas que orientem sobre o atendimento prestado, bem como canais de comunicação para alimentação e retroalimentação com foco na gestão de melhoria.</w:t>
            </w:r>
          </w:p>
        </w:tc>
        <w:tc>
          <w:tcPr>
            <w:tcW w:w="3969" w:type="dxa"/>
            <w:shd w:val="clear" w:color="auto" w:fill="BFBFBF" w:themeFill="background1" w:themeFillShade="BF"/>
            <w:vAlign w:val="center"/>
          </w:tcPr>
          <w:p w14:paraId="5BCCF959"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3010A98A"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71A7FFA1"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00C9D6D4"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8FF6105"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7E153037" w14:textId="634DCD5E" w:rsidTr="0015470E">
        <w:trPr>
          <w:trHeight w:val="1784"/>
        </w:trPr>
        <w:tc>
          <w:tcPr>
            <w:tcW w:w="709" w:type="dxa"/>
            <w:vAlign w:val="center"/>
          </w:tcPr>
          <w:p w14:paraId="3398D48A"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3.1.3</w:t>
            </w:r>
          </w:p>
        </w:tc>
        <w:tc>
          <w:tcPr>
            <w:tcW w:w="3402" w:type="dxa"/>
            <w:vAlign w:val="center"/>
          </w:tcPr>
          <w:p w14:paraId="091E920B"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disponibilizar instruções documentadas que orientem sobre as políticas de atendimento, incluindo:</w:t>
            </w:r>
          </w:p>
          <w:p w14:paraId="74D576A7" w14:textId="77777777" w:rsidR="001250E9" w:rsidRPr="00485D5C" w:rsidRDefault="001250E9" w:rsidP="008064D6">
            <w:pPr>
              <w:numPr>
                <w:ilvl w:val="0"/>
                <w:numId w:val="1"/>
              </w:numPr>
              <w:spacing w:before="60" w:after="60" w:line="240" w:lineRule="auto"/>
              <w:ind w:left="714" w:hanging="357"/>
              <w:rPr>
                <w:rFonts w:eastAsia="Zurich Lt BT"/>
                <w:bCs/>
                <w:sz w:val="20"/>
                <w:szCs w:val="20"/>
              </w:rPr>
            </w:pPr>
            <w:r w:rsidRPr="00485D5C">
              <w:rPr>
                <w:rFonts w:eastAsia="Zurich Lt BT"/>
                <w:bCs/>
                <w:sz w:val="20"/>
                <w:szCs w:val="20"/>
              </w:rPr>
              <w:t>informações e instruções a serem fornecidas aos pacientes com relação ao preparo para os exames e procedimentos;</w:t>
            </w:r>
          </w:p>
          <w:p w14:paraId="3C35C986" w14:textId="77777777" w:rsidR="001250E9" w:rsidRPr="00485D5C" w:rsidRDefault="001250E9" w:rsidP="008064D6">
            <w:pPr>
              <w:numPr>
                <w:ilvl w:val="0"/>
                <w:numId w:val="1"/>
              </w:numPr>
              <w:spacing w:before="60" w:after="60" w:line="240" w:lineRule="auto"/>
              <w:ind w:left="714" w:hanging="357"/>
              <w:rPr>
                <w:rFonts w:eastAsia="Zurich Lt BT"/>
                <w:bCs/>
                <w:sz w:val="20"/>
                <w:szCs w:val="20"/>
              </w:rPr>
            </w:pPr>
            <w:r w:rsidRPr="00485D5C">
              <w:rPr>
                <w:rFonts w:eastAsia="Zurich Lt BT"/>
                <w:bCs/>
                <w:sz w:val="20"/>
                <w:szCs w:val="20"/>
              </w:rPr>
              <w:t>formulários/questionários, termos de Consentimento Livre, Esclarecido e Informado e informações pós-procedimentos, quando aplicável;</w:t>
            </w:r>
          </w:p>
          <w:p w14:paraId="7680E009" w14:textId="77777777" w:rsidR="001250E9" w:rsidRPr="00485D5C" w:rsidRDefault="001250E9" w:rsidP="008064D6">
            <w:pPr>
              <w:numPr>
                <w:ilvl w:val="0"/>
                <w:numId w:val="1"/>
              </w:numPr>
              <w:spacing w:before="60" w:after="60" w:line="240" w:lineRule="auto"/>
              <w:ind w:left="714" w:hanging="357"/>
              <w:rPr>
                <w:rFonts w:eastAsia="Zurich Lt BT"/>
                <w:bCs/>
                <w:sz w:val="20"/>
                <w:szCs w:val="20"/>
              </w:rPr>
            </w:pPr>
            <w:r w:rsidRPr="00485D5C">
              <w:rPr>
                <w:rFonts w:eastAsia="Zurich Lt BT"/>
                <w:bCs/>
                <w:sz w:val="20"/>
                <w:szCs w:val="20"/>
              </w:rPr>
              <w:t>instruções e informações para recepcionistas e pessoal do atendimento.</w:t>
            </w:r>
          </w:p>
        </w:tc>
        <w:tc>
          <w:tcPr>
            <w:tcW w:w="3969" w:type="dxa"/>
            <w:shd w:val="clear" w:color="auto" w:fill="BFBFBF" w:themeFill="background1" w:themeFillShade="BF"/>
            <w:vAlign w:val="center"/>
          </w:tcPr>
          <w:p w14:paraId="7490AA87"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555E3BF2"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2DFAE9EF"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7FAA1A0A"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ACC6A69"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30518204" w14:textId="5161E465" w:rsidTr="0015470E">
        <w:trPr>
          <w:trHeight w:val="1784"/>
        </w:trPr>
        <w:tc>
          <w:tcPr>
            <w:tcW w:w="709" w:type="dxa"/>
            <w:vAlign w:val="center"/>
          </w:tcPr>
          <w:p w14:paraId="0DE7B920"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3.1.4</w:t>
            </w:r>
          </w:p>
        </w:tc>
        <w:tc>
          <w:tcPr>
            <w:tcW w:w="3402" w:type="dxa"/>
            <w:vAlign w:val="center"/>
          </w:tcPr>
          <w:p w14:paraId="0DB5BFF1" w14:textId="4B27C39B"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informar aos pacientes se há ou não necessidade de agendar os exames e a previsão de entrega dos laudos.</w:t>
            </w:r>
          </w:p>
        </w:tc>
        <w:tc>
          <w:tcPr>
            <w:tcW w:w="3969" w:type="dxa"/>
            <w:shd w:val="clear" w:color="auto" w:fill="BFBFBF" w:themeFill="background1" w:themeFillShade="BF"/>
            <w:vAlign w:val="center"/>
          </w:tcPr>
          <w:p w14:paraId="5D7F10F6"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03A61611"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24964267"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576C81F5"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383CC43"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5A1AA570" w14:textId="56C4B2B3" w:rsidTr="0015470E">
        <w:trPr>
          <w:trHeight w:val="1784"/>
        </w:trPr>
        <w:tc>
          <w:tcPr>
            <w:tcW w:w="709" w:type="dxa"/>
            <w:vAlign w:val="center"/>
          </w:tcPr>
          <w:p w14:paraId="41F59025"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3.1.5</w:t>
            </w:r>
          </w:p>
        </w:tc>
        <w:tc>
          <w:tcPr>
            <w:tcW w:w="3402" w:type="dxa"/>
            <w:vAlign w:val="center"/>
          </w:tcPr>
          <w:p w14:paraId="04A7BA3B" w14:textId="77777777" w:rsidR="001250E9" w:rsidRPr="00485D5C" w:rsidRDefault="001250E9" w:rsidP="008064D6">
            <w:pPr>
              <w:spacing w:before="120" w:after="120" w:line="240" w:lineRule="auto"/>
              <w:rPr>
                <w:rFonts w:eastAsia="Zurich Lt BT"/>
                <w:bCs/>
                <w:sz w:val="20"/>
                <w:szCs w:val="20"/>
              </w:rPr>
            </w:pPr>
            <w:bookmarkStart w:id="1" w:name="_1fob9te" w:colFirst="0" w:colLast="0"/>
            <w:bookmarkEnd w:id="1"/>
            <w:r w:rsidRPr="00485D5C">
              <w:rPr>
                <w:rFonts w:eastAsia="Zurich Lt BT"/>
                <w:bCs/>
                <w:sz w:val="20"/>
                <w:szCs w:val="20"/>
              </w:rPr>
              <w:t>O serviço deve garantir que o paciente seja informado durante o agendamento sobre restrições ou instruções especiais referentes à idade, sexo, peso e para portadores de necessidades especiais.</w:t>
            </w:r>
          </w:p>
          <w:p w14:paraId="31A0144B" w14:textId="77777777" w:rsidR="001250E9" w:rsidRPr="00485D5C" w:rsidRDefault="001250E9" w:rsidP="008064D6">
            <w:pPr>
              <w:widowControl w:val="0"/>
              <w:pBdr>
                <w:top w:val="nil"/>
                <w:left w:val="nil"/>
                <w:bottom w:val="nil"/>
                <w:right w:val="nil"/>
                <w:between w:val="nil"/>
              </w:pBdr>
              <w:spacing w:before="123" w:line="235" w:lineRule="auto"/>
              <w:ind w:right="94"/>
              <w:rPr>
                <w:rFonts w:eastAsia="Zurich Lt BT"/>
                <w:bCs/>
                <w:sz w:val="20"/>
                <w:szCs w:val="20"/>
              </w:rPr>
            </w:pPr>
            <w:r w:rsidRPr="00485D5C">
              <w:rPr>
                <w:rFonts w:eastAsia="Zurich Lt BT"/>
                <w:bCs/>
                <w:sz w:val="20"/>
                <w:szCs w:val="20"/>
              </w:rPr>
              <w:t>Orientações dos exames de Densitometria:</w:t>
            </w:r>
          </w:p>
          <w:p w14:paraId="65375730" w14:textId="77777777" w:rsidR="001250E9" w:rsidRPr="00485D5C" w:rsidRDefault="001250E9" w:rsidP="008064D6">
            <w:pPr>
              <w:widowControl w:val="0"/>
              <w:pBdr>
                <w:top w:val="nil"/>
                <w:left w:val="nil"/>
                <w:bottom w:val="nil"/>
                <w:right w:val="nil"/>
                <w:between w:val="nil"/>
              </w:pBdr>
              <w:spacing w:before="123" w:line="235" w:lineRule="auto"/>
              <w:ind w:right="94"/>
              <w:rPr>
                <w:rFonts w:eastAsia="Zurich Lt BT"/>
                <w:bCs/>
                <w:sz w:val="20"/>
                <w:szCs w:val="20"/>
              </w:rPr>
            </w:pPr>
            <w:r w:rsidRPr="00485D5C">
              <w:rPr>
                <w:rFonts w:eastAsia="Zurich Lt BT"/>
                <w:bCs/>
                <w:sz w:val="20"/>
                <w:szCs w:val="20"/>
              </w:rPr>
              <w:t>a</w:t>
            </w:r>
            <w:r w:rsidRPr="00485D5C">
              <w:rPr>
                <w:rFonts w:eastAsia="Calibri"/>
                <w:bCs/>
                <w:sz w:val="20"/>
                <w:szCs w:val="20"/>
              </w:rPr>
              <w:t xml:space="preserve">) </w:t>
            </w:r>
            <w:r w:rsidRPr="00485D5C">
              <w:rPr>
                <w:rFonts w:eastAsia="Zurich Lt BT"/>
                <w:bCs/>
                <w:sz w:val="20"/>
                <w:szCs w:val="20"/>
              </w:rPr>
              <w:t>Suspender medicamentos com Cálcio no dia do exame;</w:t>
            </w:r>
          </w:p>
          <w:p w14:paraId="1718B364" w14:textId="77777777" w:rsidR="001250E9" w:rsidRPr="00485D5C" w:rsidRDefault="001250E9" w:rsidP="008064D6">
            <w:pPr>
              <w:widowControl w:val="0"/>
              <w:pBdr>
                <w:top w:val="nil"/>
                <w:left w:val="nil"/>
                <w:bottom w:val="nil"/>
                <w:right w:val="nil"/>
                <w:between w:val="nil"/>
              </w:pBdr>
              <w:spacing w:before="119" w:line="240" w:lineRule="auto"/>
              <w:rPr>
                <w:rFonts w:eastAsia="Zurich Lt BT"/>
                <w:bCs/>
                <w:sz w:val="20"/>
                <w:szCs w:val="20"/>
              </w:rPr>
            </w:pPr>
            <w:r w:rsidRPr="00485D5C">
              <w:rPr>
                <w:rFonts w:eastAsia="Zurich Lt BT"/>
                <w:bCs/>
                <w:sz w:val="20"/>
                <w:szCs w:val="20"/>
              </w:rPr>
              <w:t>Restrições dos exames de Densitometria:</w:t>
            </w:r>
          </w:p>
          <w:p w14:paraId="29A6CCD6" w14:textId="77777777" w:rsidR="001250E9" w:rsidRPr="00485D5C" w:rsidRDefault="001250E9" w:rsidP="008064D6">
            <w:pPr>
              <w:widowControl w:val="0"/>
              <w:pBdr>
                <w:top w:val="nil"/>
                <w:left w:val="nil"/>
                <w:bottom w:val="nil"/>
                <w:right w:val="nil"/>
                <w:between w:val="nil"/>
              </w:pBdr>
              <w:spacing w:before="119" w:line="240" w:lineRule="auto"/>
              <w:rPr>
                <w:rFonts w:eastAsia="Zurich Lt BT"/>
                <w:bCs/>
                <w:sz w:val="20"/>
                <w:szCs w:val="20"/>
              </w:rPr>
            </w:pPr>
            <w:r w:rsidRPr="00485D5C">
              <w:rPr>
                <w:rFonts w:eastAsia="Zurich Lt BT"/>
                <w:bCs/>
                <w:sz w:val="20"/>
                <w:szCs w:val="20"/>
              </w:rPr>
              <w:t xml:space="preserve">b) Uso de contraste oral ou endovenoso na semana que </w:t>
            </w:r>
            <w:r w:rsidRPr="00485D5C">
              <w:rPr>
                <w:rFonts w:eastAsia="Zurich Lt BT"/>
                <w:bCs/>
                <w:sz w:val="20"/>
                <w:szCs w:val="20"/>
              </w:rPr>
              <w:lastRenderedPageBreak/>
              <w:t>antecede a densitometria;</w:t>
            </w:r>
          </w:p>
          <w:p w14:paraId="7F0CE87C" w14:textId="4F87EDC5" w:rsidR="001250E9" w:rsidRPr="00485D5C" w:rsidRDefault="001250E9" w:rsidP="008064D6">
            <w:pPr>
              <w:widowControl w:val="0"/>
              <w:pBdr>
                <w:top w:val="nil"/>
                <w:left w:val="nil"/>
                <w:bottom w:val="nil"/>
                <w:right w:val="nil"/>
                <w:between w:val="nil"/>
              </w:pBdr>
              <w:spacing w:before="119" w:line="240" w:lineRule="auto"/>
              <w:rPr>
                <w:rFonts w:eastAsia="Zurich Lt BT"/>
                <w:bCs/>
                <w:sz w:val="20"/>
                <w:szCs w:val="20"/>
              </w:rPr>
            </w:pPr>
            <w:r w:rsidRPr="00485D5C">
              <w:rPr>
                <w:rFonts w:eastAsia="Zurich Lt BT"/>
                <w:bCs/>
                <w:sz w:val="20"/>
                <w:szCs w:val="20"/>
              </w:rPr>
              <w:t xml:space="preserve">c) Peso excedendo o limite do </w:t>
            </w:r>
            <w:proofErr w:type="spellStart"/>
            <w:r w:rsidRPr="00485D5C">
              <w:rPr>
                <w:rFonts w:eastAsia="Zurich Lt BT"/>
                <w:bCs/>
                <w:sz w:val="20"/>
                <w:szCs w:val="20"/>
              </w:rPr>
              <w:t>densitômetro</w:t>
            </w:r>
            <w:proofErr w:type="spellEnd"/>
            <w:r w:rsidRPr="00485D5C">
              <w:rPr>
                <w:rFonts w:eastAsia="Zurich Lt BT"/>
                <w:bCs/>
                <w:sz w:val="20"/>
                <w:szCs w:val="20"/>
              </w:rPr>
              <w:t>.</w:t>
            </w:r>
          </w:p>
          <w:p w14:paraId="2D3FC679" w14:textId="77777777" w:rsidR="001250E9" w:rsidRPr="00485D5C" w:rsidRDefault="001250E9" w:rsidP="008064D6">
            <w:pPr>
              <w:widowControl w:val="0"/>
              <w:pBdr>
                <w:top w:val="nil"/>
                <w:left w:val="nil"/>
                <w:bottom w:val="nil"/>
                <w:right w:val="nil"/>
                <w:between w:val="nil"/>
              </w:pBdr>
              <w:spacing w:before="119" w:line="240" w:lineRule="auto"/>
              <w:rPr>
                <w:rFonts w:eastAsia="Zurich Lt BT"/>
                <w:bCs/>
                <w:sz w:val="20"/>
                <w:szCs w:val="20"/>
              </w:rPr>
            </w:pPr>
          </w:p>
        </w:tc>
        <w:tc>
          <w:tcPr>
            <w:tcW w:w="3969" w:type="dxa"/>
            <w:shd w:val="clear" w:color="auto" w:fill="BFBFBF" w:themeFill="background1" w:themeFillShade="BF"/>
            <w:vAlign w:val="center"/>
          </w:tcPr>
          <w:p w14:paraId="6D200AB1"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09002704"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45E2D145"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257BD5D6"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530851B2"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22039706" w14:textId="169CBFF3" w:rsidTr="0015470E">
        <w:trPr>
          <w:trHeight w:val="1784"/>
        </w:trPr>
        <w:tc>
          <w:tcPr>
            <w:tcW w:w="709" w:type="dxa"/>
            <w:vAlign w:val="center"/>
          </w:tcPr>
          <w:p w14:paraId="4B4993C0"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3.1.6</w:t>
            </w:r>
          </w:p>
        </w:tc>
        <w:tc>
          <w:tcPr>
            <w:tcW w:w="3402" w:type="dxa"/>
            <w:vAlign w:val="center"/>
          </w:tcPr>
          <w:p w14:paraId="60B61353"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garantir que as requisições dos exames contenham informações suficientes para a identificação do paciente, do profissional solicitante e dos exames a serem realizados com a respectiva área ou órgão a ser analisado e lateralidade, quando aplicável.</w:t>
            </w:r>
          </w:p>
          <w:p w14:paraId="44104A8B"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O serviço de telerradiologia deve exigir que as requisições dos exames contenham informações suficientes para a identificação do paciente, e para elaboração do laudo, incluindo a respectiva área </w:t>
            </w:r>
            <w:r w:rsidRPr="00485D5C">
              <w:rPr>
                <w:rFonts w:eastAsia="Zurich Lt BT"/>
                <w:bCs/>
                <w:sz w:val="20"/>
                <w:szCs w:val="20"/>
              </w:rPr>
              <w:lastRenderedPageBreak/>
              <w:t>ou órgão a ser analisado e lateralidade, quando aplicável.</w:t>
            </w:r>
          </w:p>
        </w:tc>
        <w:tc>
          <w:tcPr>
            <w:tcW w:w="3969" w:type="dxa"/>
            <w:shd w:val="clear" w:color="auto" w:fill="BFBFBF" w:themeFill="background1" w:themeFillShade="BF"/>
            <w:vAlign w:val="center"/>
          </w:tcPr>
          <w:p w14:paraId="6DDDDD6D"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6D6D578F"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56847C1E"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0A1071D0"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67C8AFC"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1746CAF8" w14:textId="38764B03" w:rsidTr="0015470E">
        <w:trPr>
          <w:trHeight w:val="1784"/>
        </w:trPr>
        <w:tc>
          <w:tcPr>
            <w:tcW w:w="709" w:type="dxa"/>
            <w:vAlign w:val="center"/>
          </w:tcPr>
          <w:p w14:paraId="7EC575B3"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3.1.7</w:t>
            </w:r>
          </w:p>
        </w:tc>
        <w:tc>
          <w:tcPr>
            <w:tcW w:w="3402" w:type="dxa"/>
            <w:vAlign w:val="center"/>
          </w:tcPr>
          <w:p w14:paraId="784160E4"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disponibilizar ao paciente, ou responsável, informações claras e em linguagem acessível sobre o preparo para realização dos exames e orientações sobre o que acontece antes, durante e depois de cada exame específico, administração de medicamento ou radiofármaco e/ou procedimentos.</w:t>
            </w:r>
          </w:p>
        </w:tc>
        <w:tc>
          <w:tcPr>
            <w:tcW w:w="3969" w:type="dxa"/>
            <w:shd w:val="clear" w:color="auto" w:fill="BFBFBF" w:themeFill="background1" w:themeFillShade="BF"/>
            <w:vAlign w:val="center"/>
          </w:tcPr>
          <w:p w14:paraId="339C0368"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2ED825FB"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7CE76D22"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020C993D"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2D287933"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426F31A4" w14:textId="29ED948F" w:rsidTr="0015470E">
        <w:trPr>
          <w:trHeight w:val="1784"/>
        </w:trPr>
        <w:tc>
          <w:tcPr>
            <w:tcW w:w="709" w:type="dxa"/>
            <w:vAlign w:val="center"/>
          </w:tcPr>
          <w:p w14:paraId="11E546FE"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3.1.8</w:t>
            </w:r>
          </w:p>
          <w:p w14:paraId="23E128E9" w14:textId="77777777" w:rsidR="001250E9" w:rsidRPr="00485D5C" w:rsidRDefault="001250E9" w:rsidP="008064D6">
            <w:pPr>
              <w:spacing w:before="120" w:after="120" w:line="240" w:lineRule="auto"/>
              <w:jc w:val="center"/>
              <w:rPr>
                <w:rFonts w:eastAsia="Zurich Lt BT"/>
                <w:b/>
                <w:sz w:val="20"/>
                <w:szCs w:val="20"/>
              </w:rPr>
            </w:pPr>
            <w:r w:rsidRPr="0048178E">
              <w:rPr>
                <w:rFonts w:eastAsia="Zurich Lt BT"/>
                <w:b/>
                <w:sz w:val="20"/>
                <w:szCs w:val="20"/>
                <w:highlight w:val="red"/>
              </w:rPr>
              <w:t>CORE</w:t>
            </w:r>
          </w:p>
        </w:tc>
        <w:tc>
          <w:tcPr>
            <w:tcW w:w="3402" w:type="dxa"/>
            <w:vAlign w:val="center"/>
          </w:tcPr>
          <w:p w14:paraId="0FEB33B0"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solicitar ao paciente um documento oficial com foto ou outro método biométrico, que comprove a sua identificação para o cadastro. Além disso, em todo o processo de atendimento, os profissionais devem checar dois identificadores (estabelecidos pela instituição e padrão para todos os pacientes) para a confirmação da identificação do paciente, conforme as Metas Internacionais de Segurança da Organização Mundial de Saúde (OMS).</w:t>
            </w:r>
          </w:p>
          <w:p w14:paraId="4D2A8D86"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Para pacientes em atendimento de urgência ou internados, a comprovação dos dados de identificação também poderá ser obtida no prontuário médico ou com familiares.</w:t>
            </w:r>
          </w:p>
          <w:p w14:paraId="74843C6C"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O serviço de telerradiologia deve exigir no mínimo dois identificadores para realização de laudos, definindo processo </w:t>
            </w:r>
            <w:r w:rsidRPr="00485D5C">
              <w:rPr>
                <w:rFonts w:eastAsia="Zurich Lt BT"/>
                <w:bCs/>
                <w:sz w:val="20"/>
                <w:szCs w:val="20"/>
              </w:rPr>
              <w:lastRenderedPageBreak/>
              <w:t>documentado de recusa e comunicação ao cliente, para os casos que não contenham a informação suficiente para elaboração do laudo.</w:t>
            </w:r>
          </w:p>
        </w:tc>
        <w:tc>
          <w:tcPr>
            <w:tcW w:w="3969" w:type="dxa"/>
            <w:shd w:val="clear" w:color="auto" w:fill="BFBFBF" w:themeFill="background1" w:themeFillShade="BF"/>
            <w:vAlign w:val="center"/>
          </w:tcPr>
          <w:p w14:paraId="7AD0066F"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33EA26C3"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19DA9F09"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74C32FE8"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A68FBC2"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6DE7B1A9" w14:textId="59233B27" w:rsidTr="0015470E">
        <w:trPr>
          <w:trHeight w:val="1784"/>
        </w:trPr>
        <w:tc>
          <w:tcPr>
            <w:tcW w:w="709" w:type="dxa"/>
            <w:vAlign w:val="center"/>
          </w:tcPr>
          <w:p w14:paraId="3ED0371F"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3.1.9</w:t>
            </w:r>
          </w:p>
        </w:tc>
        <w:tc>
          <w:tcPr>
            <w:tcW w:w="3402" w:type="dxa"/>
            <w:vAlign w:val="center"/>
          </w:tcPr>
          <w:p w14:paraId="54DF723B"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garantir que o cadastro do paciente contenha, no mínimo, as seguintes informações:</w:t>
            </w:r>
          </w:p>
          <w:p w14:paraId="1B2E36B3"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número de registro de identificação do paciente gerado pelo serviço, de preferência único, e o número de identificação de cada dia de atendimento;</w:t>
            </w:r>
          </w:p>
          <w:p w14:paraId="56F52EC4"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nome completo, data de nascimento e sexo;</w:t>
            </w:r>
          </w:p>
          <w:p w14:paraId="171008D2"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endereço completo do paciente e telefone;</w:t>
            </w:r>
          </w:p>
          <w:p w14:paraId="5D2F1E2E"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 xml:space="preserve">identificação do profissional solicitante com telefone de </w:t>
            </w:r>
            <w:r w:rsidRPr="00485D5C">
              <w:rPr>
                <w:rFonts w:eastAsia="Zurich Lt BT"/>
                <w:bCs/>
                <w:sz w:val="20"/>
                <w:szCs w:val="20"/>
              </w:rPr>
              <w:lastRenderedPageBreak/>
              <w:t>contato ou e-mail, se disponibilizados;</w:t>
            </w:r>
          </w:p>
          <w:p w14:paraId="73A5A5E5"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data e hora do cadastro;</w:t>
            </w:r>
          </w:p>
          <w:p w14:paraId="34DA4491"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exames solicitados;</w:t>
            </w:r>
          </w:p>
          <w:p w14:paraId="34854A9D"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informações adicionais (medicamentos em uso, dados do ciclo menstrual, indicação clínica) quando apropriado ou necessário;</w:t>
            </w:r>
          </w:p>
          <w:p w14:paraId="788C3E00"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data prevista de entrega do laudo;</w:t>
            </w:r>
          </w:p>
          <w:p w14:paraId="37338574" w14:textId="77777777" w:rsidR="001250E9" w:rsidRPr="00485D5C" w:rsidRDefault="001250E9" w:rsidP="008064D6">
            <w:pPr>
              <w:numPr>
                <w:ilvl w:val="0"/>
                <w:numId w:val="44"/>
              </w:numPr>
              <w:spacing w:before="60" w:after="60" w:line="240" w:lineRule="auto"/>
              <w:rPr>
                <w:rFonts w:eastAsia="Zurich Lt BT"/>
                <w:bCs/>
                <w:sz w:val="20"/>
                <w:szCs w:val="20"/>
              </w:rPr>
            </w:pPr>
            <w:r w:rsidRPr="00485D5C">
              <w:rPr>
                <w:rFonts w:eastAsia="Zurich Lt BT"/>
                <w:bCs/>
                <w:sz w:val="20"/>
                <w:szCs w:val="20"/>
              </w:rPr>
              <w:t>indicação de urgência, quando aplicável;</w:t>
            </w:r>
          </w:p>
          <w:p w14:paraId="4E938BEE" w14:textId="77777777" w:rsidR="001250E9" w:rsidRPr="00485D5C" w:rsidRDefault="001250E9" w:rsidP="008064D6">
            <w:pPr>
              <w:numPr>
                <w:ilvl w:val="0"/>
                <w:numId w:val="44"/>
              </w:numPr>
              <w:pBdr>
                <w:top w:val="nil"/>
                <w:left w:val="nil"/>
                <w:bottom w:val="nil"/>
                <w:right w:val="nil"/>
                <w:between w:val="nil"/>
              </w:pBdr>
              <w:spacing w:before="60" w:after="60" w:line="240" w:lineRule="auto"/>
              <w:rPr>
                <w:rFonts w:eastAsia="Zurich Lt BT"/>
                <w:bCs/>
                <w:sz w:val="20"/>
                <w:szCs w:val="20"/>
              </w:rPr>
            </w:pPr>
            <w:r w:rsidRPr="00485D5C">
              <w:rPr>
                <w:rFonts w:eastAsia="Zurich Lt BT"/>
                <w:bCs/>
                <w:sz w:val="20"/>
                <w:szCs w:val="20"/>
              </w:rPr>
              <w:t>em caso de menor ou incapacitado, nome e contato do responsável.</w:t>
            </w:r>
          </w:p>
        </w:tc>
        <w:tc>
          <w:tcPr>
            <w:tcW w:w="3969" w:type="dxa"/>
            <w:shd w:val="clear" w:color="auto" w:fill="BFBFBF" w:themeFill="background1" w:themeFillShade="BF"/>
            <w:vAlign w:val="center"/>
          </w:tcPr>
          <w:p w14:paraId="1627FFBC"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38E131BF"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04A52D9E"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613AFC3A"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7A12BA6"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69D02C26" w14:textId="6F16ED6E" w:rsidTr="0015470E">
        <w:trPr>
          <w:trHeight w:val="449"/>
        </w:trPr>
        <w:tc>
          <w:tcPr>
            <w:tcW w:w="709" w:type="dxa"/>
            <w:vAlign w:val="center"/>
          </w:tcPr>
          <w:p w14:paraId="6C979D73"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3.1.10</w:t>
            </w:r>
          </w:p>
        </w:tc>
        <w:tc>
          <w:tcPr>
            <w:tcW w:w="3402" w:type="dxa"/>
            <w:vAlign w:val="center"/>
          </w:tcPr>
          <w:p w14:paraId="0F8024C4"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ter um processo de cadastro que permita o registro das datas, horários, locais e responsáveis, por meios que garantam a rastreabilidade dos seguintes eventos:</w:t>
            </w:r>
          </w:p>
          <w:p w14:paraId="420F1A8A" w14:textId="77777777" w:rsidR="001250E9" w:rsidRPr="00485D5C" w:rsidRDefault="001250E9" w:rsidP="008064D6">
            <w:pPr>
              <w:numPr>
                <w:ilvl w:val="0"/>
                <w:numId w:val="45"/>
              </w:numPr>
              <w:spacing w:before="60" w:after="60" w:line="240" w:lineRule="auto"/>
              <w:rPr>
                <w:rFonts w:eastAsia="Zurich Lt BT"/>
                <w:bCs/>
                <w:sz w:val="20"/>
                <w:szCs w:val="20"/>
              </w:rPr>
            </w:pPr>
            <w:r w:rsidRPr="00485D5C">
              <w:rPr>
                <w:rFonts w:eastAsia="Zurich Lt BT"/>
                <w:bCs/>
                <w:sz w:val="20"/>
                <w:szCs w:val="20"/>
              </w:rPr>
              <w:lastRenderedPageBreak/>
              <w:t>exame ou procedimento a ser realizado;</w:t>
            </w:r>
          </w:p>
          <w:p w14:paraId="587A07D5" w14:textId="77777777" w:rsidR="001250E9" w:rsidRPr="00485D5C" w:rsidRDefault="001250E9" w:rsidP="008064D6">
            <w:pPr>
              <w:numPr>
                <w:ilvl w:val="0"/>
                <w:numId w:val="45"/>
              </w:numPr>
              <w:spacing w:before="60" w:after="60" w:line="240" w:lineRule="auto"/>
              <w:rPr>
                <w:rFonts w:eastAsia="Zurich Lt BT"/>
                <w:bCs/>
                <w:sz w:val="20"/>
                <w:szCs w:val="20"/>
              </w:rPr>
            </w:pPr>
            <w:r w:rsidRPr="00485D5C">
              <w:rPr>
                <w:rFonts w:eastAsia="Zurich Lt BT"/>
                <w:bCs/>
                <w:sz w:val="20"/>
                <w:szCs w:val="20"/>
              </w:rPr>
              <w:t>identificação do(s) profissional(</w:t>
            </w:r>
            <w:proofErr w:type="spellStart"/>
            <w:r w:rsidRPr="00485D5C">
              <w:rPr>
                <w:rFonts w:eastAsia="Zurich Lt BT"/>
                <w:bCs/>
                <w:sz w:val="20"/>
                <w:szCs w:val="20"/>
              </w:rPr>
              <w:t>is</w:t>
            </w:r>
            <w:proofErr w:type="spellEnd"/>
            <w:r w:rsidRPr="00485D5C">
              <w:rPr>
                <w:rFonts w:eastAsia="Zurich Lt BT"/>
                <w:bCs/>
                <w:sz w:val="20"/>
                <w:szCs w:val="20"/>
              </w:rPr>
              <w:t>) que realizou(</w:t>
            </w:r>
            <w:proofErr w:type="spellStart"/>
            <w:r w:rsidRPr="00485D5C">
              <w:rPr>
                <w:rFonts w:eastAsia="Zurich Lt BT"/>
                <w:bCs/>
                <w:sz w:val="20"/>
                <w:szCs w:val="20"/>
              </w:rPr>
              <w:t>ram</w:t>
            </w:r>
            <w:proofErr w:type="spellEnd"/>
            <w:r w:rsidRPr="00485D5C">
              <w:rPr>
                <w:rFonts w:eastAsia="Zurich Lt BT"/>
                <w:bCs/>
                <w:sz w:val="20"/>
                <w:szCs w:val="20"/>
              </w:rPr>
              <w:t>) o exame ou procedimento.</w:t>
            </w:r>
          </w:p>
        </w:tc>
        <w:tc>
          <w:tcPr>
            <w:tcW w:w="3969" w:type="dxa"/>
            <w:shd w:val="clear" w:color="auto" w:fill="BFBFBF" w:themeFill="background1" w:themeFillShade="BF"/>
            <w:vAlign w:val="center"/>
          </w:tcPr>
          <w:p w14:paraId="6A6A4737"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7B24F1F9"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0F835674"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6BE3D840"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5D9F85BA"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6162FF35" w14:textId="074FD58C" w:rsidTr="0015470E">
        <w:trPr>
          <w:trHeight w:val="1300"/>
        </w:trPr>
        <w:tc>
          <w:tcPr>
            <w:tcW w:w="709" w:type="dxa"/>
            <w:vAlign w:val="center"/>
          </w:tcPr>
          <w:p w14:paraId="723A9AF9"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3.1.11</w:t>
            </w:r>
          </w:p>
        </w:tc>
        <w:tc>
          <w:tcPr>
            <w:tcW w:w="3402" w:type="dxa"/>
            <w:vAlign w:val="center"/>
          </w:tcPr>
          <w:p w14:paraId="4D58353F"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garantir que as condições adequadas de preparo do paciente para a realização dos exames e/ou procedimentos solicitados tenham sido atendidas. Em caso negativo, o serviço deve garantir que o paciente, ou seu responsável e/ou o requisitante seja informado da inadequação do preparo, de preferência antes da realização do exame ou procedimento.</w:t>
            </w:r>
          </w:p>
          <w:p w14:paraId="4BFF9637" w14:textId="2CB97DF4"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No caso da realização do exame fora do preparo, deverá constar no laudo a falta de preparo do paciente possibilitando a correta interpretação do resultado.</w:t>
            </w:r>
          </w:p>
        </w:tc>
        <w:tc>
          <w:tcPr>
            <w:tcW w:w="3969" w:type="dxa"/>
            <w:shd w:val="clear" w:color="auto" w:fill="BFBFBF" w:themeFill="background1" w:themeFillShade="BF"/>
            <w:vAlign w:val="center"/>
          </w:tcPr>
          <w:p w14:paraId="3C253692"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04F5E468"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57083564"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09079458"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CBFFE2E"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40062713" w14:textId="2A86F9D9" w:rsidTr="0015470E">
        <w:trPr>
          <w:trHeight w:val="1784"/>
        </w:trPr>
        <w:tc>
          <w:tcPr>
            <w:tcW w:w="709" w:type="dxa"/>
            <w:vAlign w:val="center"/>
          </w:tcPr>
          <w:p w14:paraId="2DE57F1A"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3.1.12</w:t>
            </w:r>
          </w:p>
        </w:tc>
        <w:tc>
          <w:tcPr>
            <w:tcW w:w="3402" w:type="dxa"/>
            <w:vAlign w:val="center"/>
          </w:tcPr>
          <w:p w14:paraId="5849E308"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entregar ao paciente um comprovante de atendimento que contenha, no mínimo:</w:t>
            </w:r>
          </w:p>
          <w:p w14:paraId="25979AE6" w14:textId="77777777" w:rsidR="001250E9" w:rsidRPr="00485D5C" w:rsidRDefault="001250E9" w:rsidP="008064D6">
            <w:pPr>
              <w:numPr>
                <w:ilvl w:val="0"/>
                <w:numId w:val="14"/>
              </w:numPr>
              <w:spacing w:before="60" w:after="60" w:line="240" w:lineRule="auto"/>
              <w:ind w:left="714" w:hanging="357"/>
              <w:rPr>
                <w:rFonts w:eastAsia="Zurich Lt BT"/>
                <w:bCs/>
                <w:sz w:val="20"/>
                <w:szCs w:val="20"/>
              </w:rPr>
            </w:pPr>
            <w:r w:rsidRPr="00485D5C">
              <w:rPr>
                <w:rFonts w:eastAsia="Zurich Lt BT"/>
                <w:bCs/>
                <w:sz w:val="20"/>
                <w:szCs w:val="20"/>
              </w:rPr>
              <w:t>nome completo do paciente;</w:t>
            </w:r>
          </w:p>
          <w:p w14:paraId="441E4019" w14:textId="77777777" w:rsidR="001250E9" w:rsidRPr="00485D5C" w:rsidRDefault="001250E9" w:rsidP="008064D6">
            <w:pPr>
              <w:numPr>
                <w:ilvl w:val="0"/>
                <w:numId w:val="14"/>
              </w:numPr>
              <w:spacing w:before="60" w:after="60" w:line="240" w:lineRule="auto"/>
              <w:ind w:left="714" w:hanging="357"/>
              <w:rPr>
                <w:rFonts w:eastAsia="Zurich Lt BT"/>
                <w:bCs/>
                <w:sz w:val="20"/>
                <w:szCs w:val="20"/>
              </w:rPr>
            </w:pPr>
            <w:r w:rsidRPr="00485D5C">
              <w:rPr>
                <w:rFonts w:eastAsia="Zurich Lt BT"/>
                <w:bCs/>
                <w:sz w:val="20"/>
                <w:szCs w:val="20"/>
              </w:rPr>
              <w:t>número de registro de identificação;</w:t>
            </w:r>
          </w:p>
          <w:p w14:paraId="578DD10D" w14:textId="77777777" w:rsidR="001250E9" w:rsidRPr="00485D5C" w:rsidRDefault="001250E9" w:rsidP="008064D6">
            <w:pPr>
              <w:numPr>
                <w:ilvl w:val="0"/>
                <w:numId w:val="14"/>
              </w:numPr>
              <w:spacing w:before="60" w:after="60" w:line="240" w:lineRule="auto"/>
              <w:ind w:left="714" w:hanging="357"/>
              <w:rPr>
                <w:rFonts w:eastAsia="Zurich Lt BT"/>
                <w:bCs/>
                <w:sz w:val="20"/>
                <w:szCs w:val="20"/>
              </w:rPr>
            </w:pPr>
            <w:r w:rsidRPr="00485D5C">
              <w:rPr>
                <w:rFonts w:eastAsia="Zurich Lt BT"/>
                <w:bCs/>
                <w:sz w:val="20"/>
                <w:szCs w:val="20"/>
              </w:rPr>
              <w:t>data do exame e/ou procedimento;</w:t>
            </w:r>
          </w:p>
          <w:p w14:paraId="7699D4FC" w14:textId="77777777" w:rsidR="001250E9" w:rsidRPr="00485D5C" w:rsidRDefault="001250E9" w:rsidP="008064D6">
            <w:pPr>
              <w:numPr>
                <w:ilvl w:val="0"/>
                <w:numId w:val="14"/>
              </w:numPr>
              <w:spacing w:before="60" w:after="60" w:line="240" w:lineRule="auto"/>
              <w:ind w:left="714" w:hanging="357"/>
              <w:rPr>
                <w:rFonts w:eastAsia="Zurich Lt BT"/>
                <w:bCs/>
                <w:sz w:val="20"/>
                <w:szCs w:val="20"/>
              </w:rPr>
            </w:pPr>
            <w:r w:rsidRPr="00485D5C">
              <w:rPr>
                <w:rFonts w:eastAsia="Zurich Lt BT"/>
                <w:bCs/>
                <w:sz w:val="20"/>
                <w:szCs w:val="20"/>
              </w:rPr>
              <w:t>nome do(s) exame(s) realizado(s);</w:t>
            </w:r>
          </w:p>
          <w:p w14:paraId="068CABA8" w14:textId="77777777" w:rsidR="001250E9" w:rsidRPr="00485D5C" w:rsidRDefault="001250E9" w:rsidP="008064D6">
            <w:pPr>
              <w:numPr>
                <w:ilvl w:val="0"/>
                <w:numId w:val="14"/>
              </w:numPr>
              <w:spacing w:before="60" w:after="60" w:line="240" w:lineRule="auto"/>
              <w:ind w:left="714" w:hanging="357"/>
              <w:rPr>
                <w:rFonts w:eastAsia="Zurich Lt BT"/>
                <w:bCs/>
                <w:sz w:val="20"/>
                <w:szCs w:val="20"/>
              </w:rPr>
            </w:pPr>
            <w:r w:rsidRPr="00485D5C">
              <w:rPr>
                <w:rFonts w:eastAsia="Zurich Lt BT"/>
                <w:bCs/>
                <w:sz w:val="20"/>
                <w:szCs w:val="20"/>
              </w:rPr>
              <w:t>data prevista para a entrega do(s) laudo(s).</w:t>
            </w:r>
          </w:p>
          <w:p w14:paraId="5DA1F2EB" w14:textId="77777777" w:rsidR="001250E9" w:rsidRPr="00485D5C" w:rsidRDefault="001250E9" w:rsidP="008064D6">
            <w:pPr>
              <w:spacing w:before="60" w:after="60" w:line="240" w:lineRule="auto"/>
              <w:rPr>
                <w:rFonts w:eastAsia="Zurich Lt BT"/>
                <w:bCs/>
                <w:sz w:val="20"/>
                <w:szCs w:val="20"/>
              </w:rPr>
            </w:pPr>
            <w:r w:rsidRPr="00485D5C">
              <w:rPr>
                <w:rFonts w:eastAsia="Zurich Lt BT"/>
                <w:bCs/>
                <w:sz w:val="20"/>
                <w:szCs w:val="20"/>
              </w:rPr>
              <w:t>O serviço de imagem deve ter por escrito uma política de entrega de laudos em acordo com as disposições contidas nas resoluções do CFM no. 1605/2000 e 1246/88 ou outras que venham a substituí-las.</w:t>
            </w:r>
          </w:p>
        </w:tc>
        <w:tc>
          <w:tcPr>
            <w:tcW w:w="3969" w:type="dxa"/>
            <w:shd w:val="clear" w:color="auto" w:fill="BFBFBF" w:themeFill="background1" w:themeFillShade="BF"/>
            <w:vAlign w:val="center"/>
          </w:tcPr>
          <w:p w14:paraId="386D5590"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79D40F45"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15907673"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09F7C29E"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72BC669"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74D2E056" w14:textId="46674A12" w:rsidTr="0015470E">
        <w:trPr>
          <w:trHeight w:val="874"/>
        </w:trPr>
        <w:tc>
          <w:tcPr>
            <w:tcW w:w="709" w:type="dxa"/>
            <w:vAlign w:val="center"/>
          </w:tcPr>
          <w:p w14:paraId="4715DFD7"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3.1.13</w:t>
            </w:r>
          </w:p>
        </w:tc>
        <w:tc>
          <w:tcPr>
            <w:tcW w:w="3402" w:type="dxa"/>
            <w:vAlign w:val="center"/>
          </w:tcPr>
          <w:p w14:paraId="2D391013"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garantir que os pacientes sejam respeitados em todo contato com o serviço, promovendo ativamente a privacidade, a dignidade, a segurança dos pacientes e suas preferências.</w:t>
            </w:r>
          </w:p>
          <w:p w14:paraId="012A81FF"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Atenção especial deve ser dada às diferenças de cultura, religião, idade e outros fatores, com referência à legislação vigente.</w:t>
            </w:r>
          </w:p>
        </w:tc>
        <w:tc>
          <w:tcPr>
            <w:tcW w:w="3969" w:type="dxa"/>
            <w:shd w:val="clear" w:color="auto" w:fill="BFBFBF" w:themeFill="background1" w:themeFillShade="BF"/>
            <w:vAlign w:val="center"/>
          </w:tcPr>
          <w:p w14:paraId="57FBECAC"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15A2F26F"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71D1F5A5"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62B1F047"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039169E3"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7D87DF9C" w14:textId="46505F67" w:rsidTr="0015470E">
        <w:trPr>
          <w:trHeight w:val="449"/>
        </w:trPr>
        <w:tc>
          <w:tcPr>
            <w:tcW w:w="709" w:type="dxa"/>
            <w:vAlign w:val="center"/>
          </w:tcPr>
          <w:p w14:paraId="58F5331C" w14:textId="0D16E4CE" w:rsidR="001250E9" w:rsidRPr="00485D5C" w:rsidRDefault="001250E9" w:rsidP="00493122">
            <w:pPr>
              <w:spacing w:before="120" w:after="120" w:line="240" w:lineRule="auto"/>
              <w:jc w:val="center"/>
              <w:rPr>
                <w:rFonts w:eastAsia="Zurich Lt BT"/>
                <w:b/>
                <w:sz w:val="20"/>
                <w:szCs w:val="20"/>
              </w:rPr>
            </w:pPr>
            <w:bookmarkStart w:id="2" w:name="_3znysh7" w:colFirst="0" w:colLast="0"/>
            <w:bookmarkEnd w:id="2"/>
            <w:r w:rsidRPr="00485D5C">
              <w:rPr>
                <w:rFonts w:eastAsia="Zurich Lt BT"/>
                <w:b/>
                <w:sz w:val="20"/>
                <w:szCs w:val="20"/>
              </w:rPr>
              <w:t>3.1.14</w:t>
            </w:r>
          </w:p>
        </w:tc>
        <w:tc>
          <w:tcPr>
            <w:tcW w:w="3402" w:type="dxa"/>
            <w:vAlign w:val="center"/>
          </w:tcPr>
          <w:p w14:paraId="51B69A5A" w14:textId="77777777" w:rsidR="001250E9" w:rsidRPr="00485D5C" w:rsidRDefault="001250E9" w:rsidP="008064D6">
            <w:pPr>
              <w:spacing w:before="120" w:after="120" w:line="240" w:lineRule="auto"/>
              <w:rPr>
                <w:rFonts w:eastAsia="Zurich Lt BT"/>
                <w:bCs/>
                <w:sz w:val="20"/>
                <w:szCs w:val="20"/>
              </w:rPr>
            </w:pPr>
            <w:bookmarkStart w:id="3" w:name="_2et92p0" w:colFirst="0" w:colLast="0"/>
            <w:bookmarkEnd w:id="3"/>
            <w:r w:rsidRPr="00485D5C">
              <w:rPr>
                <w:rFonts w:eastAsia="Zurich Lt BT"/>
                <w:bCs/>
                <w:sz w:val="20"/>
                <w:szCs w:val="20"/>
              </w:rPr>
              <w:t>O serviço deve disponibilizar materiais, impressos ou eletrônicos, que informem aos pacientes atendidos seus direitos e responsabilidades, bem como a equipe possui treinamento e conhecimento para realizar orientações quanto a isso.</w:t>
            </w:r>
          </w:p>
          <w:p w14:paraId="654C5F16"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Evidências de compreensão pelo paciente devem ser arquivadas.</w:t>
            </w:r>
          </w:p>
          <w:p w14:paraId="3DE8BA84"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lastRenderedPageBreak/>
              <w:t>Quando o paciente não estiver apto a receber essas informações, a orientação deve ser realizada aos acompanhantes/familiares.</w:t>
            </w:r>
          </w:p>
        </w:tc>
        <w:tc>
          <w:tcPr>
            <w:tcW w:w="3969" w:type="dxa"/>
            <w:shd w:val="clear" w:color="auto" w:fill="BFBFBF" w:themeFill="background1" w:themeFillShade="BF"/>
            <w:vAlign w:val="center"/>
          </w:tcPr>
          <w:p w14:paraId="7B0BA4B8"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47721CFB"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4C8472C8"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714E6E28"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468D8A0"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701F943E" w14:textId="2E627A59" w:rsidTr="0015470E">
        <w:trPr>
          <w:trHeight w:val="449"/>
        </w:trPr>
        <w:tc>
          <w:tcPr>
            <w:tcW w:w="709" w:type="dxa"/>
            <w:vAlign w:val="center"/>
          </w:tcPr>
          <w:p w14:paraId="609A62AC"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3.1.15</w:t>
            </w:r>
          </w:p>
        </w:tc>
        <w:tc>
          <w:tcPr>
            <w:tcW w:w="3402" w:type="dxa"/>
            <w:vAlign w:val="center"/>
          </w:tcPr>
          <w:p w14:paraId="1DC85C32" w14:textId="6321B5E2" w:rsidR="001250E9" w:rsidRPr="00485D5C" w:rsidRDefault="001250E9" w:rsidP="008064D6">
            <w:pPr>
              <w:spacing w:before="120" w:after="120" w:line="240" w:lineRule="auto"/>
              <w:rPr>
                <w:rFonts w:eastAsia="Zurich Lt BT"/>
                <w:bCs/>
                <w:sz w:val="20"/>
                <w:szCs w:val="20"/>
              </w:rPr>
            </w:pPr>
            <w:bookmarkStart w:id="4" w:name="_tyjcwt" w:colFirst="0" w:colLast="0"/>
            <w:bookmarkEnd w:id="4"/>
            <w:r w:rsidRPr="00485D5C">
              <w:rPr>
                <w:rFonts w:eastAsia="Zurich Lt BT"/>
                <w:bCs/>
                <w:sz w:val="20"/>
                <w:szCs w:val="20"/>
              </w:rPr>
              <w:t>O serviço deve garantir que os pacientes (ou seus responsáveis em caso de menores de idade ou pacientes com necessidades especiais) deem seu Consentimento Livre, Esclarecido e Informado, após receberem adequada informação, para a realização de exames que envolvam administração de meios de contraste, medicamentos, radioisótopos, procedimentos invasivos, anestesia, ou para propósito de ensino ou pesquisa.</w:t>
            </w:r>
          </w:p>
          <w:p w14:paraId="2A85995F"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O serviço de telerradiologia deve exigir acesso à essas informações para realização de laudos, definindo processo documentado de recusa e comunicação ao cliente, para os casos que não </w:t>
            </w:r>
            <w:r w:rsidRPr="00485D5C">
              <w:rPr>
                <w:rFonts w:eastAsia="Zurich Lt BT"/>
                <w:bCs/>
                <w:sz w:val="20"/>
                <w:szCs w:val="20"/>
              </w:rPr>
              <w:lastRenderedPageBreak/>
              <w:t>contenham a informação suficiente para elaboração do laudo.</w:t>
            </w:r>
          </w:p>
          <w:p w14:paraId="6259959F"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Registro do Consentimento Livre, Esclarecido e Informado deve ser mantido.</w:t>
            </w:r>
          </w:p>
        </w:tc>
        <w:tc>
          <w:tcPr>
            <w:tcW w:w="3969" w:type="dxa"/>
            <w:shd w:val="clear" w:color="auto" w:fill="BFBFBF" w:themeFill="background1" w:themeFillShade="BF"/>
            <w:vAlign w:val="center"/>
          </w:tcPr>
          <w:p w14:paraId="3894D5B4"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5DCBB905"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17159785"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67F03304"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2FC6E8B"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2D02BE7F" w14:textId="74F81168" w:rsidTr="0015470E">
        <w:trPr>
          <w:trHeight w:val="591"/>
        </w:trPr>
        <w:tc>
          <w:tcPr>
            <w:tcW w:w="709" w:type="dxa"/>
            <w:vAlign w:val="center"/>
          </w:tcPr>
          <w:p w14:paraId="0687098F" w14:textId="62F00689" w:rsidR="001250E9" w:rsidRPr="00485D5C" w:rsidRDefault="001250E9" w:rsidP="00493122">
            <w:pPr>
              <w:spacing w:before="120" w:after="120" w:line="240" w:lineRule="auto"/>
              <w:jc w:val="center"/>
              <w:rPr>
                <w:rFonts w:eastAsia="Zurich Lt BT"/>
                <w:b/>
                <w:sz w:val="20"/>
                <w:szCs w:val="20"/>
              </w:rPr>
            </w:pPr>
            <w:r w:rsidRPr="00485D5C">
              <w:rPr>
                <w:rFonts w:eastAsia="Zurich Lt BT"/>
                <w:b/>
                <w:sz w:val="20"/>
                <w:szCs w:val="20"/>
              </w:rPr>
              <w:t>3.1.16</w:t>
            </w:r>
          </w:p>
        </w:tc>
        <w:tc>
          <w:tcPr>
            <w:tcW w:w="3402" w:type="dxa"/>
            <w:vAlign w:val="center"/>
          </w:tcPr>
          <w:p w14:paraId="05867052" w14:textId="77777777" w:rsidR="001250E9" w:rsidRPr="00485D5C" w:rsidRDefault="001250E9" w:rsidP="008064D6">
            <w:pPr>
              <w:spacing w:before="120" w:after="120" w:line="240" w:lineRule="auto"/>
              <w:rPr>
                <w:rFonts w:eastAsia="Zurich Lt BT"/>
                <w:bCs/>
                <w:sz w:val="20"/>
                <w:szCs w:val="20"/>
              </w:rPr>
            </w:pPr>
            <w:bookmarkStart w:id="5" w:name="_3dy6vkm" w:colFirst="0" w:colLast="0"/>
            <w:bookmarkEnd w:id="5"/>
            <w:r w:rsidRPr="00485D5C">
              <w:rPr>
                <w:rFonts w:eastAsia="Zurich Lt BT"/>
                <w:bCs/>
                <w:sz w:val="20"/>
                <w:szCs w:val="20"/>
              </w:rPr>
              <w:t>É direito do paciente escolher participar de decisões relacionadas à realização do exame prescrito ou procedimento (anestesia, intervenção e demais procedimentos invasivos). Por isso, o serviço deve prestar informações suficientes para a tomada dessa decisão.</w:t>
            </w:r>
          </w:p>
          <w:p w14:paraId="118FA434"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Os riscos da escolha tomada devem ser suficientemente explicados, de forma que ele tenha compreensão sobre as implicações desta.</w:t>
            </w:r>
          </w:p>
        </w:tc>
        <w:tc>
          <w:tcPr>
            <w:tcW w:w="3969" w:type="dxa"/>
            <w:shd w:val="clear" w:color="auto" w:fill="BFBFBF" w:themeFill="background1" w:themeFillShade="BF"/>
            <w:vAlign w:val="center"/>
          </w:tcPr>
          <w:p w14:paraId="035710A1"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009E5933"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7A5ED7E5"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59049FC0"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6BC0BDD0"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7A898181" w14:textId="07F80030" w:rsidTr="0015470E">
        <w:trPr>
          <w:trHeight w:val="591"/>
        </w:trPr>
        <w:tc>
          <w:tcPr>
            <w:tcW w:w="709" w:type="dxa"/>
            <w:vAlign w:val="center"/>
          </w:tcPr>
          <w:p w14:paraId="5D52D564"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3.1.17</w:t>
            </w:r>
          </w:p>
        </w:tc>
        <w:tc>
          <w:tcPr>
            <w:tcW w:w="3402" w:type="dxa"/>
            <w:vAlign w:val="center"/>
          </w:tcPr>
          <w:p w14:paraId="4DD15390"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 xml:space="preserve">Todas as pacientes em idade menstrual devem ser questionadas, por meio de um questionário e/ou anamnese, sobre possível estado </w:t>
            </w:r>
            <w:r w:rsidRPr="00485D5C">
              <w:rPr>
                <w:rFonts w:eastAsia="Zurich Lt BT"/>
                <w:bCs/>
                <w:sz w:val="20"/>
                <w:szCs w:val="20"/>
              </w:rPr>
              <w:lastRenderedPageBreak/>
              <w:t>de gravidez antes de passarem por qualquer exame de imagem com radiação ou campo magnético.</w:t>
            </w:r>
          </w:p>
          <w:p w14:paraId="727FAD47" w14:textId="1F4B7A71" w:rsidR="001250E9" w:rsidRPr="00485D5C" w:rsidRDefault="001250E9" w:rsidP="008064D6">
            <w:pPr>
              <w:spacing w:line="240" w:lineRule="auto"/>
              <w:rPr>
                <w:rFonts w:eastAsia="Zurich Lt BT"/>
                <w:bCs/>
                <w:sz w:val="20"/>
                <w:szCs w:val="20"/>
              </w:rPr>
            </w:pPr>
            <w:r w:rsidRPr="00485D5C">
              <w:rPr>
                <w:rFonts w:eastAsia="Zurich Lt BT"/>
                <w:bCs/>
                <w:sz w:val="20"/>
                <w:szCs w:val="20"/>
              </w:rPr>
              <w:t>Questionário para realização de mamografia deve conter informações sobre a indicação do exame (rastreamento ou diagnóstico), histórico familiar ou pessoal de câncer de mama e estado hormonal (DUM ou menopausa).</w:t>
            </w:r>
          </w:p>
          <w:p w14:paraId="27276133"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O questionário para realização de densitometria óssea deve conter:</w:t>
            </w:r>
          </w:p>
          <w:p w14:paraId="2CC8A44A"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a) Data da última menstruação/ possibilidade de gestação;</w:t>
            </w:r>
          </w:p>
          <w:p w14:paraId="28537EA8"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b) Menopausa? Idade da menopausa;</w:t>
            </w:r>
          </w:p>
          <w:p w14:paraId="262EA95B"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c) Indicação do exame;</w:t>
            </w:r>
          </w:p>
          <w:p w14:paraId="6723D5FB"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d) Uso de medicamentos associados à redução da massa óssea;</w:t>
            </w:r>
          </w:p>
          <w:p w14:paraId="64D4FACA"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e) Doenças associadas à baixa massa ou perda óssea acelerada;</w:t>
            </w:r>
          </w:p>
          <w:p w14:paraId="59A5F3D8"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t>f) Tratamento medicamentoso para osteoporose;</w:t>
            </w:r>
          </w:p>
          <w:p w14:paraId="4E8884DA" w14:textId="77777777" w:rsidR="001250E9" w:rsidRPr="00485D5C" w:rsidRDefault="001250E9" w:rsidP="008064D6">
            <w:pPr>
              <w:spacing w:line="240" w:lineRule="auto"/>
              <w:rPr>
                <w:rFonts w:eastAsia="Zurich Lt BT"/>
                <w:bCs/>
                <w:sz w:val="20"/>
                <w:szCs w:val="20"/>
              </w:rPr>
            </w:pPr>
            <w:r w:rsidRPr="00485D5C">
              <w:rPr>
                <w:rFonts w:eastAsia="Zurich Lt BT"/>
                <w:bCs/>
                <w:sz w:val="20"/>
                <w:szCs w:val="20"/>
              </w:rPr>
              <w:lastRenderedPageBreak/>
              <w:t>g) Outros fatores de risco associados.</w:t>
            </w:r>
          </w:p>
          <w:p w14:paraId="665D81CD" w14:textId="77777777" w:rsidR="001250E9" w:rsidRPr="00485D5C" w:rsidRDefault="001250E9" w:rsidP="008064D6">
            <w:pPr>
              <w:spacing w:line="240" w:lineRule="auto"/>
              <w:rPr>
                <w:rFonts w:eastAsia="Zurich Lt BT"/>
                <w:bCs/>
                <w:sz w:val="20"/>
                <w:szCs w:val="20"/>
              </w:rPr>
            </w:pPr>
          </w:p>
          <w:p w14:paraId="2C4970D0"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 telerradiologia deve exigir acesso à essas informações para realização de laudos, definindo processo documentado de recusa e comunicação ao cliente, para os casos que não contenham a informação suficiente para elaboração do laudo.</w:t>
            </w:r>
          </w:p>
          <w:p w14:paraId="18799F27" w14:textId="77777777" w:rsidR="001250E9" w:rsidRPr="00485D5C" w:rsidRDefault="001250E9" w:rsidP="008064D6">
            <w:pPr>
              <w:spacing w:line="240" w:lineRule="auto"/>
              <w:rPr>
                <w:rFonts w:eastAsia="Zurich Lt BT"/>
                <w:bCs/>
                <w:sz w:val="20"/>
                <w:szCs w:val="20"/>
              </w:rPr>
            </w:pPr>
          </w:p>
          <w:p w14:paraId="0CDB4881" w14:textId="77777777" w:rsidR="001250E9" w:rsidRPr="00485D5C" w:rsidRDefault="001250E9" w:rsidP="008064D6">
            <w:pPr>
              <w:spacing w:after="120" w:line="240" w:lineRule="auto"/>
              <w:rPr>
                <w:rFonts w:eastAsia="Zurich Lt BT"/>
                <w:bCs/>
                <w:sz w:val="20"/>
                <w:szCs w:val="20"/>
              </w:rPr>
            </w:pPr>
            <w:r w:rsidRPr="00485D5C">
              <w:rPr>
                <w:rFonts w:eastAsia="Zurich Lt BT"/>
                <w:bCs/>
                <w:sz w:val="20"/>
                <w:szCs w:val="20"/>
              </w:rPr>
              <w:t>Registros devem ser mantidos.</w:t>
            </w:r>
          </w:p>
        </w:tc>
        <w:tc>
          <w:tcPr>
            <w:tcW w:w="3969" w:type="dxa"/>
            <w:shd w:val="clear" w:color="auto" w:fill="BFBFBF" w:themeFill="background1" w:themeFillShade="BF"/>
            <w:vAlign w:val="center"/>
          </w:tcPr>
          <w:p w14:paraId="44389999"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5A340B8F"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18A9B226"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2CE144FE"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502BE06B"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19834967" w14:textId="10DAB802" w:rsidTr="0015470E">
        <w:trPr>
          <w:trHeight w:val="874"/>
        </w:trPr>
        <w:tc>
          <w:tcPr>
            <w:tcW w:w="709" w:type="dxa"/>
            <w:vAlign w:val="center"/>
          </w:tcPr>
          <w:p w14:paraId="083A1991"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lastRenderedPageBreak/>
              <w:t>3.1.18</w:t>
            </w:r>
          </w:p>
        </w:tc>
        <w:tc>
          <w:tcPr>
            <w:tcW w:w="3402" w:type="dxa"/>
            <w:vAlign w:val="center"/>
          </w:tcPr>
          <w:p w14:paraId="37F39223"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serviço deve garantir a referência e contrarreferência formal para recebimento de pacientes ambulatoriais ou hospitalares de outros serviços com fins de realização de exames e/ou encaminhamento dos pacientes.</w:t>
            </w:r>
          </w:p>
          <w:p w14:paraId="163A26FA" w14:textId="2DA504A3"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Nos casos de pacientes hospitalares com precauções de contato e/ou risco de quedas, </w:t>
            </w:r>
            <w:proofErr w:type="gramStart"/>
            <w:r w:rsidRPr="00485D5C">
              <w:rPr>
                <w:rFonts w:eastAsia="Zurich Lt BT"/>
                <w:bCs/>
                <w:sz w:val="20"/>
                <w:szCs w:val="20"/>
              </w:rPr>
              <w:t xml:space="preserve">os </w:t>
            </w:r>
            <w:r w:rsidRPr="00485D5C">
              <w:rPr>
                <w:rFonts w:eastAsia="Zurich Lt BT"/>
                <w:bCs/>
                <w:sz w:val="20"/>
                <w:szCs w:val="20"/>
              </w:rPr>
              <w:lastRenderedPageBreak/>
              <w:t>mesmos</w:t>
            </w:r>
            <w:proofErr w:type="gramEnd"/>
            <w:r w:rsidRPr="00485D5C">
              <w:rPr>
                <w:rFonts w:eastAsia="Zurich Lt BT"/>
                <w:bCs/>
                <w:sz w:val="20"/>
                <w:szCs w:val="20"/>
              </w:rPr>
              <w:t xml:space="preserve"> devem estar corretamente identificados, e todos que entrarem em contato com esses pacientes devem estar utilizando os EPIs necessários, além de garantir a higienização das mãos e que medidas de precaução de contato e de prevenção de quedas estão sendo tomadas pelo serviço de saúde, conforme as Metas Internacionais de Segurança da Organização Mundial de Saúde (OMS).</w:t>
            </w:r>
          </w:p>
          <w:p w14:paraId="4FF60BA0"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O mesmo procedimento se aplica a pacientes, acompanhantes, visitantes ou profissionais que venham a ter alguma intercorrência nas dependências do serviço.</w:t>
            </w:r>
          </w:p>
        </w:tc>
        <w:tc>
          <w:tcPr>
            <w:tcW w:w="3969" w:type="dxa"/>
            <w:shd w:val="clear" w:color="auto" w:fill="BFBFBF" w:themeFill="background1" w:themeFillShade="BF"/>
            <w:vAlign w:val="center"/>
          </w:tcPr>
          <w:p w14:paraId="5749310C"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18781A2D"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4A83B7DC"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59AC5C2D"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31D1DD99"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120EDCDC" w14:textId="5081A337" w:rsidTr="0015470E">
        <w:trPr>
          <w:trHeight w:val="307"/>
        </w:trPr>
        <w:tc>
          <w:tcPr>
            <w:tcW w:w="709" w:type="dxa"/>
            <w:vAlign w:val="center"/>
          </w:tcPr>
          <w:p w14:paraId="5CA3A5F2" w14:textId="77777777" w:rsidR="001250E9" w:rsidRPr="00485D5C" w:rsidRDefault="001250E9" w:rsidP="008064D6">
            <w:pPr>
              <w:spacing w:before="120" w:after="120" w:line="240" w:lineRule="auto"/>
              <w:jc w:val="center"/>
              <w:rPr>
                <w:rFonts w:eastAsia="Zurich Lt BT"/>
                <w:b/>
                <w:sz w:val="20"/>
                <w:szCs w:val="20"/>
              </w:rPr>
            </w:pPr>
            <w:r w:rsidRPr="00485D5C">
              <w:rPr>
                <w:rFonts w:eastAsia="Zurich Lt BT"/>
                <w:b/>
                <w:sz w:val="20"/>
                <w:szCs w:val="20"/>
              </w:rPr>
              <w:t>3.1.19</w:t>
            </w:r>
          </w:p>
        </w:tc>
        <w:tc>
          <w:tcPr>
            <w:tcW w:w="3402" w:type="dxa"/>
            <w:vAlign w:val="center"/>
          </w:tcPr>
          <w:p w14:paraId="0D22113B"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Em caso de realização de biópsia ou coleta de amostra biológica para exames, o serviço deve garantir o uso adequado dos recipientes e conservantes, a identificação das amostras de maneira indelével, no </w:t>
            </w:r>
            <w:r w:rsidRPr="00485D5C">
              <w:rPr>
                <w:rFonts w:eastAsia="Zurich Lt BT"/>
                <w:bCs/>
                <w:sz w:val="20"/>
                <w:szCs w:val="20"/>
              </w:rPr>
              <w:lastRenderedPageBreak/>
              <w:t>momento da coleta, com, no mínimo:</w:t>
            </w:r>
          </w:p>
          <w:p w14:paraId="6EFBAF84" w14:textId="77777777" w:rsidR="001250E9" w:rsidRPr="00485D5C" w:rsidRDefault="001250E9" w:rsidP="008064D6">
            <w:pPr>
              <w:numPr>
                <w:ilvl w:val="0"/>
                <w:numId w:val="31"/>
              </w:numPr>
              <w:spacing w:before="60" w:after="60" w:line="240" w:lineRule="auto"/>
              <w:ind w:left="714" w:hanging="357"/>
              <w:rPr>
                <w:rFonts w:eastAsia="Zurich Lt BT"/>
                <w:bCs/>
                <w:sz w:val="20"/>
                <w:szCs w:val="20"/>
              </w:rPr>
            </w:pPr>
            <w:r w:rsidRPr="00485D5C">
              <w:rPr>
                <w:rFonts w:eastAsia="Zurich Lt BT"/>
                <w:bCs/>
                <w:sz w:val="20"/>
                <w:szCs w:val="20"/>
              </w:rPr>
              <w:t>nome completo do paciente;</w:t>
            </w:r>
          </w:p>
          <w:p w14:paraId="488945CD" w14:textId="77777777" w:rsidR="001250E9" w:rsidRPr="00485D5C" w:rsidRDefault="001250E9" w:rsidP="008064D6">
            <w:pPr>
              <w:numPr>
                <w:ilvl w:val="0"/>
                <w:numId w:val="31"/>
              </w:numPr>
              <w:pBdr>
                <w:top w:val="nil"/>
                <w:left w:val="nil"/>
                <w:bottom w:val="nil"/>
                <w:right w:val="nil"/>
                <w:between w:val="nil"/>
              </w:pBdr>
              <w:spacing w:before="60" w:after="60" w:line="240" w:lineRule="auto"/>
              <w:rPr>
                <w:rFonts w:eastAsia="Zurich Lt BT"/>
                <w:bCs/>
                <w:sz w:val="20"/>
                <w:szCs w:val="20"/>
              </w:rPr>
            </w:pPr>
            <w:r w:rsidRPr="00485D5C">
              <w:rPr>
                <w:rFonts w:eastAsia="Zurich Lt BT"/>
                <w:bCs/>
                <w:sz w:val="20"/>
                <w:szCs w:val="20"/>
              </w:rPr>
              <w:t>data de nascimento;</w:t>
            </w:r>
          </w:p>
          <w:p w14:paraId="5547A436" w14:textId="77777777" w:rsidR="001250E9" w:rsidRPr="00485D5C" w:rsidRDefault="001250E9" w:rsidP="008064D6">
            <w:pPr>
              <w:numPr>
                <w:ilvl w:val="0"/>
                <w:numId w:val="31"/>
              </w:numPr>
              <w:spacing w:before="60" w:after="60" w:line="240" w:lineRule="auto"/>
              <w:ind w:left="714" w:hanging="357"/>
              <w:rPr>
                <w:rFonts w:eastAsia="Zurich Lt BT"/>
                <w:bCs/>
                <w:sz w:val="20"/>
                <w:szCs w:val="20"/>
              </w:rPr>
            </w:pPr>
            <w:r w:rsidRPr="00485D5C">
              <w:rPr>
                <w:rFonts w:eastAsia="Zurich Lt BT"/>
                <w:bCs/>
                <w:sz w:val="20"/>
                <w:szCs w:val="20"/>
              </w:rPr>
              <w:t>número do atendimento;</w:t>
            </w:r>
          </w:p>
          <w:p w14:paraId="3873842F" w14:textId="77777777" w:rsidR="001250E9" w:rsidRPr="00485D5C" w:rsidRDefault="001250E9" w:rsidP="008064D6">
            <w:pPr>
              <w:numPr>
                <w:ilvl w:val="0"/>
                <w:numId w:val="31"/>
              </w:numPr>
              <w:spacing w:before="60" w:after="60" w:line="240" w:lineRule="auto"/>
              <w:ind w:left="714" w:hanging="357"/>
              <w:rPr>
                <w:rFonts w:eastAsia="Zurich Lt BT"/>
                <w:bCs/>
                <w:sz w:val="20"/>
                <w:szCs w:val="20"/>
              </w:rPr>
            </w:pPr>
            <w:r w:rsidRPr="00485D5C">
              <w:rPr>
                <w:rFonts w:eastAsia="Zurich Lt BT"/>
                <w:bCs/>
                <w:sz w:val="20"/>
                <w:szCs w:val="20"/>
              </w:rPr>
              <w:t>data de coleta da amostra;</w:t>
            </w:r>
          </w:p>
          <w:p w14:paraId="42A2CD60" w14:textId="77777777" w:rsidR="001250E9" w:rsidRPr="00485D5C" w:rsidRDefault="001250E9" w:rsidP="008064D6">
            <w:pPr>
              <w:numPr>
                <w:ilvl w:val="0"/>
                <w:numId w:val="31"/>
              </w:numPr>
              <w:spacing w:before="60" w:after="60" w:line="240" w:lineRule="auto"/>
              <w:ind w:left="714" w:hanging="357"/>
              <w:rPr>
                <w:rFonts w:eastAsia="Zurich Lt BT"/>
                <w:bCs/>
                <w:sz w:val="20"/>
                <w:szCs w:val="20"/>
              </w:rPr>
            </w:pPr>
            <w:r w:rsidRPr="00485D5C">
              <w:rPr>
                <w:rFonts w:eastAsia="Zurich Lt BT"/>
                <w:bCs/>
                <w:sz w:val="20"/>
                <w:szCs w:val="20"/>
              </w:rPr>
              <w:t>nome do serviço de diagnóstico por imagem.</w:t>
            </w:r>
          </w:p>
          <w:p w14:paraId="7AADAE98"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A amostra deve ser encaminhada ao laboratório dentro do prazo e de forma adequada, que garanta a sua estabilidade.</w:t>
            </w:r>
          </w:p>
          <w:p w14:paraId="740FEB6F"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Registros de controle do encaminhamento devem ser mantidos.</w:t>
            </w:r>
          </w:p>
        </w:tc>
        <w:tc>
          <w:tcPr>
            <w:tcW w:w="3969" w:type="dxa"/>
            <w:shd w:val="clear" w:color="auto" w:fill="BFBFBF" w:themeFill="background1" w:themeFillShade="BF"/>
            <w:vAlign w:val="center"/>
          </w:tcPr>
          <w:p w14:paraId="5BFB2159"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093949FD"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3110102A"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32AE7D17"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185F4FB9" w14:textId="77777777" w:rsidR="001250E9" w:rsidRPr="00485D5C" w:rsidRDefault="001250E9" w:rsidP="008064D6">
            <w:pPr>
              <w:spacing w:before="120" w:after="120" w:line="240" w:lineRule="auto"/>
              <w:jc w:val="center"/>
              <w:rPr>
                <w:rFonts w:eastAsia="Zurich Lt BT"/>
                <w:bCs/>
                <w:sz w:val="20"/>
                <w:szCs w:val="20"/>
              </w:rPr>
            </w:pPr>
          </w:p>
        </w:tc>
      </w:tr>
      <w:tr w:rsidR="001250E9" w:rsidRPr="00485D5C" w14:paraId="078542F3" w14:textId="3C479823" w:rsidTr="0015470E">
        <w:trPr>
          <w:trHeight w:val="307"/>
        </w:trPr>
        <w:tc>
          <w:tcPr>
            <w:tcW w:w="709" w:type="dxa"/>
            <w:vAlign w:val="center"/>
          </w:tcPr>
          <w:p w14:paraId="5F3BA7CE" w14:textId="63B37296" w:rsidR="001250E9" w:rsidRPr="00485D5C" w:rsidRDefault="001250E9" w:rsidP="00493122">
            <w:pPr>
              <w:spacing w:before="120" w:after="120" w:line="240" w:lineRule="auto"/>
              <w:jc w:val="center"/>
              <w:rPr>
                <w:rFonts w:eastAsia="Zurich Lt BT"/>
                <w:b/>
                <w:sz w:val="20"/>
                <w:szCs w:val="20"/>
              </w:rPr>
            </w:pPr>
            <w:r w:rsidRPr="00485D5C">
              <w:rPr>
                <w:rFonts w:eastAsia="Zurich Lt BT"/>
                <w:b/>
                <w:sz w:val="20"/>
                <w:szCs w:val="20"/>
              </w:rPr>
              <w:t>3.1.20</w:t>
            </w:r>
          </w:p>
        </w:tc>
        <w:tc>
          <w:tcPr>
            <w:tcW w:w="3402" w:type="dxa"/>
            <w:vAlign w:val="center"/>
          </w:tcPr>
          <w:p w14:paraId="0EA17968"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 xml:space="preserve">Quando aplicável, o serviço deve desenvolver um plano que considere os cuidados e as orientações pós exames e </w:t>
            </w:r>
            <w:r w:rsidRPr="00485D5C">
              <w:rPr>
                <w:rFonts w:eastAsia="Zurich Lt BT"/>
                <w:bCs/>
                <w:sz w:val="20"/>
                <w:szCs w:val="20"/>
              </w:rPr>
              <w:lastRenderedPageBreak/>
              <w:t>procedimentos de forma que a alta seja realizada com segurança.</w:t>
            </w:r>
          </w:p>
          <w:p w14:paraId="63BB5003"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Em caso de complicação do procedimento, entregar orientação com telefone do serviço.</w:t>
            </w:r>
          </w:p>
          <w:p w14:paraId="23F97D00" w14:textId="77777777" w:rsidR="001250E9" w:rsidRPr="00485D5C" w:rsidRDefault="001250E9" w:rsidP="008064D6">
            <w:pPr>
              <w:spacing w:before="120" w:after="120" w:line="240" w:lineRule="auto"/>
              <w:rPr>
                <w:rFonts w:eastAsia="Zurich Lt BT"/>
                <w:bCs/>
                <w:sz w:val="20"/>
                <w:szCs w:val="20"/>
              </w:rPr>
            </w:pPr>
            <w:r w:rsidRPr="00485D5C">
              <w:rPr>
                <w:rFonts w:eastAsia="Zurich Lt BT"/>
                <w:bCs/>
                <w:sz w:val="20"/>
                <w:szCs w:val="20"/>
              </w:rPr>
              <w:t>Acompanhamento pelo serviço do desfecho pós procedimento, em caso de evento adversos/complicações.</w:t>
            </w:r>
          </w:p>
        </w:tc>
        <w:tc>
          <w:tcPr>
            <w:tcW w:w="3969" w:type="dxa"/>
            <w:shd w:val="clear" w:color="auto" w:fill="BFBFBF" w:themeFill="background1" w:themeFillShade="BF"/>
            <w:vAlign w:val="center"/>
          </w:tcPr>
          <w:p w14:paraId="27CA9283" w14:textId="77777777" w:rsidR="001250E9" w:rsidRPr="00485D5C" w:rsidRDefault="001250E9" w:rsidP="008064D6">
            <w:pPr>
              <w:spacing w:before="120" w:after="120" w:line="240" w:lineRule="auto"/>
              <w:jc w:val="center"/>
              <w:rPr>
                <w:rFonts w:eastAsia="Zurich Lt BT"/>
                <w:bCs/>
                <w:sz w:val="20"/>
                <w:szCs w:val="20"/>
              </w:rPr>
            </w:pPr>
          </w:p>
        </w:tc>
        <w:tc>
          <w:tcPr>
            <w:tcW w:w="1560" w:type="dxa"/>
            <w:shd w:val="clear" w:color="auto" w:fill="BFBFBF" w:themeFill="background1" w:themeFillShade="BF"/>
            <w:vAlign w:val="center"/>
          </w:tcPr>
          <w:p w14:paraId="6575065A" w14:textId="77777777" w:rsidR="001250E9" w:rsidRPr="00485D5C" w:rsidRDefault="001250E9" w:rsidP="008064D6">
            <w:pPr>
              <w:spacing w:before="120" w:after="120" w:line="240" w:lineRule="auto"/>
              <w:jc w:val="center"/>
              <w:rPr>
                <w:rFonts w:eastAsia="Zurich Lt BT"/>
                <w:bCs/>
                <w:sz w:val="20"/>
                <w:szCs w:val="20"/>
              </w:rPr>
            </w:pPr>
          </w:p>
        </w:tc>
        <w:tc>
          <w:tcPr>
            <w:tcW w:w="2551" w:type="dxa"/>
            <w:shd w:val="clear" w:color="auto" w:fill="BFBFBF" w:themeFill="background1" w:themeFillShade="BF"/>
          </w:tcPr>
          <w:p w14:paraId="4230D7A2" w14:textId="77777777" w:rsidR="001250E9" w:rsidRPr="00485D5C" w:rsidRDefault="001250E9" w:rsidP="008064D6">
            <w:pPr>
              <w:spacing w:before="120" w:after="120" w:line="240" w:lineRule="auto"/>
              <w:jc w:val="center"/>
              <w:rPr>
                <w:rFonts w:eastAsia="Zurich Lt BT"/>
                <w:bCs/>
                <w:sz w:val="20"/>
                <w:szCs w:val="20"/>
              </w:rPr>
            </w:pPr>
          </w:p>
        </w:tc>
        <w:tc>
          <w:tcPr>
            <w:tcW w:w="2268" w:type="dxa"/>
            <w:shd w:val="clear" w:color="auto" w:fill="BFBFBF" w:themeFill="background1" w:themeFillShade="BF"/>
          </w:tcPr>
          <w:p w14:paraId="3CCFE998" w14:textId="77777777" w:rsidR="001250E9" w:rsidRPr="00485D5C" w:rsidRDefault="001250E9" w:rsidP="008064D6">
            <w:pPr>
              <w:spacing w:before="120" w:after="120" w:line="240" w:lineRule="auto"/>
              <w:jc w:val="center"/>
              <w:rPr>
                <w:rFonts w:eastAsia="Zurich Lt BT"/>
                <w:bCs/>
                <w:sz w:val="20"/>
                <w:szCs w:val="20"/>
              </w:rPr>
            </w:pPr>
          </w:p>
        </w:tc>
        <w:tc>
          <w:tcPr>
            <w:tcW w:w="991" w:type="dxa"/>
            <w:shd w:val="clear" w:color="auto" w:fill="BFBFBF" w:themeFill="background1" w:themeFillShade="BF"/>
          </w:tcPr>
          <w:p w14:paraId="21A43E93" w14:textId="77777777" w:rsidR="001250E9" w:rsidRPr="00485D5C" w:rsidRDefault="001250E9" w:rsidP="008064D6">
            <w:pPr>
              <w:spacing w:before="120" w:after="120" w:line="240" w:lineRule="auto"/>
              <w:jc w:val="center"/>
              <w:rPr>
                <w:rFonts w:eastAsia="Zurich Lt BT"/>
                <w:bCs/>
                <w:sz w:val="20"/>
                <w:szCs w:val="20"/>
              </w:rPr>
            </w:pPr>
          </w:p>
        </w:tc>
      </w:tr>
    </w:tbl>
    <w:p w14:paraId="2463ED31" w14:textId="77777777" w:rsidR="005F338E" w:rsidRDefault="005F338E" w:rsidP="001F7CC7">
      <w:pPr>
        <w:spacing w:before="120" w:after="120" w:line="240" w:lineRule="auto"/>
        <w:ind w:left="708"/>
        <w:jc w:val="both"/>
        <w:rPr>
          <w:rFonts w:ascii="Montserrat Light" w:eastAsia="Zurich Lt BT" w:hAnsi="Montserrat Light" w:cs="Zurich Lt BT"/>
          <w:b/>
          <w:color w:val="000000"/>
          <w:sz w:val="21"/>
          <w:szCs w:val="21"/>
        </w:rPr>
      </w:pPr>
    </w:p>
    <w:p w14:paraId="19CB19CD" w14:textId="77777777" w:rsidR="005F338E" w:rsidRPr="00691328" w:rsidRDefault="005F338E" w:rsidP="001F7CC7">
      <w:pPr>
        <w:spacing w:before="120" w:after="120" w:line="240" w:lineRule="auto"/>
        <w:ind w:left="708"/>
        <w:jc w:val="both"/>
        <w:rPr>
          <w:rFonts w:ascii="Montserrat Light" w:eastAsia="Zurich Lt BT" w:hAnsi="Montserrat Light" w:cs="Zurich Lt BT"/>
          <w:b/>
          <w:color w:val="000000"/>
          <w:sz w:val="21"/>
          <w:szCs w:val="21"/>
        </w:rPr>
      </w:pPr>
    </w:p>
    <w:p w14:paraId="19AFC515" w14:textId="77777777" w:rsidR="00BE3666" w:rsidRDefault="00BE3666" w:rsidP="004E2ABD">
      <w:pPr>
        <w:spacing w:before="120" w:line="240" w:lineRule="auto"/>
        <w:ind w:left="708"/>
        <w:rPr>
          <w:rFonts w:eastAsia="Zurich Lt BT"/>
          <w:b/>
          <w:color w:val="000000"/>
          <w:sz w:val="20"/>
          <w:szCs w:val="20"/>
        </w:rPr>
      </w:pPr>
    </w:p>
    <w:p w14:paraId="36194CDC" w14:textId="77777777" w:rsidR="00BE3666" w:rsidRDefault="00BE3666" w:rsidP="004E2ABD">
      <w:pPr>
        <w:spacing w:before="120" w:line="240" w:lineRule="auto"/>
        <w:ind w:left="708"/>
        <w:rPr>
          <w:rFonts w:eastAsia="Zurich Lt BT"/>
          <w:b/>
          <w:color w:val="000000"/>
          <w:sz w:val="20"/>
          <w:szCs w:val="20"/>
        </w:rPr>
      </w:pPr>
    </w:p>
    <w:p w14:paraId="200A8354" w14:textId="77777777" w:rsidR="00BE3666" w:rsidRDefault="00BE3666" w:rsidP="004E2ABD">
      <w:pPr>
        <w:spacing w:before="120" w:line="240" w:lineRule="auto"/>
        <w:ind w:left="708"/>
        <w:rPr>
          <w:rFonts w:eastAsia="Zurich Lt BT"/>
          <w:b/>
          <w:color w:val="000000"/>
          <w:sz w:val="20"/>
          <w:szCs w:val="20"/>
        </w:rPr>
      </w:pPr>
    </w:p>
    <w:p w14:paraId="5E91A687" w14:textId="77777777" w:rsidR="00BE3666" w:rsidRDefault="00BE3666" w:rsidP="004E2ABD">
      <w:pPr>
        <w:spacing w:before="120" w:line="240" w:lineRule="auto"/>
        <w:ind w:left="708"/>
        <w:rPr>
          <w:rFonts w:eastAsia="Zurich Lt BT"/>
          <w:b/>
          <w:color w:val="000000"/>
          <w:sz w:val="20"/>
          <w:szCs w:val="20"/>
        </w:rPr>
      </w:pPr>
    </w:p>
    <w:p w14:paraId="02507B8D" w14:textId="77777777" w:rsidR="00BE3666" w:rsidRDefault="00BE3666" w:rsidP="004E2ABD">
      <w:pPr>
        <w:spacing w:before="120" w:line="240" w:lineRule="auto"/>
        <w:ind w:left="708"/>
        <w:rPr>
          <w:rFonts w:eastAsia="Zurich Lt BT"/>
          <w:b/>
          <w:color w:val="000000"/>
          <w:sz w:val="20"/>
          <w:szCs w:val="20"/>
        </w:rPr>
      </w:pPr>
    </w:p>
    <w:p w14:paraId="7DE63051" w14:textId="77777777" w:rsidR="00BE3666" w:rsidRDefault="00BE3666" w:rsidP="004E2ABD">
      <w:pPr>
        <w:spacing w:before="120" w:line="240" w:lineRule="auto"/>
        <w:ind w:left="708"/>
        <w:rPr>
          <w:rFonts w:eastAsia="Zurich Lt BT"/>
          <w:b/>
          <w:color w:val="000000"/>
          <w:sz w:val="20"/>
          <w:szCs w:val="20"/>
        </w:rPr>
      </w:pPr>
    </w:p>
    <w:p w14:paraId="4A6AB03C" w14:textId="77777777" w:rsidR="00BE3666" w:rsidRDefault="00BE3666" w:rsidP="004E2ABD">
      <w:pPr>
        <w:spacing w:before="120" w:line="240" w:lineRule="auto"/>
        <w:ind w:left="708"/>
        <w:rPr>
          <w:rFonts w:eastAsia="Zurich Lt BT"/>
          <w:b/>
          <w:color w:val="000000"/>
          <w:sz w:val="20"/>
          <w:szCs w:val="20"/>
        </w:rPr>
      </w:pPr>
    </w:p>
    <w:p w14:paraId="0B34DC25" w14:textId="79F7DDBD" w:rsidR="001F7CC7" w:rsidRPr="002C1DFF" w:rsidRDefault="002F046F" w:rsidP="004E2ABD">
      <w:pPr>
        <w:spacing w:before="120" w:line="240" w:lineRule="auto"/>
        <w:ind w:left="708"/>
        <w:rPr>
          <w:rFonts w:eastAsia="Zurich Lt BT"/>
          <w:b/>
          <w:color w:val="000000"/>
          <w:sz w:val="32"/>
          <w:szCs w:val="32"/>
        </w:rPr>
      </w:pPr>
      <w:r w:rsidRPr="002C1DFF">
        <w:rPr>
          <w:rFonts w:eastAsia="Zurich Lt BT"/>
          <w:b/>
          <w:color w:val="000000"/>
          <w:sz w:val="32"/>
          <w:szCs w:val="32"/>
        </w:rPr>
        <w:lastRenderedPageBreak/>
        <w:t xml:space="preserve">Item 2: </w:t>
      </w:r>
      <w:r w:rsidR="001F7CC7" w:rsidRPr="002C1DFF">
        <w:rPr>
          <w:rFonts w:eastAsia="Zurich Lt BT"/>
          <w:b/>
          <w:color w:val="000000"/>
          <w:sz w:val="32"/>
          <w:szCs w:val="32"/>
        </w:rPr>
        <w:t>Gestão analítica - Realização dos exames</w:t>
      </w:r>
    </w:p>
    <w:p w14:paraId="05EE2FB7" w14:textId="77777777" w:rsidR="001F7CC7" w:rsidRPr="002C1DFF" w:rsidRDefault="001F7CC7" w:rsidP="001F7CC7">
      <w:pPr>
        <w:spacing w:before="120" w:after="120" w:line="240" w:lineRule="auto"/>
        <w:ind w:left="708"/>
        <w:jc w:val="both"/>
        <w:rPr>
          <w:rFonts w:eastAsia="Zurich Lt BT"/>
          <w:b/>
          <w:color w:val="000000"/>
          <w:sz w:val="32"/>
          <w:szCs w:val="32"/>
        </w:rPr>
      </w:pPr>
    </w:p>
    <w:p w14:paraId="1DA942C5" w14:textId="77777777" w:rsidR="001F7CC7" w:rsidRPr="002C1DFF" w:rsidRDefault="001F7CC7" w:rsidP="001F7CC7">
      <w:pPr>
        <w:spacing w:before="120" w:after="120" w:line="240" w:lineRule="auto"/>
        <w:ind w:left="708"/>
        <w:jc w:val="both"/>
        <w:rPr>
          <w:rFonts w:eastAsia="Zurich Lt BT"/>
          <w:b/>
          <w:color w:val="000000"/>
          <w:sz w:val="32"/>
          <w:szCs w:val="32"/>
        </w:rPr>
      </w:pPr>
      <w:r w:rsidRPr="002C1DFF">
        <w:rPr>
          <w:rFonts w:eastAsia="Zurich Lt BT"/>
          <w:b/>
          <w:color w:val="000000"/>
          <w:sz w:val="32"/>
          <w:szCs w:val="32"/>
        </w:rPr>
        <w:t xml:space="preserve">A – Requisitos gerais </w:t>
      </w:r>
    </w:p>
    <w:p w14:paraId="01733764" w14:textId="77777777" w:rsidR="001F7CC7" w:rsidRPr="008064D6" w:rsidRDefault="001F7CC7" w:rsidP="001F7CC7">
      <w:pPr>
        <w:spacing w:before="120" w:after="120" w:line="240" w:lineRule="auto"/>
        <w:ind w:left="708"/>
        <w:jc w:val="both"/>
        <w:rPr>
          <w:rFonts w:eastAsia="Zurich Lt BT"/>
          <w:b/>
          <w:color w:val="000000"/>
          <w:sz w:val="20"/>
          <w:szCs w:val="20"/>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27"/>
        <w:gridCol w:w="2410"/>
        <w:gridCol w:w="1418"/>
        <w:gridCol w:w="2976"/>
        <w:gridCol w:w="2694"/>
        <w:gridCol w:w="1275"/>
      </w:tblGrid>
      <w:tr w:rsidR="008B4EB8" w:rsidRPr="008064D6" w14:paraId="19F2FF4C" w14:textId="3F61492A" w:rsidTr="008B4EB8">
        <w:trPr>
          <w:tblHeader/>
        </w:trPr>
        <w:tc>
          <w:tcPr>
            <w:tcW w:w="709" w:type="dxa"/>
            <w:shd w:val="clear" w:color="auto" w:fill="F5BA26"/>
            <w:vAlign w:val="center"/>
          </w:tcPr>
          <w:p w14:paraId="3C20B72B" w14:textId="5281A068" w:rsidR="008B4EB8" w:rsidRPr="008064D6" w:rsidRDefault="008B4EB8" w:rsidP="008B4EB8">
            <w:pPr>
              <w:spacing w:before="120" w:after="120" w:line="240" w:lineRule="auto"/>
              <w:jc w:val="center"/>
              <w:rPr>
                <w:rFonts w:eastAsia="Zurich Lt BT"/>
                <w:b/>
                <w:sz w:val="20"/>
                <w:szCs w:val="20"/>
              </w:rPr>
            </w:pPr>
            <w:r>
              <w:rPr>
                <w:rFonts w:eastAsia="Zurich Lt BT"/>
                <w:b/>
                <w:sz w:val="20"/>
                <w:szCs w:val="20"/>
              </w:rPr>
              <w:t>Nº</w:t>
            </w:r>
          </w:p>
        </w:tc>
        <w:tc>
          <w:tcPr>
            <w:tcW w:w="3827" w:type="dxa"/>
            <w:shd w:val="clear" w:color="auto" w:fill="F5BA26"/>
            <w:vAlign w:val="center"/>
          </w:tcPr>
          <w:p w14:paraId="4E1FBD2B" w14:textId="071BE0F9" w:rsidR="008B4EB8" w:rsidRPr="008064D6" w:rsidRDefault="008B4EB8" w:rsidP="008B4EB8">
            <w:pPr>
              <w:spacing w:before="120" w:after="120" w:line="240" w:lineRule="auto"/>
              <w:jc w:val="center"/>
              <w:rPr>
                <w:rFonts w:eastAsia="Zurich Lt BT"/>
                <w:b/>
                <w:sz w:val="20"/>
                <w:szCs w:val="20"/>
              </w:rPr>
            </w:pPr>
            <w:r w:rsidRPr="00485D5C">
              <w:rPr>
                <w:rFonts w:eastAsia="Zurich Lt BT"/>
                <w:b/>
                <w:sz w:val="20"/>
                <w:szCs w:val="20"/>
              </w:rPr>
              <w:t>Critérios</w:t>
            </w:r>
          </w:p>
        </w:tc>
        <w:tc>
          <w:tcPr>
            <w:tcW w:w="2410" w:type="dxa"/>
            <w:shd w:val="clear" w:color="auto" w:fill="404040" w:themeFill="text1" w:themeFillTint="BF"/>
            <w:vAlign w:val="center"/>
          </w:tcPr>
          <w:p w14:paraId="5C429A83" w14:textId="32839453" w:rsidR="008B4EB8" w:rsidRPr="008064D6" w:rsidRDefault="008B4EB8" w:rsidP="008B4EB8">
            <w:pPr>
              <w:spacing w:before="120" w:after="120" w:line="240" w:lineRule="auto"/>
              <w:jc w:val="center"/>
              <w:rPr>
                <w:rFonts w:eastAsia="Zurich Lt BT"/>
                <w:b/>
                <w:color w:val="FFFFFF" w:themeColor="background1"/>
                <w:sz w:val="20"/>
                <w:szCs w:val="20"/>
              </w:rPr>
            </w:pPr>
            <w:r w:rsidRPr="008B4EB8">
              <w:rPr>
                <w:rFonts w:eastAsia="Zurich Lt BT"/>
                <w:b/>
                <w:color w:val="FFFFFF" w:themeColor="background1"/>
                <w:sz w:val="20"/>
                <w:szCs w:val="20"/>
              </w:rPr>
              <w:t>Relato Da Não Conformidade / Observação</w:t>
            </w:r>
          </w:p>
        </w:tc>
        <w:tc>
          <w:tcPr>
            <w:tcW w:w="1418" w:type="dxa"/>
            <w:shd w:val="clear" w:color="auto" w:fill="404040" w:themeFill="text1" w:themeFillTint="BF"/>
            <w:vAlign w:val="center"/>
          </w:tcPr>
          <w:p w14:paraId="6C056F60" w14:textId="77777777" w:rsidR="008B4EB8" w:rsidRPr="000C4A64" w:rsidRDefault="008B4EB8" w:rsidP="008B4EB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ECE78AD" w14:textId="278EB495" w:rsidR="008B4EB8" w:rsidRPr="008064D6" w:rsidRDefault="008B4EB8" w:rsidP="008B4EB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976" w:type="dxa"/>
            <w:shd w:val="clear" w:color="auto" w:fill="404040" w:themeFill="text1" w:themeFillTint="BF"/>
            <w:vAlign w:val="center"/>
          </w:tcPr>
          <w:p w14:paraId="28B2719A" w14:textId="77777777" w:rsidR="008B4EB8" w:rsidRPr="00D31F84"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03D76B1F" w14:textId="60BCE0A2" w:rsidR="008B4EB8"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694" w:type="dxa"/>
            <w:shd w:val="clear" w:color="auto" w:fill="404040" w:themeFill="text1" w:themeFillTint="BF"/>
            <w:vAlign w:val="center"/>
          </w:tcPr>
          <w:p w14:paraId="3CF8B32B" w14:textId="49028FD3" w:rsidR="008B4EB8"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5" w:type="dxa"/>
            <w:shd w:val="clear" w:color="auto" w:fill="404040" w:themeFill="text1" w:themeFillTint="BF"/>
            <w:vAlign w:val="center"/>
          </w:tcPr>
          <w:p w14:paraId="1240A1EF" w14:textId="02547DDA" w:rsidR="008B4EB8"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BE3666" w:rsidRPr="008064D6" w14:paraId="09A8BCC8" w14:textId="2D70EFFD" w:rsidTr="008B4EB8">
        <w:tc>
          <w:tcPr>
            <w:tcW w:w="709" w:type="dxa"/>
            <w:vAlign w:val="center"/>
          </w:tcPr>
          <w:p w14:paraId="1A38BC09"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t>3.2.1</w:t>
            </w:r>
          </w:p>
        </w:tc>
        <w:tc>
          <w:tcPr>
            <w:tcW w:w="3827" w:type="dxa"/>
          </w:tcPr>
          <w:p w14:paraId="0D926C4E" w14:textId="21D1B432"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Antes da realização dos exames, o serviço deve garantir a identificação correta de cada paciente com a conferência dos dois identificadores, o preenchimento e assinatura do paciente após aplicado o Consentimento Livre, Esclarecido e Informado, bem como realizar uma nova anamnese para confirmação das informações relevantes que possam contraindicar o exame, incluindo situações de claustrofobia, uso de metais e implantes que possam triar contraindicações da realização de ressonância magnética.</w:t>
            </w:r>
          </w:p>
          <w:p w14:paraId="4551A74E"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 xml:space="preserve">A aplicação de termo de consentimento livre, esclarecido e informado para procedimentos invasivos, utilização de </w:t>
            </w:r>
            <w:r w:rsidRPr="008064D6">
              <w:rPr>
                <w:rFonts w:eastAsia="Zurich Lt BT"/>
                <w:bCs/>
                <w:sz w:val="20"/>
                <w:szCs w:val="20"/>
              </w:rPr>
              <w:lastRenderedPageBreak/>
              <w:t>contraste/fármacos e de anestesia é obrigatória. O conteúdo destes termos deve abranger, principalmente, riscos, benefícios e contraindicações para realização do procedimento/exame.</w:t>
            </w:r>
          </w:p>
          <w:p w14:paraId="688C334D"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Não é obrigatória a aplicação de Termo de Consentimento Livre, Esclarecido e Informado para exames de Raios-x simples e Ultrassonografia.</w:t>
            </w:r>
          </w:p>
          <w:p w14:paraId="6598F440"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Em caso de necessidade de procedimentos invasivos que necessitam de aplicação de medicamentos, contrastes ou radiofármacos, avaliar antecedentes alérgicos, o uso de anticoagulantes e patologias cardíacas (que necessitem de profilaxia com antibióticos) e insuficiência renal.</w:t>
            </w:r>
          </w:p>
          <w:p w14:paraId="37DF2EF1"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 xml:space="preserve">O serviço de telerradiologia deve exigir acesso documentação e informações referentes ao paciente para realização de laudos, definindo processo documentado de recusa e comunicação ao cliente, para os casos que não </w:t>
            </w:r>
            <w:r w:rsidRPr="008064D6">
              <w:rPr>
                <w:rFonts w:eastAsia="Zurich Lt BT"/>
                <w:bCs/>
                <w:sz w:val="20"/>
                <w:szCs w:val="20"/>
              </w:rPr>
              <w:lastRenderedPageBreak/>
              <w:t>contenha informação suficiente para realização do laudo.</w:t>
            </w:r>
          </w:p>
        </w:tc>
        <w:tc>
          <w:tcPr>
            <w:tcW w:w="2410" w:type="dxa"/>
            <w:shd w:val="clear" w:color="auto" w:fill="BFBFBF" w:themeFill="background1" w:themeFillShade="BF"/>
          </w:tcPr>
          <w:p w14:paraId="7ED1BD45"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6B6800A1"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20F0EB24"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4383FE2C"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60B388E3"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2A8EFB22" w14:textId="658F37D6" w:rsidTr="008B4EB8">
        <w:tc>
          <w:tcPr>
            <w:tcW w:w="709" w:type="dxa"/>
            <w:vAlign w:val="center"/>
          </w:tcPr>
          <w:p w14:paraId="295F0BC4"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lastRenderedPageBreak/>
              <w:t>3.2.2</w:t>
            </w:r>
          </w:p>
        </w:tc>
        <w:tc>
          <w:tcPr>
            <w:tcW w:w="3827" w:type="dxa"/>
          </w:tcPr>
          <w:p w14:paraId="3E532024"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 xml:space="preserve">O serviço deve garantir a identificação correta de cada paciente, em cada exame ou procedimento, seja realizado de forma </w:t>
            </w:r>
            <w:proofErr w:type="spellStart"/>
            <w:r w:rsidRPr="008064D6">
              <w:rPr>
                <w:rFonts w:eastAsia="Zurich Lt BT"/>
                <w:bCs/>
                <w:sz w:val="20"/>
                <w:szCs w:val="20"/>
              </w:rPr>
              <w:t>interfaceada</w:t>
            </w:r>
            <w:proofErr w:type="spellEnd"/>
            <w:r w:rsidRPr="008064D6">
              <w:rPr>
                <w:rFonts w:eastAsia="Zurich Lt BT"/>
                <w:bCs/>
                <w:sz w:val="20"/>
                <w:szCs w:val="20"/>
              </w:rPr>
              <w:t xml:space="preserve"> com o sistema de atendimento, seja manual e a lateralidade, quando aplicável.</w:t>
            </w:r>
          </w:p>
        </w:tc>
        <w:tc>
          <w:tcPr>
            <w:tcW w:w="2410" w:type="dxa"/>
            <w:shd w:val="clear" w:color="auto" w:fill="BFBFBF" w:themeFill="background1" w:themeFillShade="BF"/>
          </w:tcPr>
          <w:p w14:paraId="030D8E94"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3618FED7"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5C08FC94"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7F4EEEC6"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425DFE2F"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3ADC6E64" w14:textId="15DCD462" w:rsidTr="008B4EB8">
        <w:tc>
          <w:tcPr>
            <w:tcW w:w="709" w:type="dxa"/>
            <w:vAlign w:val="center"/>
          </w:tcPr>
          <w:p w14:paraId="4A451DF8" w14:textId="77777777" w:rsidR="00BE3666" w:rsidRPr="008064D6" w:rsidRDefault="00BE3666" w:rsidP="00B774E9">
            <w:pPr>
              <w:spacing w:before="120" w:after="120" w:line="240" w:lineRule="auto"/>
              <w:jc w:val="center"/>
              <w:rPr>
                <w:rFonts w:eastAsia="Zurich Lt BT"/>
                <w:b/>
                <w:color w:val="FF0000"/>
                <w:sz w:val="20"/>
                <w:szCs w:val="20"/>
              </w:rPr>
            </w:pPr>
            <w:r w:rsidRPr="008064D6">
              <w:rPr>
                <w:rFonts w:eastAsia="Zurich Lt BT"/>
                <w:b/>
                <w:sz w:val="20"/>
                <w:szCs w:val="20"/>
              </w:rPr>
              <w:t>3.2.3</w:t>
            </w:r>
          </w:p>
        </w:tc>
        <w:tc>
          <w:tcPr>
            <w:tcW w:w="3827" w:type="dxa"/>
          </w:tcPr>
          <w:p w14:paraId="589B8C08"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 xml:space="preserve">O serviço deve possuir protocolos diagnósticos de aquisição de imagens e terapêuticos, quando aplicável, para cada modalidade diagnóstica. Nos casos de TC e RM, devem seguir as diretrizes mínimas do CBR. Nos casos de densitometria, devem seguir as diretrizes da </w:t>
            </w:r>
            <w:proofErr w:type="spellStart"/>
            <w:r w:rsidRPr="008064D6">
              <w:rPr>
                <w:rFonts w:eastAsia="Zurich Lt BT"/>
                <w:bCs/>
                <w:sz w:val="20"/>
                <w:szCs w:val="20"/>
              </w:rPr>
              <w:t>Abrasso</w:t>
            </w:r>
            <w:proofErr w:type="spellEnd"/>
            <w:r w:rsidRPr="008064D6">
              <w:rPr>
                <w:rFonts w:eastAsia="Zurich Lt BT"/>
                <w:bCs/>
                <w:sz w:val="20"/>
                <w:szCs w:val="20"/>
              </w:rPr>
              <w:t xml:space="preserve"> (Associação Brasileira de Avaliação Óssea e </w:t>
            </w:r>
            <w:proofErr w:type="spellStart"/>
            <w:r w:rsidRPr="008064D6">
              <w:rPr>
                <w:rFonts w:eastAsia="Zurich Lt BT"/>
                <w:bCs/>
                <w:sz w:val="20"/>
                <w:szCs w:val="20"/>
              </w:rPr>
              <w:t>Osteometabolismo</w:t>
            </w:r>
            <w:proofErr w:type="spellEnd"/>
            <w:r w:rsidRPr="008064D6">
              <w:rPr>
                <w:rFonts w:eastAsia="Zurich Lt BT"/>
                <w:bCs/>
                <w:sz w:val="20"/>
                <w:szCs w:val="20"/>
              </w:rPr>
              <w:t>).</w:t>
            </w:r>
          </w:p>
          <w:p w14:paraId="6258000C"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O serviço de Telerradiologia deve exigir a transmissão de exames de Tomografia Computadorizada, Ressonância Magnética e Medicina Nuclear, em formato DICOM 3, sob a responsabilidade do médico especialista com registro no CRM.</w:t>
            </w:r>
          </w:p>
          <w:p w14:paraId="6506B0D6" w14:textId="77777777" w:rsidR="00BE3666" w:rsidRPr="008064D6" w:rsidRDefault="00BE3666" w:rsidP="001F7CC7">
            <w:pPr>
              <w:spacing w:line="240" w:lineRule="auto"/>
              <w:rPr>
                <w:rFonts w:eastAsia="Zurich Lt BT"/>
                <w:bCs/>
                <w:sz w:val="20"/>
                <w:szCs w:val="20"/>
              </w:rPr>
            </w:pPr>
          </w:p>
        </w:tc>
        <w:tc>
          <w:tcPr>
            <w:tcW w:w="2410" w:type="dxa"/>
            <w:shd w:val="clear" w:color="auto" w:fill="BFBFBF" w:themeFill="background1" w:themeFillShade="BF"/>
          </w:tcPr>
          <w:p w14:paraId="0B5E53AC"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5CDD46CA"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7BAD0B99"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34FB4B11"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53CC8293"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0BB6C9CB" w14:textId="4995D968" w:rsidTr="008B4EB8">
        <w:tc>
          <w:tcPr>
            <w:tcW w:w="709" w:type="dxa"/>
            <w:vAlign w:val="center"/>
          </w:tcPr>
          <w:p w14:paraId="3583CF64"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lastRenderedPageBreak/>
              <w:t>3.2.4</w:t>
            </w:r>
          </w:p>
        </w:tc>
        <w:tc>
          <w:tcPr>
            <w:tcW w:w="3827" w:type="dxa"/>
          </w:tcPr>
          <w:p w14:paraId="1CB7F9BC"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Os materiais, medicamentos, psicotrópicos (para sedação) e contrastes devem estar devidamente armazenados, em ambiente controlado, quando recomendado pelo fabricante, identificados e com uso controlado. Deve haver rastreabilidade das informações: registro de prescrição, quem prescreveu, CRM e assinatura do profissional responsável, quem administrou e qual lote utilizado.</w:t>
            </w:r>
          </w:p>
          <w:p w14:paraId="58F462EF"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As datas de validade devem ser respeitadas.</w:t>
            </w:r>
          </w:p>
        </w:tc>
        <w:tc>
          <w:tcPr>
            <w:tcW w:w="2410" w:type="dxa"/>
            <w:shd w:val="clear" w:color="auto" w:fill="BFBFBF" w:themeFill="background1" w:themeFillShade="BF"/>
          </w:tcPr>
          <w:p w14:paraId="060C380F"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34316701"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562BEF68"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26B8F859"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14C24286"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699BF94D" w14:textId="2A49051B" w:rsidTr="008B4EB8">
        <w:tc>
          <w:tcPr>
            <w:tcW w:w="709" w:type="dxa"/>
            <w:vAlign w:val="center"/>
          </w:tcPr>
          <w:p w14:paraId="7E682F15"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t>3.2.5</w:t>
            </w:r>
          </w:p>
        </w:tc>
        <w:tc>
          <w:tcPr>
            <w:tcW w:w="3827" w:type="dxa"/>
          </w:tcPr>
          <w:p w14:paraId="7DE33DA0"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Deve haver descrição clara das indicações e contraindicações para uso do contraste. Em caso de contraindicação, explicações devem ser dadas ao paciente e familiar, se presente. Deve haver registro dessa ação. No laudo, devem constar informações sobre a contraindicação.</w:t>
            </w:r>
          </w:p>
        </w:tc>
        <w:tc>
          <w:tcPr>
            <w:tcW w:w="2410" w:type="dxa"/>
            <w:shd w:val="clear" w:color="auto" w:fill="BFBFBF" w:themeFill="background1" w:themeFillShade="BF"/>
          </w:tcPr>
          <w:p w14:paraId="16323018"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01257BBB"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7530B8A1"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55F17846"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4E559F0B"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39E0A70E" w14:textId="1876CCF9" w:rsidTr="008B4EB8">
        <w:tc>
          <w:tcPr>
            <w:tcW w:w="709" w:type="dxa"/>
            <w:vAlign w:val="center"/>
          </w:tcPr>
          <w:p w14:paraId="1FB7DFC8"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t>3.2.6</w:t>
            </w:r>
          </w:p>
        </w:tc>
        <w:tc>
          <w:tcPr>
            <w:tcW w:w="3827" w:type="dxa"/>
          </w:tcPr>
          <w:p w14:paraId="6C10C934" w14:textId="77777777" w:rsidR="00BE3666" w:rsidRPr="008064D6" w:rsidRDefault="00BE3666" w:rsidP="001F7CC7">
            <w:pPr>
              <w:spacing w:line="240" w:lineRule="auto"/>
              <w:jc w:val="both"/>
              <w:rPr>
                <w:rFonts w:eastAsia="Zurich Lt BT"/>
                <w:bCs/>
                <w:sz w:val="20"/>
                <w:szCs w:val="20"/>
              </w:rPr>
            </w:pPr>
            <w:r w:rsidRPr="008064D6">
              <w:rPr>
                <w:rFonts w:eastAsia="Zurich Lt BT"/>
                <w:bCs/>
                <w:sz w:val="20"/>
                <w:szCs w:val="20"/>
              </w:rPr>
              <w:t>Para contrastes de uso fracionado deve haver comprovação de segurança e não contaminação, conforme relatório do fabricante.</w:t>
            </w:r>
          </w:p>
          <w:p w14:paraId="5B03D004" w14:textId="77777777" w:rsidR="00BE3666" w:rsidRPr="008064D6" w:rsidRDefault="00BE3666" w:rsidP="001F7CC7">
            <w:pPr>
              <w:widowControl w:val="0"/>
              <w:spacing w:line="240" w:lineRule="auto"/>
              <w:jc w:val="both"/>
              <w:rPr>
                <w:rFonts w:eastAsia="Zurich Lt BT"/>
                <w:bCs/>
                <w:sz w:val="20"/>
                <w:szCs w:val="20"/>
              </w:rPr>
            </w:pPr>
            <w:r w:rsidRPr="008064D6">
              <w:rPr>
                <w:rFonts w:eastAsia="Zurich Lt BT"/>
                <w:bCs/>
                <w:sz w:val="20"/>
                <w:szCs w:val="20"/>
              </w:rPr>
              <w:t xml:space="preserve">Deve haver procedimento padrão </w:t>
            </w:r>
            <w:r w:rsidRPr="008064D6">
              <w:rPr>
                <w:rFonts w:eastAsia="Zurich Lt BT"/>
                <w:bCs/>
                <w:sz w:val="20"/>
                <w:szCs w:val="20"/>
              </w:rPr>
              <w:lastRenderedPageBreak/>
              <w:t>descrito para o uso correto do sistema, que indique como prevenir a sua contaminação. Deve detalhar ainda, como proceder em caso de eventual contaminação do sistema, seguindo as recomendações do fabricante.</w:t>
            </w:r>
          </w:p>
        </w:tc>
        <w:tc>
          <w:tcPr>
            <w:tcW w:w="2410" w:type="dxa"/>
            <w:shd w:val="clear" w:color="auto" w:fill="BFBFBF" w:themeFill="background1" w:themeFillShade="BF"/>
          </w:tcPr>
          <w:p w14:paraId="0680AFB2" w14:textId="77777777" w:rsidR="00BE3666" w:rsidRPr="008064D6" w:rsidRDefault="00BE3666" w:rsidP="001F7CC7">
            <w:pPr>
              <w:spacing w:before="120" w:after="120" w:line="240" w:lineRule="auto"/>
              <w:jc w:val="both"/>
              <w:rPr>
                <w:rFonts w:eastAsia="Zurich Lt BT"/>
                <w:bCs/>
                <w:sz w:val="20"/>
                <w:szCs w:val="20"/>
              </w:rPr>
            </w:pPr>
          </w:p>
        </w:tc>
        <w:tc>
          <w:tcPr>
            <w:tcW w:w="1418" w:type="dxa"/>
            <w:shd w:val="clear" w:color="auto" w:fill="BFBFBF" w:themeFill="background1" w:themeFillShade="BF"/>
          </w:tcPr>
          <w:p w14:paraId="103745C9" w14:textId="77777777" w:rsidR="00BE3666" w:rsidRPr="008064D6" w:rsidRDefault="00BE3666" w:rsidP="001F7CC7">
            <w:pPr>
              <w:spacing w:before="120" w:after="120" w:line="240" w:lineRule="auto"/>
              <w:jc w:val="both"/>
              <w:rPr>
                <w:rFonts w:eastAsia="Zurich Lt BT"/>
                <w:bCs/>
                <w:sz w:val="20"/>
                <w:szCs w:val="20"/>
              </w:rPr>
            </w:pPr>
          </w:p>
        </w:tc>
        <w:tc>
          <w:tcPr>
            <w:tcW w:w="2976" w:type="dxa"/>
            <w:shd w:val="clear" w:color="auto" w:fill="BFBFBF" w:themeFill="background1" w:themeFillShade="BF"/>
          </w:tcPr>
          <w:p w14:paraId="0200D445" w14:textId="77777777" w:rsidR="00BE3666" w:rsidRPr="008064D6" w:rsidRDefault="00BE3666" w:rsidP="001F7CC7">
            <w:pPr>
              <w:spacing w:before="120" w:after="120" w:line="240" w:lineRule="auto"/>
              <w:jc w:val="both"/>
              <w:rPr>
                <w:rFonts w:eastAsia="Zurich Lt BT"/>
                <w:bCs/>
                <w:sz w:val="20"/>
                <w:szCs w:val="20"/>
              </w:rPr>
            </w:pPr>
          </w:p>
        </w:tc>
        <w:tc>
          <w:tcPr>
            <w:tcW w:w="2694" w:type="dxa"/>
            <w:shd w:val="clear" w:color="auto" w:fill="BFBFBF" w:themeFill="background1" w:themeFillShade="BF"/>
          </w:tcPr>
          <w:p w14:paraId="2C04C8B5" w14:textId="77777777" w:rsidR="00BE3666" w:rsidRPr="008064D6" w:rsidRDefault="00BE3666" w:rsidP="001F7CC7">
            <w:pPr>
              <w:spacing w:before="120" w:after="120" w:line="240" w:lineRule="auto"/>
              <w:jc w:val="both"/>
              <w:rPr>
                <w:rFonts w:eastAsia="Zurich Lt BT"/>
                <w:bCs/>
                <w:sz w:val="20"/>
                <w:szCs w:val="20"/>
              </w:rPr>
            </w:pPr>
          </w:p>
        </w:tc>
        <w:tc>
          <w:tcPr>
            <w:tcW w:w="1275" w:type="dxa"/>
            <w:shd w:val="clear" w:color="auto" w:fill="BFBFBF" w:themeFill="background1" w:themeFillShade="BF"/>
          </w:tcPr>
          <w:p w14:paraId="20A23511"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7C1E785E" w14:textId="4A57EC73" w:rsidTr="008B4EB8">
        <w:tc>
          <w:tcPr>
            <w:tcW w:w="709" w:type="dxa"/>
            <w:tcBorders>
              <w:top w:val="single" w:sz="4" w:space="0" w:color="000000"/>
              <w:left w:val="single" w:sz="4" w:space="0" w:color="000000"/>
              <w:bottom w:val="single" w:sz="4" w:space="0" w:color="000000"/>
              <w:right w:val="single" w:sz="4" w:space="0" w:color="000000"/>
            </w:tcBorders>
            <w:vAlign w:val="center"/>
          </w:tcPr>
          <w:p w14:paraId="7A75A03F"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t>3.2.7</w:t>
            </w:r>
          </w:p>
        </w:tc>
        <w:tc>
          <w:tcPr>
            <w:tcW w:w="3827" w:type="dxa"/>
            <w:tcBorders>
              <w:top w:val="single" w:sz="4" w:space="0" w:color="000000"/>
              <w:left w:val="single" w:sz="4" w:space="0" w:color="000000"/>
              <w:bottom w:val="single" w:sz="4" w:space="0" w:color="000000"/>
              <w:right w:val="single" w:sz="4" w:space="0" w:color="000000"/>
            </w:tcBorders>
          </w:tcPr>
          <w:p w14:paraId="0D917AC4"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 xml:space="preserve">O serviço deverá submeter ao Padi, previamente a cada auditoria, imagens e laudos, por via eletrônica (imagens DICOM), conforme anexo a esta Norma – “Submissão de imagens e laudos”. </w:t>
            </w:r>
          </w:p>
          <w:p w14:paraId="211F57A5" w14:textId="6553AEA4"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Os nomes dos pacientes devem ser anonimizados. O Padi definirá previamente o prazo para envio a cada auditoria.</w:t>
            </w:r>
          </w:p>
          <w:p w14:paraId="4A720F63"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As imagens serão submetidas à análise das Comissões Técnicas do CBR, com base nos anexos e diretrizes vigentes.</w:t>
            </w:r>
          </w:p>
          <w:p w14:paraId="14C51685" w14:textId="77777777" w:rsidR="00BE3666" w:rsidRPr="008064D6" w:rsidRDefault="00BE3666" w:rsidP="001F7CC7">
            <w:pPr>
              <w:spacing w:line="240" w:lineRule="auto"/>
              <w:rPr>
                <w:rFonts w:eastAsia="Zurich Lt BT"/>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D50CD2" w14:textId="77777777" w:rsidR="00BE3666" w:rsidRPr="008064D6" w:rsidRDefault="00BE3666" w:rsidP="001F7CC7">
            <w:pPr>
              <w:spacing w:before="120" w:after="120" w:line="240" w:lineRule="auto"/>
              <w:jc w:val="both"/>
              <w:rPr>
                <w:rFonts w:eastAsia="Zurich Lt BT"/>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C12C61" w14:textId="77777777" w:rsidR="00BE3666" w:rsidRPr="008064D6" w:rsidRDefault="00BE3666" w:rsidP="001F7CC7">
            <w:pPr>
              <w:spacing w:before="120" w:after="120" w:line="240" w:lineRule="auto"/>
              <w:jc w:val="both"/>
              <w:rPr>
                <w:rFonts w:eastAsia="Zurich Lt BT"/>
                <w:bCs/>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0DB54C" w14:textId="77777777" w:rsidR="00BE3666" w:rsidRPr="008064D6" w:rsidRDefault="00BE3666" w:rsidP="001F7CC7">
            <w:pPr>
              <w:spacing w:before="120" w:after="120" w:line="240" w:lineRule="auto"/>
              <w:jc w:val="both"/>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B3DE9C" w14:textId="77777777" w:rsidR="00BE3666" w:rsidRPr="008064D6" w:rsidRDefault="00BE3666" w:rsidP="001F7CC7">
            <w:pPr>
              <w:spacing w:before="120" w:after="120" w:line="240" w:lineRule="auto"/>
              <w:jc w:val="both"/>
              <w:rPr>
                <w:rFonts w:eastAsia="Zurich Lt BT"/>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16C7E1" w14:textId="77777777" w:rsidR="00BE3666" w:rsidRPr="008064D6" w:rsidRDefault="00BE3666" w:rsidP="001F7CC7">
            <w:pPr>
              <w:spacing w:before="120" w:after="120" w:line="240" w:lineRule="auto"/>
              <w:jc w:val="both"/>
              <w:rPr>
                <w:rFonts w:eastAsia="Zurich Lt BT"/>
                <w:bCs/>
                <w:sz w:val="20"/>
                <w:szCs w:val="20"/>
              </w:rPr>
            </w:pPr>
          </w:p>
        </w:tc>
      </w:tr>
      <w:tr w:rsidR="00BE3666" w:rsidRPr="008064D6" w14:paraId="79379F18" w14:textId="7CDC0953" w:rsidTr="008B4EB8">
        <w:tc>
          <w:tcPr>
            <w:tcW w:w="709" w:type="dxa"/>
            <w:tcBorders>
              <w:top w:val="single" w:sz="4" w:space="0" w:color="000000"/>
              <w:left w:val="single" w:sz="4" w:space="0" w:color="000000"/>
              <w:bottom w:val="single" w:sz="4" w:space="0" w:color="000000"/>
              <w:right w:val="single" w:sz="4" w:space="0" w:color="000000"/>
            </w:tcBorders>
            <w:vAlign w:val="center"/>
          </w:tcPr>
          <w:p w14:paraId="37FCA25D" w14:textId="77777777" w:rsidR="00BE3666" w:rsidRPr="008064D6" w:rsidRDefault="00BE3666" w:rsidP="00B774E9">
            <w:pPr>
              <w:spacing w:before="120" w:after="120" w:line="240" w:lineRule="auto"/>
              <w:jc w:val="center"/>
              <w:rPr>
                <w:rFonts w:eastAsia="Zurich Lt BT"/>
                <w:b/>
                <w:sz w:val="20"/>
                <w:szCs w:val="20"/>
              </w:rPr>
            </w:pPr>
            <w:r w:rsidRPr="008064D6">
              <w:rPr>
                <w:rFonts w:eastAsia="Zurich Lt BT"/>
                <w:b/>
                <w:sz w:val="20"/>
                <w:szCs w:val="20"/>
              </w:rPr>
              <w:t>3.2.8</w:t>
            </w:r>
          </w:p>
        </w:tc>
        <w:tc>
          <w:tcPr>
            <w:tcW w:w="3827" w:type="dxa"/>
            <w:tcBorders>
              <w:top w:val="single" w:sz="4" w:space="0" w:color="000000"/>
              <w:left w:val="single" w:sz="4" w:space="0" w:color="000000"/>
              <w:bottom w:val="single" w:sz="4" w:space="0" w:color="000000"/>
              <w:right w:val="single" w:sz="4" w:space="0" w:color="000000"/>
            </w:tcBorders>
          </w:tcPr>
          <w:p w14:paraId="71ED9922" w14:textId="77777777" w:rsidR="00BE3666" w:rsidRPr="008064D6" w:rsidRDefault="00BE3666" w:rsidP="001F7CC7">
            <w:pPr>
              <w:spacing w:before="120" w:after="120" w:line="240" w:lineRule="auto"/>
              <w:jc w:val="both"/>
              <w:rPr>
                <w:rFonts w:eastAsia="Zurich Lt BT"/>
                <w:bCs/>
                <w:sz w:val="20"/>
                <w:szCs w:val="20"/>
              </w:rPr>
            </w:pPr>
            <w:r w:rsidRPr="008064D6">
              <w:rPr>
                <w:rFonts w:eastAsia="Zurich Lt BT"/>
                <w:bCs/>
                <w:sz w:val="20"/>
                <w:szCs w:val="20"/>
              </w:rPr>
              <w:t>Em todas as imagens devem estar inclusos os seguintes itens para a correta identificação:</w:t>
            </w:r>
          </w:p>
          <w:p w14:paraId="431894E7"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nome completo do paciente;</w:t>
            </w:r>
          </w:p>
          <w:p w14:paraId="21153CF5"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lastRenderedPageBreak/>
              <w:t>número do prontuário e/ou identificação;</w:t>
            </w:r>
          </w:p>
          <w:p w14:paraId="46D05114"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nome da instituição;</w:t>
            </w:r>
          </w:p>
          <w:p w14:paraId="40C35072"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idade ou data de nascimento;</w:t>
            </w:r>
          </w:p>
          <w:p w14:paraId="1FF1F9A3"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data do exame;</w:t>
            </w:r>
          </w:p>
          <w:p w14:paraId="21029BFD"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lateralidade, se aplicável;</w:t>
            </w:r>
          </w:p>
          <w:p w14:paraId="7C26EE1B"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abreviatura da incidência (para exames de mama);</w:t>
            </w:r>
          </w:p>
          <w:p w14:paraId="7C8980A9"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dose de radiação nos exames de tomografia;</w:t>
            </w:r>
          </w:p>
          <w:p w14:paraId="4219C12A" w14:textId="77777777" w:rsidR="00BE3666" w:rsidRPr="008064D6" w:rsidRDefault="00BE3666" w:rsidP="00E72D09">
            <w:pPr>
              <w:numPr>
                <w:ilvl w:val="0"/>
                <w:numId w:val="46"/>
              </w:num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 xml:space="preserve">recomenda-se o registro das doses de radiação em exames que utilizem </w:t>
            </w:r>
            <w:proofErr w:type="spellStart"/>
            <w:r w:rsidRPr="008064D6">
              <w:rPr>
                <w:rFonts w:eastAsia="Zurich Lt BT"/>
                <w:bCs/>
                <w:sz w:val="20"/>
                <w:szCs w:val="20"/>
              </w:rPr>
              <w:t>fluoroscopia</w:t>
            </w:r>
            <w:proofErr w:type="spellEnd"/>
            <w:r w:rsidRPr="008064D6">
              <w:rPr>
                <w:rFonts w:eastAsia="Zurich Lt BT"/>
                <w:bCs/>
                <w:sz w:val="20"/>
                <w:szCs w:val="20"/>
              </w:rPr>
              <w:t xml:space="preserve">/intensificador de imagem. </w:t>
            </w:r>
          </w:p>
          <w:p w14:paraId="71144624" w14:textId="77777777" w:rsidR="00BE3666" w:rsidRPr="008064D6" w:rsidRDefault="00BE3666" w:rsidP="001F7CC7">
            <w:pPr>
              <w:pBdr>
                <w:top w:val="nil"/>
                <w:left w:val="nil"/>
                <w:bottom w:val="nil"/>
                <w:right w:val="nil"/>
                <w:between w:val="nil"/>
              </w:pBdr>
              <w:spacing w:line="240" w:lineRule="auto"/>
              <w:jc w:val="both"/>
              <w:rPr>
                <w:rFonts w:eastAsia="Zurich Lt BT"/>
                <w:bCs/>
                <w:sz w:val="20"/>
                <w:szCs w:val="20"/>
              </w:rPr>
            </w:pPr>
          </w:p>
          <w:p w14:paraId="31D3C3C5" w14:textId="77777777" w:rsidR="00BE3666" w:rsidRPr="008064D6" w:rsidRDefault="00BE3666" w:rsidP="001F7CC7">
            <w:pPr>
              <w:pBdr>
                <w:top w:val="nil"/>
                <w:left w:val="nil"/>
                <w:bottom w:val="nil"/>
                <w:right w:val="nil"/>
                <w:between w:val="nil"/>
              </w:pBdr>
              <w:spacing w:line="240" w:lineRule="auto"/>
              <w:jc w:val="both"/>
              <w:rPr>
                <w:rFonts w:eastAsia="Zurich Lt BT"/>
                <w:bCs/>
                <w:sz w:val="20"/>
                <w:szCs w:val="20"/>
              </w:rPr>
            </w:pPr>
            <w:r w:rsidRPr="008064D6">
              <w:rPr>
                <w:rFonts w:eastAsia="Zurich Lt BT"/>
                <w:bCs/>
                <w:sz w:val="20"/>
                <w:szCs w:val="20"/>
              </w:rPr>
              <w:t>O serviço de telerradiologia deve exigir acesso à essas informações para realização de laudos, definindo processo documentado de recusa e comunicação ao cliente, para os casos que não contenham às informações.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512A1D" w14:textId="77777777" w:rsidR="00BE3666" w:rsidRPr="008064D6" w:rsidRDefault="00BE3666" w:rsidP="001F7CC7">
            <w:pPr>
              <w:spacing w:before="120" w:after="120" w:line="240" w:lineRule="auto"/>
              <w:jc w:val="both"/>
              <w:rPr>
                <w:rFonts w:eastAsia="Zurich Lt BT"/>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1D18CC" w14:textId="77777777" w:rsidR="00BE3666" w:rsidRPr="008064D6" w:rsidRDefault="00BE3666" w:rsidP="001F7CC7">
            <w:pPr>
              <w:spacing w:before="120" w:after="120" w:line="240" w:lineRule="auto"/>
              <w:jc w:val="both"/>
              <w:rPr>
                <w:rFonts w:eastAsia="Zurich Lt BT"/>
                <w:bCs/>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473681" w14:textId="77777777" w:rsidR="00BE3666" w:rsidRPr="008064D6" w:rsidRDefault="00BE3666" w:rsidP="001F7CC7">
            <w:pPr>
              <w:spacing w:before="120" w:after="120" w:line="240" w:lineRule="auto"/>
              <w:jc w:val="both"/>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5A2FF6" w14:textId="77777777" w:rsidR="00BE3666" w:rsidRPr="008064D6" w:rsidRDefault="00BE3666" w:rsidP="001F7CC7">
            <w:pPr>
              <w:spacing w:before="120" w:after="120" w:line="240" w:lineRule="auto"/>
              <w:jc w:val="both"/>
              <w:rPr>
                <w:rFonts w:eastAsia="Zurich Lt BT"/>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5EA4B9" w14:textId="77777777" w:rsidR="00BE3666" w:rsidRPr="008064D6" w:rsidRDefault="00BE3666" w:rsidP="001F7CC7">
            <w:pPr>
              <w:spacing w:before="120" w:after="120" w:line="240" w:lineRule="auto"/>
              <w:jc w:val="both"/>
              <w:rPr>
                <w:rFonts w:eastAsia="Zurich Lt BT"/>
                <w:bCs/>
                <w:sz w:val="20"/>
                <w:szCs w:val="20"/>
              </w:rPr>
            </w:pPr>
          </w:p>
        </w:tc>
      </w:tr>
    </w:tbl>
    <w:p w14:paraId="65DF5507" w14:textId="77777777" w:rsidR="001F7CC7" w:rsidRPr="001B6481" w:rsidRDefault="001F7CC7" w:rsidP="001F7CC7">
      <w:pPr>
        <w:spacing w:before="120" w:after="120" w:line="240" w:lineRule="auto"/>
        <w:ind w:left="708"/>
        <w:jc w:val="both"/>
        <w:rPr>
          <w:rFonts w:eastAsia="Zurich Lt BT"/>
          <w:b/>
          <w:color w:val="000000"/>
          <w:sz w:val="21"/>
          <w:szCs w:val="21"/>
        </w:rPr>
      </w:pPr>
    </w:p>
    <w:p w14:paraId="07CBCB73" w14:textId="77777777" w:rsidR="001F7CC7" w:rsidRDefault="001F7CC7" w:rsidP="001F7CC7">
      <w:pPr>
        <w:spacing w:before="120" w:after="120" w:line="240" w:lineRule="auto"/>
        <w:ind w:left="708"/>
        <w:jc w:val="both"/>
        <w:rPr>
          <w:rFonts w:eastAsia="Zurich Lt BT"/>
          <w:b/>
          <w:color w:val="000000"/>
          <w:sz w:val="21"/>
          <w:szCs w:val="21"/>
        </w:rPr>
      </w:pPr>
    </w:p>
    <w:p w14:paraId="294C55FB" w14:textId="77777777" w:rsidR="00A04BBA" w:rsidRDefault="00A04BBA" w:rsidP="001F7CC7">
      <w:pPr>
        <w:spacing w:before="120" w:after="120" w:line="240" w:lineRule="auto"/>
        <w:ind w:left="708"/>
        <w:jc w:val="both"/>
        <w:rPr>
          <w:rFonts w:eastAsia="Zurich Lt BT"/>
          <w:b/>
          <w:color w:val="000000"/>
          <w:sz w:val="21"/>
          <w:szCs w:val="21"/>
        </w:rPr>
      </w:pPr>
    </w:p>
    <w:p w14:paraId="1BA622EF" w14:textId="77777777" w:rsidR="00063524" w:rsidRDefault="00063524" w:rsidP="001F7CC7">
      <w:pPr>
        <w:spacing w:before="120" w:after="120" w:line="240" w:lineRule="auto"/>
        <w:ind w:left="708"/>
        <w:jc w:val="both"/>
        <w:rPr>
          <w:rFonts w:eastAsia="Zurich Lt BT"/>
          <w:b/>
          <w:color w:val="000000"/>
          <w:sz w:val="21"/>
          <w:szCs w:val="21"/>
        </w:rPr>
      </w:pPr>
    </w:p>
    <w:p w14:paraId="3048A0D8" w14:textId="77777777" w:rsidR="001F7CC7" w:rsidRPr="002C1DFF" w:rsidRDefault="001F7CC7" w:rsidP="001F7CC7">
      <w:pPr>
        <w:spacing w:before="120" w:after="120" w:line="240" w:lineRule="auto"/>
        <w:ind w:left="708"/>
        <w:rPr>
          <w:rFonts w:eastAsia="Zurich Lt BT"/>
          <w:b/>
          <w:color w:val="000000"/>
          <w:sz w:val="32"/>
          <w:szCs w:val="32"/>
        </w:rPr>
      </w:pPr>
      <w:r w:rsidRPr="002C1DFF">
        <w:rPr>
          <w:rFonts w:eastAsia="Zurich Lt BT"/>
          <w:b/>
          <w:color w:val="000000"/>
          <w:sz w:val="32"/>
          <w:szCs w:val="32"/>
        </w:rPr>
        <w:t xml:space="preserve">B – Exames e procedimentos realizados sob sedação </w:t>
      </w:r>
    </w:p>
    <w:p w14:paraId="6D4F3C6F" w14:textId="77777777" w:rsidR="001F7CC7" w:rsidRPr="001B6481" w:rsidRDefault="001F7CC7" w:rsidP="001F7CC7">
      <w:pPr>
        <w:spacing w:before="120" w:after="120" w:line="240" w:lineRule="auto"/>
        <w:ind w:left="708"/>
        <w:jc w:val="both"/>
        <w:rPr>
          <w:rFonts w:eastAsia="Zurich Lt BT"/>
          <w:b/>
          <w:color w:val="000000"/>
          <w:sz w:val="21"/>
          <w:szCs w:val="21"/>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402"/>
        <w:gridCol w:w="2410"/>
        <w:gridCol w:w="1417"/>
        <w:gridCol w:w="3686"/>
        <w:gridCol w:w="2693"/>
        <w:gridCol w:w="992"/>
      </w:tblGrid>
      <w:tr w:rsidR="008B4EB8" w:rsidRPr="00A04BBA" w14:paraId="1ED70EDC" w14:textId="1F076AA3" w:rsidTr="008B4EB8">
        <w:trPr>
          <w:tblHeader/>
        </w:trPr>
        <w:tc>
          <w:tcPr>
            <w:tcW w:w="851" w:type="dxa"/>
            <w:shd w:val="clear" w:color="auto" w:fill="F5BA26"/>
            <w:vAlign w:val="center"/>
          </w:tcPr>
          <w:p w14:paraId="13CE507C" w14:textId="62C5193D" w:rsidR="008B4EB8" w:rsidRPr="00A04BBA" w:rsidRDefault="008B4EB8" w:rsidP="008B4EB8">
            <w:pPr>
              <w:spacing w:before="120" w:after="120" w:line="240" w:lineRule="auto"/>
              <w:jc w:val="center"/>
              <w:rPr>
                <w:rFonts w:eastAsia="Zurich Lt BT"/>
                <w:b/>
                <w:sz w:val="20"/>
                <w:szCs w:val="20"/>
              </w:rPr>
            </w:pPr>
            <w:r>
              <w:rPr>
                <w:rFonts w:eastAsia="Zurich Lt BT"/>
                <w:b/>
                <w:sz w:val="20"/>
                <w:szCs w:val="20"/>
              </w:rPr>
              <w:t>Nº</w:t>
            </w:r>
          </w:p>
        </w:tc>
        <w:tc>
          <w:tcPr>
            <w:tcW w:w="3402" w:type="dxa"/>
            <w:shd w:val="clear" w:color="auto" w:fill="F5BA26"/>
            <w:vAlign w:val="center"/>
          </w:tcPr>
          <w:p w14:paraId="6CF256B9" w14:textId="7036C310" w:rsidR="008B4EB8" w:rsidRPr="00A04BBA" w:rsidRDefault="008B4EB8" w:rsidP="008B4EB8">
            <w:pPr>
              <w:spacing w:before="120" w:after="120" w:line="240" w:lineRule="auto"/>
              <w:jc w:val="center"/>
              <w:rPr>
                <w:rFonts w:eastAsia="Zurich Lt BT"/>
                <w:b/>
                <w:sz w:val="20"/>
                <w:szCs w:val="20"/>
              </w:rPr>
            </w:pPr>
            <w:r w:rsidRPr="00485D5C">
              <w:rPr>
                <w:rFonts w:eastAsia="Zurich Lt BT"/>
                <w:b/>
                <w:sz w:val="20"/>
                <w:szCs w:val="20"/>
              </w:rPr>
              <w:t>Critérios</w:t>
            </w:r>
          </w:p>
        </w:tc>
        <w:tc>
          <w:tcPr>
            <w:tcW w:w="2410" w:type="dxa"/>
            <w:shd w:val="clear" w:color="auto" w:fill="7F7F7F" w:themeFill="text1" w:themeFillTint="80"/>
            <w:vAlign w:val="center"/>
          </w:tcPr>
          <w:p w14:paraId="0CA47EA0" w14:textId="3CF968A2" w:rsidR="008B4EB8" w:rsidRPr="00A04BBA" w:rsidRDefault="008B4EB8" w:rsidP="008B4EB8">
            <w:pPr>
              <w:spacing w:before="120" w:after="120" w:line="240" w:lineRule="auto"/>
              <w:jc w:val="center"/>
              <w:rPr>
                <w:rFonts w:eastAsia="Zurich Lt BT"/>
                <w:b/>
                <w:color w:val="FFFFFF" w:themeColor="background1"/>
                <w:sz w:val="20"/>
                <w:szCs w:val="20"/>
              </w:rPr>
            </w:pPr>
            <w:r w:rsidRPr="008B4EB8">
              <w:rPr>
                <w:rFonts w:eastAsia="Zurich Lt BT"/>
                <w:b/>
                <w:color w:val="FFFFFF" w:themeColor="background1"/>
                <w:sz w:val="20"/>
                <w:szCs w:val="20"/>
              </w:rPr>
              <w:t>Relato Da Não Conformidade / Observação</w:t>
            </w:r>
          </w:p>
        </w:tc>
        <w:tc>
          <w:tcPr>
            <w:tcW w:w="1417" w:type="dxa"/>
            <w:shd w:val="clear" w:color="auto" w:fill="7F7F7F" w:themeFill="text1" w:themeFillTint="80"/>
            <w:vAlign w:val="center"/>
          </w:tcPr>
          <w:p w14:paraId="14D35668" w14:textId="77777777" w:rsidR="008B4EB8" w:rsidRPr="000C4A64" w:rsidRDefault="008B4EB8" w:rsidP="008B4EB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16A9D832" w14:textId="0AA688C2" w:rsidR="008B4EB8" w:rsidRPr="00A04BBA" w:rsidRDefault="008B4EB8" w:rsidP="008B4EB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686" w:type="dxa"/>
            <w:shd w:val="clear" w:color="auto" w:fill="7F7F7F" w:themeFill="text1" w:themeFillTint="80"/>
            <w:vAlign w:val="center"/>
          </w:tcPr>
          <w:p w14:paraId="31D93E10" w14:textId="77777777" w:rsidR="008B4EB8" w:rsidRPr="00D31F84"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49D83DFA" w14:textId="762EBF81" w:rsidR="008B4EB8" w:rsidRPr="00A04BBA"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693" w:type="dxa"/>
            <w:shd w:val="clear" w:color="auto" w:fill="7F7F7F" w:themeFill="text1" w:themeFillTint="80"/>
            <w:vAlign w:val="center"/>
          </w:tcPr>
          <w:p w14:paraId="1CA353E7" w14:textId="7A75B3F1" w:rsidR="008B4EB8" w:rsidRPr="00A04BBA"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992" w:type="dxa"/>
            <w:shd w:val="clear" w:color="auto" w:fill="7F7F7F" w:themeFill="text1" w:themeFillTint="80"/>
            <w:vAlign w:val="center"/>
          </w:tcPr>
          <w:p w14:paraId="7A92ABFA" w14:textId="10851CF7" w:rsidR="008B4EB8" w:rsidRPr="00A04BBA"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8B4EB8" w:rsidRPr="00A04BBA" w14:paraId="0058385E" w14:textId="470449F1" w:rsidTr="008B4EB8">
        <w:tc>
          <w:tcPr>
            <w:tcW w:w="851" w:type="dxa"/>
            <w:vAlign w:val="center"/>
          </w:tcPr>
          <w:p w14:paraId="3B61E118" w14:textId="77777777" w:rsidR="008B4EB8" w:rsidRPr="00A04BBA" w:rsidRDefault="008B4EB8" w:rsidP="00A04BBA">
            <w:pPr>
              <w:spacing w:before="120" w:after="120" w:line="240" w:lineRule="auto"/>
              <w:jc w:val="center"/>
              <w:rPr>
                <w:rFonts w:eastAsia="Zurich Lt BT"/>
                <w:b/>
                <w:sz w:val="20"/>
                <w:szCs w:val="20"/>
              </w:rPr>
            </w:pPr>
            <w:r w:rsidRPr="00A04BBA">
              <w:rPr>
                <w:rFonts w:eastAsia="Zurich Lt BT"/>
                <w:b/>
                <w:sz w:val="20"/>
                <w:szCs w:val="20"/>
              </w:rPr>
              <w:t>3.2.9</w:t>
            </w:r>
          </w:p>
        </w:tc>
        <w:tc>
          <w:tcPr>
            <w:tcW w:w="3402" w:type="dxa"/>
            <w:vAlign w:val="center"/>
          </w:tcPr>
          <w:p w14:paraId="35052106"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O ambiente físico deve ser adequado para a realização de exames com anestesia, com sala de indução e/ou recuperação.</w:t>
            </w:r>
          </w:p>
        </w:tc>
        <w:tc>
          <w:tcPr>
            <w:tcW w:w="2410" w:type="dxa"/>
            <w:shd w:val="clear" w:color="auto" w:fill="D9D9D9" w:themeFill="background1" w:themeFillShade="D9"/>
            <w:vAlign w:val="center"/>
          </w:tcPr>
          <w:p w14:paraId="64D7C24A" w14:textId="77777777" w:rsidR="008B4EB8" w:rsidRPr="00A04BBA" w:rsidRDefault="008B4EB8" w:rsidP="00A04BBA">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30BA9D3E" w14:textId="77777777" w:rsidR="008B4EB8" w:rsidRPr="00A04BBA" w:rsidRDefault="008B4EB8" w:rsidP="00A04BBA">
            <w:pPr>
              <w:spacing w:before="120" w:after="120" w:line="240" w:lineRule="auto"/>
              <w:rPr>
                <w:rFonts w:eastAsia="Zurich Lt BT"/>
                <w:bCs/>
                <w:sz w:val="20"/>
                <w:szCs w:val="20"/>
              </w:rPr>
            </w:pPr>
          </w:p>
        </w:tc>
        <w:tc>
          <w:tcPr>
            <w:tcW w:w="3686" w:type="dxa"/>
            <w:shd w:val="clear" w:color="auto" w:fill="D9D9D9" w:themeFill="background1" w:themeFillShade="D9"/>
          </w:tcPr>
          <w:p w14:paraId="3B55F008" w14:textId="77777777" w:rsidR="008B4EB8" w:rsidRPr="00A04BBA" w:rsidRDefault="008B4EB8" w:rsidP="00A04BBA">
            <w:pPr>
              <w:spacing w:before="120" w:after="120" w:line="240" w:lineRule="auto"/>
              <w:rPr>
                <w:rFonts w:eastAsia="Zurich Lt BT"/>
                <w:bCs/>
                <w:sz w:val="20"/>
                <w:szCs w:val="20"/>
              </w:rPr>
            </w:pPr>
          </w:p>
        </w:tc>
        <w:tc>
          <w:tcPr>
            <w:tcW w:w="2693" w:type="dxa"/>
            <w:shd w:val="clear" w:color="auto" w:fill="D9D9D9" w:themeFill="background1" w:themeFillShade="D9"/>
          </w:tcPr>
          <w:p w14:paraId="015C73EB" w14:textId="77777777" w:rsidR="008B4EB8" w:rsidRPr="00A04BBA" w:rsidRDefault="008B4EB8" w:rsidP="00A04BBA">
            <w:pPr>
              <w:spacing w:before="120" w:after="120" w:line="240" w:lineRule="auto"/>
              <w:rPr>
                <w:rFonts w:eastAsia="Zurich Lt BT"/>
                <w:bCs/>
                <w:sz w:val="20"/>
                <w:szCs w:val="20"/>
              </w:rPr>
            </w:pPr>
          </w:p>
        </w:tc>
        <w:tc>
          <w:tcPr>
            <w:tcW w:w="992" w:type="dxa"/>
            <w:shd w:val="clear" w:color="auto" w:fill="D9D9D9" w:themeFill="background1" w:themeFillShade="D9"/>
          </w:tcPr>
          <w:p w14:paraId="0A957DBE" w14:textId="77777777" w:rsidR="008B4EB8" w:rsidRPr="00A04BBA" w:rsidRDefault="008B4EB8" w:rsidP="00A04BBA">
            <w:pPr>
              <w:spacing w:before="120" w:after="120" w:line="240" w:lineRule="auto"/>
              <w:rPr>
                <w:rFonts w:eastAsia="Zurich Lt BT"/>
                <w:bCs/>
                <w:sz w:val="20"/>
                <w:szCs w:val="20"/>
              </w:rPr>
            </w:pPr>
          </w:p>
        </w:tc>
      </w:tr>
      <w:tr w:rsidR="008B4EB8" w:rsidRPr="00A04BBA" w14:paraId="75B2266A" w14:textId="46106D34" w:rsidTr="008B4EB8">
        <w:tc>
          <w:tcPr>
            <w:tcW w:w="851" w:type="dxa"/>
            <w:vAlign w:val="center"/>
          </w:tcPr>
          <w:p w14:paraId="53771A0E" w14:textId="77777777" w:rsidR="008B4EB8" w:rsidRPr="00A04BBA" w:rsidRDefault="008B4EB8" w:rsidP="00A04BBA">
            <w:pPr>
              <w:spacing w:before="120" w:after="120" w:line="240" w:lineRule="auto"/>
              <w:jc w:val="center"/>
              <w:rPr>
                <w:rFonts w:eastAsia="Zurich Lt BT"/>
                <w:b/>
                <w:sz w:val="20"/>
                <w:szCs w:val="20"/>
              </w:rPr>
            </w:pPr>
            <w:r w:rsidRPr="00A04BBA">
              <w:rPr>
                <w:rFonts w:eastAsia="Zurich Lt BT"/>
                <w:b/>
                <w:sz w:val="20"/>
                <w:szCs w:val="20"/>
              </w:rPr>
              <w:t>3.2.10</w:t>
            </w:r>
          </w:p>
        </w:tc>
        <w:tc>
          <w:tcPr>
            <w:tcW w:w="3402" w:type="dxa"/>
            <w:vAlign w:val="center"/>
          </w:tcPr>
          <w:p w14:paraId="1B2F75DD"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Sala de indução deve ter fonte de saída de gases para alimentar o ventilador, uma fonte de oxigênio suplementar e um ponto de vácuo para aspiração ou aspirador de carrinho.</w:t>
            </w:r>
          </w:p>
        </w:tc>
        <w:tc>
          <w:tcPr>
            <w:tcW w:w="2410" w:type="dxa"/>
            <w:shd w:val="clear" w:color="auto" w:fill="D9D9D9" w:themeFill="background1" w:themeFillShade="D9"/>
            <w:vAlign w:val="center"/>
          </w:tcPr>
          <w:p w14:paraId="50871532" w14:textId="77777777" w:rsidR="008B4EB8" w:rsidRPr="00A04BBA" w:rsidRDefault="008B4EB8" w:rsidP="00A04BBA">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48D782A7" w14:textId="77777777" w:rsidR="008B4EB8" w:rsidRPr="00A04BBA" w:rsidRDefault="008B4EB8" w:rsidP="00A04BBA">
            <w:pPr>
              <w:spacing w:before="120" w:after="120" w:line="240" w:lineRule="auto"/>
              <w:rPr>
                <w:rFonts w:eastAsia="Zurich Lt BT"/>
                <w:bCs/>
                <w:sz w:val="20"/>
                <w:szCs w:val="20"/>
              </w:rPr>
            </w:pPr>
          </w:p>
        </w:tc>
        <w:tc>
          <w:tcPr>
            <w:tcW w:w="3686" w:type="dxa"/>
            <w:shd w:val="clear" w:color="auto" w:fill="D9D9D9" w:themeFill="background1" w:themeFillShade="D9"/>
          </w:tcPr>
          <w:p w14:paraId="5EEB1CCE" w14:textId="77777777" w:rsidR="008B4EB8" w:rsidRPr="00A04BBA" w:rsidRDefault="008B4EB8" w:rsidP="00A04BBA">
            <w:pPr>
              <w:spacing w:before="120" w:after="120" w:line="240" w:lineRule="auto"/>
              <w:rPr>
                <w:rFonts w:eastAsia="Zurich Lt BT"/>
                <w:bCs/>
                <w:sz w:val="20"/>
                <w:szCs w:val="20"/>
              </w:rPr>
            </w:pPr>
          </w:p>
        </w:tc>
        <w:tc>
          <w:tcPr>
            <w:tcW w:w="2693" w:type="dxa"/>
            <w:shd w:val="clear" w:color="auto" w:fill="D9D9D9" w:themeFill="background1" w:themeFillShade="D9"/>
          </w:tcPr>
          <w:p w14:paraId="2F976FF7" w14:textId="77777777" w:rsidR="008B4EB8" w:rsidRPr="00A04BBA" w:rsidRDefault="008B4EB8" w:rsidP="00A04BBA">
            <w:pPr>
              <w:spacing w:before="120" w:after="120" w:line="240" w:lineRule="auto"/>
              <w:rPr>
                <w:rFonts w:eastAsia="Zurich Lt BT"/>
                <w:bCs/>
                <w:sz w:val="20"/>
                <w:szCs w:val="20"/>
              </w:rPr>
            </w:pPr>
          </w:p>
        </w:tc>
        <w:tc>
          <w:tcPr>
            <w:tcW w:w="992" w:type="dxa"/>
            <w:shd w:val="clear" w:color="auto" w:fill="D9D9D9" w:themeFill="background1" w:themeFillShade="D9"/>
          </w:tcPr>
          <w:p w14:paraId="7F3A3CFA" w14:textId="77777777" w:rsidR="008B4EB8" w:rsidRPr="00A04BBA" w:rsidRDefault="008B4EB8" w:rsidP="00A04BBA">
            <w:pPr>
              <w:spacing w:before="120" w:after="120" w:line="240" w:lineRule="auto"/>
              <w:rPr>
                <w:rFonts w:eastAsia="Zurich Lt BT"/>
                <w:bCs/>
                <w:sz w:val="20"/>
                <w:szCs w:val="20"/>
              </w:rPr>
            </w:pPr>
          </w:p>
        </w:tc>
      </w:tr>
      <w:tr w:rsidR="008B4EB8" w:rsidRPr="00A04BBA" w14:paraId="30BAAE29" w14:textId="56B0664C" w:rsidTr="008B4EB8">
        <w:tc>
          <w:tcPr>
            <w:tcW w:w="851" w:type="dxa"/>
            <w:tcBorders>
              <w:top w:val="single" w:sz="4" w:space="0" w:color="000000"/>
              <w:left w:val="single" w:sz="4" w:space="0" w:color="000000"/>
              <w:bottom w:val="single" w:sz="4" w:space="0" w:color="000000"/>
              <w:right w:val="single" w:sz="4" w:space="0" w:color="000000"/>
            </w:tcBorders>
            <w:vAlign w:val="center"/>
          </w:tcPr>
          <w:p w14:paraId="4E789510" w14:textId="77777777" w:rsidR="008B4EB8" w:rsidRPr="00A04BBA" w:rsidRDefault="008B4EB8" w:rsidP="00A04BBA">
            <w:pPr>
              <w:spacing w:before="120" w:after="120" w:line="240" w:lineRule="auto"/>
              <w:jc w:val="center"/>
              <w:rPr>
                <w:rFonts w:eastAsia="Zurich Lt BT"/>
                <w:b/>
                <w:sz w:val="20"/>
                <w:szCs w:val="20"/>
              </w:rPr>
            </w:pPr>
            <w:r w:rsidRPr="00A04BBA">
              <w:rPr>
                <w:rFonts w:eastAsia="Zurich Lt BT"/>
                <w:b/>
                <w:sz w:val="20"/>
                <w:szCs w:val="20"/>
              </w:rPr>
              <w:t>3.2.11</w:t>
            </w:r>
          </w:p>
          <w:p w14:paraId="02FB57AA" w14:textId="77777777" w:rsidR="008B4EB8" w:rsidRPr="00A04BBA" w:rsidRDefault="008B4EB8" w:rsidP="00A04BBA">
            <w:pPr>
              <w:spacing w:before="120" w:after="120" w:line="240" w:lineRule="auto"/>
              <w:jc w:val="center"/>
              <w:rPr>
                <w:rFonts w:eastAsia="Zurich Lt BT"/>
                <w:b/>
                <w:sz w:val="20"/>
                <w:szCs w:val="20"/>
              </w:rPr>
            </w:pPr>
            <w:r w:rsidRPr="00692DA6">
              <w:rPr>
                <w:rFonts w:eastAsia="Zurich Lt BT"/>
                <w:b/>
                <w:sz w:val="20"/>
                <w:szCs w:val="20"/>
                <w:highlight w:val="red"/>
              </w:rPr>
              <w:t>CORE</w:t>
            </w:r>
          </w:p>
        </w:tc>
        <w:tc>
          <w:tcPr>
            <w:tcW w:w="3402" w:type="dxa"/>
            <w:tcBorders>
              <w:top w:val="single" w:sz="4" w:space="0" w:color="000000"/>
              <w:left w:val="single" w:sz="4" w:space="0" w:color="000000"/>
              <w:bottom w:val="single" w:sz="4" w:space="0" w:color="000000"/>
              <w:right w:val="single" w:sz="4" w:space="0" w:color="000000"/>
            </w:tcBorders>
            <w:vAlign w:val="center"/>
          </w:tcPr>
          <w:p w14:paraId="7F5EC7DB"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Procedimentos sob sedação profunda, deverão contar com médico anestesista em todo o tempo do procedimento e alta anestésica deve ser dada formalmente por esse profissional.</w:t>
            </w:r>
          </w:p>
          <w:p w14:paraId="7226181D"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lastRenderedPageBreak/>
              <w:t>Registros do procedimento anestésico e alta anestésica devem ser mantidos.</w:t>
            </w:r>
          </w:p>
          <w:p w14:paraId="3A781589" w14:textId="42CA320C"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Nos casos de procedimentos sob sedação moderada ou leve, o médico radiologista deve avaliar a necessidade da presença do anestesista baseado no risco da segurança para o paciente.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843CF8" w14:textId="77777777" w:rsidR="008B4EB8" w:rsidRPr="00A04BBA" w:rsidRDefault="008B4EB8" w:rsidP="00A04BBA">
            <w:pPr>
              <w:spacing w:before="120" w:after="120" w:line="240" w:lineRule="auto"/>
              <w:jc w:val="center"/>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1BB577" w14:textId="77777777" w:rsidR="008B4EB8" w:rsidRPr="00A04BBA" w:rsidRDefault="008B4EB8" w:rsidP="00A04BBA">
            <w:pPr>
              <w:spacing w:before="120" w:after="120" w:line="240" w:lineRule="auto"/>
              <w:rPr>
                <w:rFonts w:eastAsia="Zurich Lt BT"/>
                <w:bCs/>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E22E7" w14:textId="77777777" w:rsidR="008B4EB8" w:rsidRPr="00A04BBA" w:rsidRDefault="008B4EB8" w:rsidP="00A04BBA">
            <w:pPr>
              <w:spacing w:before="120" w:after="120" w:line="240" w:lineRule="auto"/>
              <w:rPr>
                <w:rFonts w:eastAsia="Zurich Lt BT"/>
                <w:b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D0C34" w14:textId="77777777" w:rsidR="008B4EB8" w:rsidRPr="00A04BBA" w:rsidRDefault="008B4EB8" w:rsidP="00A04BBA">
            <w:pPr>
              <w:spacing w:before="120" w:after="120" w:line="240" w:lineRule="auto"/>
              <w:rPr>
                <w:rFonts w:eastAsia="Zurich Lt BT"/>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51678C" w14:textId="77777777" w:rsidR="008B4EB8" w:rsidRPr="00A04BBA" w:rsidRDefault="008B4EB8" w:rsidP="00A04BBA">
            <w:pPr>
              <w:spacing w:before="120" w:after="120" w:line="240" w:lineRule="auto"/>
              <w:rPr>
                <w:rFonts w:eastAsia="Zurich Lt BT"/>
                <w:bCs/>
                <w:sz w:val="20"/>
                <w:szCs w:val="20"/>
              </w:rPr>
            </w:pPr>
          </w:p>
        </w:tc>
      </w:tr>
      <w:tr w:rsidR="008B4EB8" w:rsidRPr="00A04BBA" w14:paraId="1573DB25" w14:textId="2B4808E3" w:rsidTr="008B4EB8">
        <w:tc>
          <w:tcPr>
            <w:tcW w:w="851" w:type="dxa"/>
            <w:vAlign w:val="center"/>
          </w:tcPr>
          <w:p w14:paraId="04B82BD2" w14:textId="77777777" w:rsidR="008B4EB8" w:rsidRPr="00A04BBA" w:rsidRDefault="008B4EB8" w:rsidP="00A04BBA">
            <w:pPr>
              <w:spacing w:before="120" w:after="120" w:line="240" w:lineRule="auto"/>
              <w:jc w:val="center"/>
              <w:rPr>
                <w:rFonts w:eastAsia="Zurich Lt BT"/>
                <w:b/>
                <w:sz w:val="20"/>
                <w:szCs w:val="20"/>
              </w:rPr>
            </w:pPr>
            <w:r w:rsidRPr="00A04BBA">
              <w:rPr>
                <w:rFonts w:eastAsia="Zurich Lt BT"/>
                <w:b/>
                <w:sz w:val="20"/>
                <w:szCs w:val="20"/>
              </w:rPr>
              <w:t>3.2.12</w:t>
            </w:r>
          </w:p>
        </w:tc>
        <w:tc>
          <w:tcPr>
            <w:tcW w:w="3402" w:type="dxa"/>
            <w:vAlign w:val="center"/>
          </w:tcPr>
          <w:p w14:paraId="2875D15C"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Nos casos de ressonância magnética, deve haver um carrinho de ventilação mecânica compatível com o campo magnético, caso seja realizada sedação profunda.</w:t>
            </w:r>
          </w:p>
        </w:tc>
        <w:tc>
          <w:tcPr>
            <w:tcW w:w="2410" w:type="dxa"/>
            <w:shd w:val="clear" w:color="auto" w:fill="D9D9D9" w:themeFill="background1" w:themeFillShade="D9"/>
            <w:vAlign w:val="center"/>
          </w:tcPr>
          <w:p w14:paraId="2E6E6147" w14:textId="77777777" w:rsidR="008B4EB8" w:rsidRPr="00A04BBA" w:rsidRDefault="008B4EB8" w:rsidP="00A04BBA">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4BA71ED8" w14:textId="77777777" w:rsidR="008B4EB8" w:rsidRPr="00A04BBA" w:rsidRDefault="008B4EB8" w:rsidP="00A04BBA">
            <w:pPr>
              <w:spacing w:before="120" w:after="120" w:line="240" w:lineRule="auto"/>
              <w:rPr>
                <w:rFonts w:eastAsia="Zurich Lt BT"/>
                <w:bCs/>
                <w:sz w:val="20"/>
                <w:szCs w:val="20"/>
              </w:rPr>
            </w:pPr>
          </w:p>
        </w:tc>
        <w:tc>
          <w:tcPr>
            <w:tcW w:w="3686" w:type="dxa"/>
            <w:shd w:val="clear" w:color="auto" w:fill="D9D9D9" w:themeFill="background1" w:themeFillShade="D9"/>
          </w:tcPr>
          <w:p w14:paraId="2EF37D2F" w14:textId="77777777" w:rsidR="008B4EB8" w:rsidRPr="00A04BBA" w:rsidRDefault="008B4EB8" w:rsidP="00A04BBA">
            <w:pPr>
              <w:spacing w:before="120" w:after="120" w:line="240" w:lineRule="auto"/>
              <w:rPr>
                <w:rFonts w:eastAsia="Zurich Lt BT"/>
                <w:bCs/>
                <w:sz w:val="20"/>
                <w:szCs w:val="20"/>
              </w:rPr>
            </w:pPr>
          </w:p>
        </w:tc>
        <w:tc>
          <w:tcPr>
            <w:tcW w:w="2693" w:type="dxa"/>
            <w:shd w:val="clear" w:color="auto" w:fill="D9D9D9" w:themeFill="background1" w:themeFillShade="D9"/>
          </w:tcPr>
          <w:p w14:paraId="0AC96C4F" w14:textId="77777777" w:rsidR="008B4EB8" w:rsidRPr="00A04BBA" w:rsidRDefault="008B4EB8" w:rsidP="00A04BBA">
            <w:pPr>
              <w:spacing w:before="120" w:after="120" w:line="240" w:lineRule="auto"/>
              <w:rPr>
                <w:rFonts w:eastAsia="Zurich Lt BT"/>
                <w:bCs/>
                <w:sz w:val="20"/>
                <w:szCs w:val="20"/>
              </w:rPr>
            </w:pPr>
          </w:p>
        </w:tc>
        <w:tc>
          <w:tcPr>
            <w:tcW w:w="992" w:type="dxa"/>
            <w:shd w:val="clear" w:color="auto" w:fill="D9D9D9" w:themeFill="background1" w:themeFillShade="D9"/>
          </w:tcPr>
          <w:p w14:paraId="0589A7F6" w14:textId="77777777" w:rsidR="008B4EB8" w:rsidRPr="00A04BBA" w:rsidRDefault="008B4EB8" w:rsidP="00A04BBA">
            <w:pPr>
              <w:spacing w:before="120" w:after="120" w:line="240" w:lineRule="auto"/>
              <w:rPr>
                <w:rFonts w:eastAsia="Zurich Lt BT"/>
                <w:bCs/>
                <w:sz w:val="20"/>
                <w:szCs w:val="20"/>
              </w:rPr>
            </w:pPr>
          </w:p>
        </w:tc>
      </w:tr>
      <w:tr w:rsidR="008B4EB8" w:rsidRPr="00A04BBA" w14:paraId="18957C76" w14:textId="775A2900" w:rsidTr="008B4EB8">
        <w:tc>
          <w:tcPr>
            <w:tcW w:w="851" w:type="dxa"/>
            <w:vAlign w:val="center"/>
          </w:tcPr>
          <w:p w14:paraId="18AAE346" w14:textId="77777777" w:rsidR="008B4EB8" w:rsidRPr="00A04BBA" w:rsidRDefault="008B4EB8" w:rsidP="00A04BBA">
            <w:pPr>
              <w:spacing w:before="120" w:after="120" w:line="240" w:lineRule="auto"/>
              <w:jc w:val="center"/>
              <w:rPr>
                <w:rFonts w:eastAsia="Zurich Lt BT"/>
                <w:b/>
                <w:sz w:val="20"/>
                <w:szCs w:val="20"/>
              </w:rPr>
            </w:pPr>
            <w:r w:rsidRPr="00A04BBA">
              <w:rPr>
                <w:rFonts w:eastAsia="Zurich Lt BT"/>
                <w:b/>
                <w:sz w:val="20"/>
                <w:szCs w:val="20"/>
              </w:rPr>
              <w:t>3.2.13</w:t>
            </w:r>
          </w:p>
          <w:p w14:paraId="6EDDBD2F" w14:textId="77777777" w:rsidR="008B4EB8" w:rsidRPr="00A04BBA" w:rsidRDefault="008B4EB8" w:rsidP="00A04BBA">
            <w:pPr>
              <w:spacing w:before="120" w:after="120" w:line="240" w:lineRule="auto"/>
              <w:jc w:val="center"/>
              <w:rPr>
                <w:rFonts w:eastAsia="Zurich Lt BT"/>
                <w:b/>
                <w:sz w:val="20"/>
                <w:szCs w:val="20"/>
              </w:rPr>
            </w:pPr>
            <w:r w:rsidRPr="00CE0D11">
              <w:rPr>
                <w:rFonts w:eastAsia="Zurich Lt BT"/>
                <w:b/>
                <w:sz w:val="20"/>
                <w:szCs w:val="20"/>
                <w:highlight w:val="red"/>
              </w:rPr>
              <w:t>CORE</w:t>
            </w:r>
          </w:p>
        </w:tc>
        <w:tc>
          <w:tcPr>
            <w:tcW w:w="3402" w:type="dxa"/>
            <w:vAlign w:val="center"/>
          </w:tcPr>
          <w:p w14:paraId="4BAF9C39" w14:textId="77777777" w:rsidR="008B4EB8" w:rsidRPr="00A04BBA" w:rsidRDefault="008B4EB8" w:rsidP="00A04BBA">
            <w:pPr>
              <w:spacing w:before="120" w:after="120" w:line="240" w:lineRule="auto"/>
              <w:rPr>
                <w:rFonts w:eastAsia="Zurich Lt BT"/>
                <w:bCs/>
                <w:sz w:val="20"/>
                <w:szCs w:val="20"/>
              </w:rPr>
            </w:pPr>
            <w:r w:rsidRPr="00A04BBA">
              <w:rPr>
                <w:rFonts w:eastAsia="Zurich Lt BT"/>
                <w:bCs/>
                <w:sz w:val="20"/>
                <w:szCs w:val="20"/>
              </w:rPr>
              <w:t>Em caso de qualquer tipo de sedação, deve haver monitor de sinais vitais. Para ressonância magnética, os equipamentos devem ser compatíveis com o ambiente de campo magnético.</w:t>
            </w:r>
          </w:p>
        </w:tc>
        <w:tc>
          <w:tcPr>
            <w:tcW w:w="2410" w:type="dxa"/>
            <w:shd w:val="clear" w:color="auto" w:fill="D9D9D9" w:themeFill="background1" w:themeFillShade="D9"/>
            <w:vAlign w:val="center"/>
          </w:tcPr>
          <w:p w14:paraId="1C9AF5A2" w14:textId="77777777" w:rsidR="008B4EB8" w:rsidRPr="00A04BBA" w:rsidRDefault="008B4EB8" w:rsidP="00A04BBA">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76FE7894" w14:textId="77777777" w:rsidR="008B4EB8" w:rsidRPr="00A04BBA" w:rsidRDefault="008B4EB8" w:rsidP="00A04BBA">
            <w:pPr>
              <w:spacing w:before="120" w:after="120" w:line="240" w:lineRule="auto"/>
              <w:rPr>
                <w:rFonts w:eastAsia="Zurich Lt BT"/>
                <w:bCs/>
                <w:sz w:val="20"/>
                <w:szCs w:val="20"/>
              </w:rPr>
            </w:pPr>
          </w:p>
        </w:tc>
        <w:tc>
          <w:tcPr>
            <w:tcW w:w="3686" w:type="dxa"/>
            <w:shd w:val="clear" w:color="auto" w:fill="D9D9D9" w:themeFill="background1" w:themeFillShade="D9"/>
          </w:tcPr>
          <w:p w14:paraId="4D390EB8" w14:textId="77777777" w:rsidR="008B4EB8" w:rsidRPr="00A04BBA" w:rsidRDefault="008B4EB8" w:rsidP="00A04BBA">
            <w:pPr>
              <w:spacing w:before="120" w:after="120" w:line="240" w:lineRule="auto"/>
              <w:rPr>
                <w:rFonts w:eastAsia="Zurich Lt BT"/>
                <w:bCs/>
                <w:sz w:val="20"/>
                <w:szCs w:val="20"/>
              </w:rPr>
            </w:pPr>
          </w:p>
        </w:tc>
        <w:tc>
          <w:tcPr>
            <w:tcW w:w="2693" w:type="dxa"/>
            <w:shd w:val="clear" w:color="auto" w:fill="D9D9D9" w:themeFill="background1" w:themeFillShade="D9"/>
          </w:tcPr>
          <w:p w14:paraId="2CFD77E6" w14:textId="77777777" w:rsidR="008B4EB8" w:rsidRPr="00A04BBA" w:rsidRDefault="008B4EB8" w:rsidP="00A04BBA">
            <w:pPr>
              <w:spacing w:before="120" w:after="120" w:line="240" w:lineRule="auto"/>
              <w:rPr>
                <w:rFonts w:eastAsia="Zurich Lt BT"/>
                <w:bCs/>
                <w:sz w:val="20"/>
                <w:szCs w:val="20"/>
              </w:rPr>
            </w:pPr>
          </w:p>
        </w:tc>
        <w:tc>
          <w:tcPr>
            <w:tcW w:w="992" w:type="dxa"/>
            <w:shd w:val="clear" w:color="auto" w:fill="D9D9D9" w:themeFill="background1" w:themeFillShade="D9"/>
          </w:tcPr>
          <w:p w14:paraId="58E3DE02" w14:textId="77777777" w:rsidR="008B4EB8" w:rsidRPr="00A04BBA" w:rsidRDefault="008B4EB8" w:rsidP="00A04BBA">
            <w:pPr>
              <w:spacing w:before="120" w:after="120" w:line="240" w:lineRule="auto"/>
              <w:rPr>
                <w:rFonts w:eastAsia="Zurich Lt BT"/>
                <w:bCs/>
                <w:sz w:val="20"/>
                <w:szCs w:val="20"/>
              </w:rPr>
            </w:pPr>
          </w:p>
        </w:tc>
      </w:tr>
    </w:tbl>
    <w:p w14:paraId="7EEE31EE" w14:textId="77777777" w:rsidR="001F7CC7" w:rsidRDefault="001F7CC7" w:rsidP="001F7CC7">
      <w:pPr>
        <w:spacing w:before="120" w:after="120" w:line="240" w:lineRule="auto"/>
        <w:ind w:left="993"/>
        <w:jc w:val="both"/>
        <w:rPr>
          <w:rFonts w:eastAsia="Zurich Lt BT"/>
          <w:b/>
          <w:sz w:val="21"/>
          <w:szCs w:val="21"/>
        </w:rPr>
      </w:pPr>
    </w:p>
    <w:p w14:paraId="739B88AF" w14:textId="77777777" w:rsidR="008B4EB8" w:rsidRDefault="008B4EB8" w:rsidP="001F7CC7">
      <w:pPr>
        <w:spacing w:before="120" w:after="120" w:line="240" w:lineRule="auto"/>
        <w:ind w:left="993"/>
        <w:jc w:val="both"/>
        <w:rPr>
          <w:rFonts w:eastAsia="Zurich Lt BT"/>
          <w:b/>
          <w:sz w:val="21"/>
          <w:szCs w:val="21"/>
        </w:rPr>
      </w:pPr>
    </w:p>
    <w:p w14:paraId="7D51E007" w14:textId="77777777" w:rsidR="008B4EB8" w:rsidRDefault="008B4EB8" w:rsidP="001F7CC7">
      <w:pPr>
        <w:spacing w:before="120" w:after="120" w:line="240" w:lineRule="auto"/>
        <w:ind w:left="993"/>
        <w:jc w:val="both"/>
        <w:rPr>
          <w:rFonts w:eastAsia="Zurich Lt BT"/>
          <w:b/>
          <w:sz w:val="21"/>
          <w:szCs w:val="21"/>
        </w:rPr>
      </w:pPr>
    </w:p>
    <w:p w14:paraId="79A6D04F" w14:textId="77777777" w:rsidR="008B4EB8" w:rsidRPr="001B6481" w:rsidRDefault="008B4EB8" w:rsidP="001F7CC7">
      <w:pPr>
        <w:spacing w:before="120" w:after="120" w:line="240" w:lineRule="auto"/>
        <w:ind w:left="993"/>
        <w:jc w:val="both"/>
        <w:rPr>
          <w:rFonts w:eastAsia="Zurich Lt BT"/>
          <w:b/>
          <w:sz w:val="21"/>
          <w:szCs w:val="21"/>
        </w:rPr>
      </w:pPr>
    </w:p>
    <w:p w14:paraId="12FE6203" w14:textId="77777777" w:rsidR="001F7CC7" w:rsidRPr="002C1DFF" w:rsidRDefault="001F7CC7" w:rsidP="00885C00">
      <w:pPr>
        <w:spacing w:before="120" w:after="120" w:line="240" w:lineRule="auto"/>
        <w:ind w:left="720"/>
        <w:jc w:val="both"/>
        <w:rPr>
          <w:rFonts w:eastAsia="Zurich Lt BT"/>
          <w:b/>
          <w:sz w:val="32"/>
          <w:szCs w:val="32"/>
        </w:rPr>
      </w:pPr>
      <w:r w:rsidRPr="002C1DFF">
        <w:rPr>
          <w:rFonts w:eastAsia="Zurich Lt BT"/>
          <w:b/>
          <w:sz w:val="32"/>
          <w:szCs w:val="32"/>
        </w:rPr>
        <w:t>C – Densitometria Óssea</w:t>
      </w:r>
    </w:p>
    <w:p w14:paraId="4402CBF4" w14:textId="06403512" w:rsidR="001F7CC7" w:rsidRPr="002C1DFF" w:rsidRDefault="001F7CC7" w:rsidP="00885C00">
      <w:pPr>
        <w:spacing w:line="240" w:lineRule="auto"/>
        <w:ind w:left="720"/>
        <w:jc w:val="both"/>
        <w:rPr>
          <w:rFonts w:eastAsia="Zurich Lt BT"/>
          <w:sz w:val="32"/>
          <w:szCs w:val="32"/>
        </w:rPr>
      </w:pPr>
      <w:r w:rsidRPr="002C1DFF">
        <w:rPr>
          <w:rFonts w:eastAsia="Zurich Lt BT"/>
          <w:sz w:val="32"/>
          <w:szCs w:val="32"/>
        </w:rPr>
        <w:t>Os serviços acreditados pelo P</w:t>
      </w:r>
      <w:r w:rsidR="007365AB" w:rsidRPr="002C1DFF">
        <w:rPr>
          <w:rFonts w:eastAsia="Zurich Lt BT"/>
          <w:sz w:val="32"/>
          <w:szCs w:val="32"/>
        </w:rPr>
        <w:t>adi</w:t>
      </w:r>
      <w:r w:rsidRPr="002C1DFF">
        <w:rPr>
          <w:rFonts w:eastAsia="Zurich Lt BT"/>
          <w:sz w:val="32"/>
          <w:szCs w:val="32"/>
        </w:rPr>
        <w:t xml:space="preserve"> na área de Densitometria Óssea devem ser avaliados pela qualificação dos profissionais, pelos controles de calibração, qualidade dos aparelhos e pela qualidade dos laudos.</w:t>
      </w:r>
    </w:p>
    <w:p w14:paraId="3A5738B1" w14:textId="77777777" w:rsidR="001F7CC7" w:rsidRPr="002C1DFF" w:rsidRDefault="001F7CC7" w:rsidP="00885C00">
      <w:pPr>
        <w:spacing w:line="240" w:lineRule="auto"/>
        <w:ind w:left="720"/>
        <w:jc w:val="both"/>
        <w:rPr>
          <w:rFonts w:eastAsia="Zurich Lt BT"/>
          <w:sz w:val="32"/>
          <w:szCs w:val="32"/>
        </w:rPr>
      </w:pPr>
    </w:p>
    <w:p w14:paraId="3F26AB1A" w14:textId="77777777" w:rsidR="001F7CC7" w:rsidRPr="002C1DFF" w:rsidRDefault="001F7CC7" w:rsidP="00885C00">
      <w:pPr>
        <w:spacing w:line="240" w:lineRule="auto"/>
        <w:ind w:left="720"/>
        <w:rPr>
          <w:rFonts w:eastAsia="Zurich Lt BT"/>
          <w:sz w:val="32"/>
          <w:szCs w:val="32"/>
        </w:rPr>
      </w:pPr>
      <w:r w:rsidRPr="002C1DFF">
        <w:rPr>
          <w:rFonts w:eastAsia="Zurich Lt BT"/>
          <w:sz w:val="32"/>
          <w:szCs w:val="32"/>
        </w:rPr>
        <w:t xml:space="preserve">Serviços que possuam certificação de qualidade pelo </w:t>
      </w:r>
      <w:proofErr w:type="spellStart"/>
      <w:r w:rsidRPr="002C1DFF">
        <w:rPr>
          <w:rFonts w:eastAsia="Zurich Lt BT"/>
          <w:sz w:val="32"/>
          <w:szCs w:val="32"/>
        </w:rPr>
        <w:t>ProQuaD</w:t>
      </w:r>
      <w:proofErr w:type="spellEnd"/>
      <w:r w:rsidRPr="002C1DFF">
        <w:rPr>
          <w:rFonts w:eastAsia="Zurich Lt BT"/>
          <w:sz w:val="32"/>
          <w:szCs w:val="32"/>
        </w:rPr>
        <w:t xml:space="preserve"> (Programa de Qualidade em Densitometria) da </w:t>
      </w:r>
      <w:proofErr w:type="spellStart"/>
      <w:r w:rsidRPr="002C1DFF">
        <w:rPr>
          <w:rFonts w:eastAsia="Zurich Lt BT"/>
          <w:sz w:val="32"/>
          <w:szCs w:val="32"/>
        </w:rPr>
        <w:t>Abrasso</w:t>
      </w:r>
      <w:proofErr w:type="spellEnd"/>
      <w:r w:rsidRPr="002C1DFF">
        <w:rPr>
          <w:rFonts w:eastAsia="Zurich Lt BT"/>
          <w:sz w:val="32"/>
          <w:szCs w:val="32"/>
        </w:rPr>
        <w:t>, estarão dispensados da etapa que envolve o envio e análise de imagens e laudos desta modalidade. </w:t>
      </w:r>
    </w:p>
    <w:p w14:paraId="497EE541" w14:textId="77777777" w:rsidR="001F7CC7" w:rsidRPr="001B6481" w:rsidRDefault="001F7CC7" w:rsidP="001F7CC7">
      <w:pPr>
        <w:spacing w:before="120" w:after="120" w:line="240" w:lineRule="auto"/>
        <w:ind w:left="1416"/>
        <w:jc w:val="both"/>
        <w:rPr>
          <w:rFonts w:eastAsia="Zurich Lt BT"/>
          <w:sz w:val="21"/>
          <w:szCs w:val="21"/>
        </w:rPr>
      </w:pPr>
    </w:p>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4111"/>
        <w:gridCol w:w="1418"/>
        <w:gridCol w:w="2693"/>
        <w:gridCol w:w="2551"/>
        <w:gridCol w:w="1134"/>
      </w:tblGrid>
      <w:tr w:rsidR="008B4EB8" w:rsidRPr="00575679" w14:paraId="5A65649C" w14:textId="1639CF2D" w:rsidTr="00CA1DD1">
        <w:trPr>
          <w:tblHeader/>
        </w:trPr>
        <w:tc>
          <w:tcPr>
            <w:tcW w:w="851" w:type="dxa"/>
            <w:shd w:val="clear" w:color="auto" w:fill="F5BA26"/>
            <w:vAlign w:val="center"/>
          </w:tcPr>
          <w:p w14:paraId="242DBC2B" w14:textId="6BEB7FF4" w:rsidR="008B4EB8" w:rsidRPr="00575679" w:rsidRDefault="008B4EB8" w:rsidP="008B4EB8">
            <w:pPr>
              <w:spacing w:before="120" w:after="120" w:line="240" w:lineRule="auto"/>
              <w:jc w:val="center"/>
              <w:rPr>
                <w:rFonts w:eastAsia="Zurich Lt BT"/>
                <w:b/>
                <w:sz w:val="20"/>
                <w:szCs w:val="20"/>
              </w:rPr>
            </w:pPr>
            <w:r>
              <w:rPr>
                <w:rFonts w:eastAsia="Zurich Lt BT"/>
                <w:b/>
                <w:sz w:val="20"/>
                <w:szCs w:val="20"/>
              </w:rPr>
              <w:t>Nº</w:t>
            </w:r>
          </w:p>
        </w:tc>
        <w:tc>
          <w:tcPr>
            <w:tcW w:w="2835" w:type="dxa"/>
            <w:shd w:val="clear" w:color="auto" w:fill="F5BA26"/>
            <w:vAlign w:val="center"/>
          </w:tcPr>
          <w:p w14:paraId="09987107" w14:textId="2D138703" w:rsidR="008B4EB8" w:rsidRPr="00575679" w:rsidRDefault="008B4EB8" w:rsidP="008B4EB8">
            <w:pPr>
              <w:spacing w:before="120" w:after="120" w:line="240" w:lineRule="auto"/>
              <w:jc w:val="center"/>
              <w:rPr>
                <w:rFonts w:eastAsia="Zurich Lt BT"/>
                <w:b/>
                <w:sz w:val="20"/>
                <w:szCs w:val="20"/>
              </w:rPr>
            </w:pPr>
            <w:r w:rsidRPr="00485D5C">
              <w:rPr>
                <w:rFonts w:eastAsia="Zurich Lt BT"/>
                <w:b/>
                <w:sz w:val="20"/>
                <w:szCs w:val="20"/>
              </w:rPr>
              <w:t>Critérios</w:t>
            </w:r>
          </w:p>
        </w:tc>
        <w:tc>
          <w:tcPr>
            <w:tcW w:w="4111" w:type="dxa"/>
            <w:shd w:val="clear" w:color="auto" w:fill="E2AC00"/>
            <w:vAlign w:val="center"/>
          </w:tcPr>
          <w:p w14:paraId="1FCDBAAE" w14:textId="703EB7C7" w:rsidR="008B4EB8" w:rsidRPr="00CA1DD1" w:rsidRDefault="008B4EB8" w:rsidP="008B4EB8">
            <w:pPr>
              <w:spacing w:before="120" w:after="120" w:line="240" w:lineRule="auto"/>
              <w:jc w:val="center"/>
              <w:rPr>
                <w:rFonts w:eastAsia="Zurich Lt BT"/>
                <w:b/>
                <w:sz w:val="20"/>
                <w:szCs w:val="20"/>
              </w:rPr>
            </w:pPr>
            <w:r w:rsidRPr="00CA1DD1">
              <w:rPr>
                <w:rFonts w:eastAsia="Zurich Lt BT"/>
                <w:b/>
                <w:sz w:val="20"/>
                <w:szCs w:val="20"/>
              </w:rPr>
              <w:t>Relato Da Não Conformidade / Observação</w:t>
            </w:r>
          </w:p>
        </w:tc>
        <w:tc>
          <w:tcPr>
            <w:tcW w:w="1418" w:type="dxa"/>
            <w:shd w:val="clear" w:color="auto" w:fill="595959" w:themeFill="text1" w:themeFillTint="A6"/>
            <w:vAlign w:val="center"/>
          </w:tcPr>
          <w:p w14:paraId="4978523C" w14:textId="77777777" w:rsidR="008B4EB8" w:rsidRPr="000C4A64" w:rsidRDefault="008B4EB8" w:rsidP="008B4EB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116CCEE1" w14:textId="27F7A529" w:rsidR="008B4EB8" w:rsidRPr="00575679" w:rsidRDefault="008B4EB8" w:rsidP="008B4EB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3" w:type="dxa"/>
            <w:shd w:val="clear" w:color="auto" w:fill="595959" w:themeFill="text1" w:themeFillTint="A6"/>
            <w:vAlign w:val="center"/>
          </w:tcPr>
          <w:p w14:paraId="6287D5CE" w14:textId="77777777" w:rsidR="008B4EB8" w:rsidRPr="00D31F84"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4AD9A481" w14:textId="10223DB8" w:rsidR="008B4EB8" w:rsidRPr="00575679" w:rsidRDefault="008B4EB8" w:rsidP="008B4EB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551" w:type="dxa"/>
            <w:shd w:val="clear" w:color="auto" w:fill="595959" w:themeFill="text1" w:themeFillTint="A6"/>
            <w:vAlign w:val="center"/>
          </w:tcPr>
          <w:p w14:paraId="61E24F89" w14:textId="0CA67551" w:rsidR="008B4EB8" w:rsidRPr="00575679"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42CD9E74" w14:textId="68EF641D" w:rsidR="008B4EB8" w:rsidRPr="00575679" w:rsidRDefault="008B4EB8" w:rsidP="008B4EB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8B4EB8" w:rsidRPr="00575679" w14:paraId="042D46D1" w14:textId="7288AA7C" w:rsidTr="008B4EB8">
        <w:tc>
          <w:tcPr>
            <w:tcW w:w="851" w:type="dxa"/>
            <w:vAlign w:val="center"/>
          </w:tcPr>
          <w:p w14:paraId="7ED1A8E2" w14:textId="77777777" w:rsidR="008B4EB8" w:rsidRPr="00575679" w:rsidRDefault="008B4EB8" w:rsidP="00575679">
            <w:pPr>
              <w:spacing w:line="240" w:lineRule="auto"/>
              <w:jc w:val="center"/>
              <w:rPr>
                <w:rFonts w:eastAsia="Zurich Lt BT"/>
                <w:b/>
                <w:sz w:val="20"/>
                <w:szCs w:val="20"/>
              </w:rPr>
            </w:pPr>
            <w:r w:rsidRPr="00575679">
              <w:rPr>
                <w:rFonts w:eastAsia="Zurich Lt BT"/>
                <w:b/>
                <w:sz w:val="20"/>
                <w:szCs w:val="20"/>
              </w:rPr>
              <w:t>3.2.14</w:t>
            </w:r>
          </w:p>
        </w:tc>
        <w:tc>
          <w:tcPr>
            <w:tcW w:w="2835" w:type="dxa"/>
            <w:vAlign w:val="center"/>
          </w:tcPr>
          <w:p w14:paraId="4C48DBBD"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 xml:space="preserve">O programa de controle de qualidade em Densitometria óssea deve ser executado conforme as recomendações de cada fabricante para manutenção dos equipamentos, conforme as normativas atuais da ISCD </w:t>
            </w:r>
            <w:r w:rsidRPr="00575679">
              <w:rPr>
                <w:rFonts w:eastAsia="Zurich Lt BT"/>
                <w:bCs/>
                <w:sz w:val="20"/>
                <w:szCs w:val="20"/>
              </w:rPr>
              <w:lastRenderedPageBreak/>
              <w:t xml:space="preserve">(Sociedade Internacional de Densitometria Clínica) ou outra diretriz que o CBR, </w:t>
            </w:r>
            <w:proofErr w:type="spellStart"/>
            <w:r w:rsidRPr="00575679">
              <w:rPr>
                <w:rFonts w:eastAsia="Zurich Lt BT"/>
                <w:bCs/>
                <w:sz w:val="20"/>
                <w:szCs w:val="20"/>
              </w:rPr>
              <w:t>Abrasso</w:t>
            </w:r>
            <w:proofErr w:type="spellEnd"/>
            <w:r w:rsidRPr="00575679">
              <w:rPr>
                <w:rFonts w:eastAsia="Zurich Lt BT"/>
                <w:bCs/>
                <w:sz w:val="20"/>
                <w:szCs w:val="20"/>
              </w:rPr>
              <w:t xml:space="preserve"> ou ACR venham a publicar.</w:t>
            </w:r>
          </w:p>
          <w:p w14:paraId="2222C265" w14:textId="77777777" w:rsidR="008B4EB8" w:rsidRPr="00575679" w:rsidRDefault="008B4EB8" w:rsidP="00575679">
            <w:pPr>
              <w:tabs>
                <w:tab w:val="left" w:pos="2547"/>
              </w:tabs>
              <w:spacing w:line="240" w:lineRule="auto"/>
              <w:ind w:right="-48"/>
              <w:rPr>
                <w:rFonts w:eastAsia="Zurich Lt BT"/>
                <w:bCs/>
                <w:sz w:val="20"/>
                <w:szCs w:val="20"/>
              </w:rPr>
            </w:pPr>
          </w:p>
          <w:p w14:paraId="2A886347"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 xml:space="preserve">Controle da Qualidade do </w:t>
            </w:r>
            <w:proofErr w:type="spellStart"/>
            <w:r w:rsidRPr="00575679">
              <w:rPr>
                <w:rFonts w:eastAsia="Zurich Lt BT"/>
                <w:bCs/>
                <w:sz w:val="20"/>
                <w:szCs w:val="20"/>
              </w:rPr>
              <w:t>Densitômetro</w:t>
            </w:r>
            <w:proofErr w:type="spellEnd"/>
            <w:r w:rsidRPr="00575679">
              <w:rPr>
                <w:rFonts w:eastAsia="Zurich Lt BT"/>
                <w:bCs/>
                <w:sz w:val="20"/>
                <w:szCs w:val="20"/>
              </w:rPr>
              <w:t>:</w:t>
            </w:r>
          </w:p>
          <w:p w14:paraId="4D555250" w14:textId="77777777" w:rsidR="008B4EB8" w:rsidRPr="00575679" w:rsidRDefault="008B4EB8" w:rsidP="00575679">
            <w:pPr>
              <w:tabs>
                <w:tab w:val="left" w:pos="2547"/>
              </w:tabs>
              <w:spacing w:line="240" w:lineRule="auto"/>
              <w:ind w:right="-48"/>
              <w:rPr>
                <w:rFonts w:eastAsia="Zurich Lt BT"/>
                <w:bCs/>
                <w:sz w:val="20"/>
                <w:szCs w:val="20"/>
              </w:rPr>
            </w:pPr>
          </w:p>
          <w:p w14:paraId="5D43B7C1"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Calibração</w:t>
            </w:r>
          </w:p>
          <w:p w14:paraId="09ED4826" w14:textId="77777777" w:rsidR="008B4EB8" w:rsidRPr="00575679" w:rsidRDefault="008B4EB8" w:rsidP="00575679">
            <w:pPr>
              <w:numPr>
                <w:ilvl w:val="0"/>
                <w:numId w:val="47"/>
              </w:num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Teste de calibração conforme fabricante;</w:t>
            </w:r>
          </w:p>
          <w:p w14:paraId="6EF595E5" w14:textId="53264A6B" w:rsidR="008B4EB8" w:rsidRPr="00575679" w:rsidRDefault="008B4EB8" w:rsidP="00575679">
            <w:pPr>
              <w:numPr>
                <w:ilvl w:val="0"/>
                <w:numId w:val="47"/>
              </w:num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Análise dos resultados e gráficos;</w:t>
            </w:r>
          </w:p>
          <w:p w14:paraId="5E8465F4" w14:textId="77777777" w:rsidR="008B4EB8" w:rsidRPr="00575679" w:rsidRDefault="008B4EB8" w:rsidP="00575679">
            <w:pPr>
              <w:numPr>
                <w:ilvl w:val="0"/>
                <w:numId w:val="47"/>
              </w:numPr>
              <w:pBdr>
                <w:top w:val="nil"/>
                <w:left w:val="nil"/>
                <w:bottom w:val="nil"/>
                <w:right w:val="nil"/>
                <w:between w:val="nil"/>
              </w:pBdr>
              <w:tabs>
                <w:tab w:val="left" w:pos="2547"/>
              </w:tabs>
              <w:spacing w:after="120" w:line="240" w:lineRule="auto"/>
              <w:ind w:right="-45"/>
              <w:rPr>
                <w:rFonts w:eastAsia="Zurich Lt BT"/>
                <w:bCs/>
                <w:sz w:val="20"/>
                <w:szCs w:val="20"/>
              </w:rPr>
            </w:pPr>
            <w:r w:rsidRPr="00575679">
              <w:rPr>
                <w:rFonts w:eastAsia="Zurich Lt BT"/>
                <w:bCs/>
                <w:sz w:val="20"/>
                <w:szCs w:val="20"/>
              </w:rPr>
              <w:t>Estabelecer ações corretivas nos casos de falha de calibração.</w:t>
            </w:r>
          </w:p>
          <w:p w14:paraId="184833E9" w14:textId="7F01D9FC" w:rsidR="008B4EB8" w:rsidRPr="00575679" w:rsidRDefault="008B4EB8" w:rsidP="00575679">
            <w:pPr>
              <w:tabs>
                <w:tab w:val="left" w:pos="2547"/>
              </w:tabs>
              <w:spacing w:after="120" w:line="240" w:lineRule="auto"/>
              <w:ind w:right="-45"/>
              <w:rPr>
                <w:rFonts w:eastAsia="Zurich Lt BT"/>
                <w:bCs/>
                <w:sz w:val="20"/>
                <w:szCs w:val="20"/>
              </w:rPr>
            </w:pPr>
            <w:proofErr w:type="spellStart"/>
            <w:r w:rsidRPr="00575679">
              <w:rPr>
                <w:rFonts w:eastAsia="Zurich Lt BT"/>
                <w:bCs/>
                <w:sz w:val="20"/>
                <w:szCs w:val="20"/>
              </w:rPr>
              <w:t>Fantoma</w:t>
            </w:r>
            <w:proofErr w:type="spellEnd"/>
            <w:r w:rsidRPr="00575679">
              <w:rPr>
                <w:rFonts w:eastAsia="Zurich Lt BT"/>
                <w:bCs/>
                <w:sz w:val="20"/>
                <w:szCs w:val="20"/>
              </w:rPr>
              <w:t xml:space="preserve"> (</w:t>
            </w:r>
            <w:proofErr w:type="spellStart"/>
            <w:r w:rsidRPr="00575679">
              <w:rPr>
                <w:rFonts w:eastAsia="Zurich Lt BT"/>
                <w:bCs/>
                <w:i/>
                <w:sz w:val="20"/>
                <w:szCs w:val="20"/>
              </w:rPr>
              <w:t>phantom</w:t>
            </w:r>
            <w:proofErr w:type="spellEnd"/>
            <w:r w:rsidRPr="00575679">
              <w:rPr>
                <w:rFonts w:eastAsia="Zurich Lt BT"/>
                <w:bCs/>
                <w:sz w:val="20"/>
                <w:szCs w:val="20"/>
              </w:rPr>
              <w:t xml:space="preserve"> de coluna)</w:t>
            </w:r>
          </w:p>
          <w:p w14:paraId="24FC2532" w14:textId="77777777" w:rsidR="008B4EB8" w:rsidRPr="00575679" w:rsidRDefault="008B4EB8" w:rsidP="00575679">
            <w:pPr>
              <w:numPr>
                <w:ilvl w:val="0"/>
                <w:numId w:val="48"/>
              </w:num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 xml:space="preserve">Aquisições periódicas de </w:t>
            </w:r>
            <w:proofErr w:type="spellStart"/>
            <w:r w:rsidRPr="00575679">
              <w:rPr>
                <w:rFonts w:eastAsia="Zurich Lt BT"/>
                <w:bCs/>
                <w:sz w:val="20"/>
                <w:szCs w:val="20"/>
              </w:rPr>
              <w:t>fantomas</w:t>
            </w:r>
            <w:proofErr w:type="spellEnd"/>
            <w:r w:rsidRPr="00575679">
              <w:rPr>
                <w:rFonts w:eastAsia="Zurich Lt BT"/>
                <w:bCs/>
                <w:sz w:val="20"/>
                <w:szCs w:val="20"/>
              </w:rPr>
              <w:t>;</w:t>
            </w:r>
          </w:p>
          <w:p w14:paraId="782BC7CD" w14:textId="77777777" w:rsidR="008B4EB8" w:rsidRPr="00575679" w:rsidRDefault="008B4EB8" w:rsidP="00575679">
            <w:pPr>
              <w:numPr>
                <w:ilvl w:val="0"/>
                <w:numId w:val="48"/>
              </w:num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Gerar e monitorar resultados em gráficos;</w:t>
            </w:r>
          </w:p>
          <w:p w14:paraId="429CFF1B" w14:textId="77777777" w:rsidR="008B4EB8" w:rsidRPr="00575679" w:rsidRDefault="008B4EB8" w:rsidP="00575679">
            <w:pPr>
              <w:numPr>
                <w:ilvl w:val="0"/>
                <w:numId w:val="48"/>
              </w:num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 xml:space="preserve">Estabelecer ações corretivas nos casos em </w:t>
            </w:r>
            <w:r w:rsidRPr="00575679">
              <w:rPr>
                <w:rFonts w:eastAsia="Zurich Lt BT"/>
                <w:bCs/>
                <w:sz w:val="20"/>
                <w:szCs w:val="20"/>
              </w:rPr>
              <w:lastRenderedPageBreak/>
              <w:t>que exista variabilidade acima do recomendável.</w:t>
            </w:r>
          </w:p>
          <w:p w14:paraId="1BF37D90" w14:textId="77777777" w:rsidR="008B4EB8" w:rsidRPr="00575679" w:rsidRDefault="008B4EB8" w:rsidP="00575679">
            <w:pPr>
              <w:pBdr>
                <w:top w:val="nil"/>
                <w:left w:val="nil"/>
                <w:bottom w:val="nil"/>
                <w:right w:val="nil"/>
                <w:between w:val="nil"/>
              </w:pBdr>
              <w:tabs>
                <w:tab w:val="left" w:pos="2547"/>
              </w:tabs>
              <w:spacing w:line="240" w:lineRule="auto"/>
              <w:ind w:left="279" w:right="-48"/>
              <w:rPr>
                <w:rFonts w:eastAsia="Zurich Lt BT"/>
                <w:bCs/>
                <w:sz w:val="20"/>
                <w:szCs w:val="20"/>
              </w:rPr>
            </w:pPr>
          </w:p>
          <w:p w14:paraId="6724AD1D" w14:textId="77777777" w:rsidR="008B4EB8" w:rsidRPr="00575679" w:rsidRDefault="008B4EB8" w:rsidP="00575679">
            <w:p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 xml:space="preserve">Verificar a Densidade Mineral Óssea (DMO) média do </w:t>
            </w:r>
            <w:proofErr w:type="spellStart"/>
            <w:r w:rsidRPr="00575679">
              <w:rPr>
                <w:rFonts w:eastAsia="Zurich Lt BT"/>
                <w:bCs/>
                <w:sz w:val="20"/>
                <w:szCs w:val="20"/>
              </w:rPr>
              <w:t>fantoma</w:t>
            </w:r>
            <w:proofErr w:type="spellEnd"/>
            <w:r w:rsidRPr="00575679">
              <w:rPr>
                <w:rFonts w:eastAsia="Zurich Lt BT"/>
                <w:bCs/>
                <w:sz w:val="20"/>
                <w:szCs w:val="20"/>
              </w:rPr>
              <w:t xml:space="preserve"> após reparos ou manutenção do </w:t>
            </w:r>
            <w:proofErr w:type="spellStart"/>
            <w:r w:rsidRPr="00575679">
              <w:rPr>
                <w:rFonts w:eastAsia="Zurich Lt BT"/>
                <w:bCs/>
                <w:sz w:val="20"/>
                <w:szCs w:val="20"/>
              </w:rPr>
              <w:t>densitômetro</w:t>
            </w:r>
            <w:proofErr w:type="spellEnd"/>
            <w:r w:rsidRPr="00575679">
              <w:rPr>
                <w:rFonts w:eastAsia="Zurich Lt BT"/>
                <w:bCs/>
                <w:sz w:val="20"/>
                <w:szCs w:val="20"/>
              </w:rPr>
              <w:t>.</w:t>
            </w:r>
          </w:p>
          <w:p w14:paraId="05122D65" w14:textId="77777777" w:rsidR="008B4EB8" w:rsidRPr="00575679" w:rsidRDefault="008B4EB8" w:rsidP="00575679">
            <w:p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Manter arquivo dos relatórios (logs) dos serviços e manutenção e ações corretivas no equipamento.</w:t>
            </w:r>
          </w:p>
          <w:p w14:paraId="256438D6" w14:textId="77777777" w:rsidR="008B4EB8" w:rsidRPr="00575679" w:rsidRDefault="008B4EB8" w:rsidP="00575679">
            <w:pPr>
              <w:pBdr>
                <w:top w:val="nil"/>
                <w:left w:val="nil"/>
                <w:bottom w:val="nil"/>
                <w:right w:val="nil"/>
                <w:between w:val="nil"/>
              </w:pBdr>
              <w:tabs>
                <w:tab w:val="left" w:pos="2547"/>
              </w:tabs>
              <w:spacing w:line="240" w:lineRule="auto"/>
              <w:ind w:right="-48"/>
              <w:rPr>
                <w:rFonts w:eastAsia="Zurich Lt BT"/>
                <w:bCs/>
                <w:sz w:val="20"/>
                <w:szCs w:val="20"/>
              </w:rPr>
            </w:pPr>
          </w:p>
          <w:p w14:paraId="10E5259D" w14:textId="0514A710" w:rsidR="008B4EB8" w:rsidRPr="00575679" w:rsidRDefault="008B4EB8" w:rsidP="00575679">
            <w:pPr>
              <w:pBdr>
                <w:top w:val="nil"/>
                <w:left w:val="nil"/>
                <w:bottom w:val="nil"/>
                <w:right w:val="nil"/>
                <w:between w:val="nil"/>
              </w:pBdr>
              <w:tabs>
                <w:tab w:val="left" w:pos="2547"/>
              </w:tabs>
              <w:spacing w:line="240" w:lineRule="auto"/>
              <w:ind w:right="-48"/>
              <w:rPr>
                <w:rFonts w:eastAsia="Zurich Lt BT"/>
                <w:bCs/>
                <w:sz w:val="20"/>
                <w:szCs w:val="20"/>
              </w:rPr>
            </w:pPr>
            <w:r w:rsidRPr="00575679">
              <w:rPr>
                <w:rFonts w:eastAsia="Zurich Lt BT"/>
                <w:bCs/>
                <w:sz w:val="20"/>
                <w:szCs w:val="20"/>
              </w:rPr>
              <w:t>Obs.: Em situações que levem à queda acentuada das atividades do serviço (por exemplo pandemias), os procedimentos de controle de qualidade devem ser executados, de acordo com as recomendações especificas do fabricante, para preservar os equipamentos inativos e orientar retorno às atividades clínicas.</w:t>
            </w:r>
          </w:p>
          <w:p w14:paraId="41E0B088" w14:textId="77777777" w:rsidR="008B4EB8" w:rsidRPr="00575679" w:rsidRDefault="008B4EB8" w:rsidP="00575679">
            <w:pPr>
              <w:tabs>
                <w:tab w:val="left" w:pos="2547"/>
              </w:tabs>
              <w:spacing w:line="240" w:lineRule="auto"/>
              <w:ind w:right="-48"/>
              <w:rPr>
                <w:rFonts w:eastAsia="Zurich Lt BT"/>
                <w:bCs/>
                <w:sz w:val="20"/>
                <w:szCs w:val="20"/>
              </w:rPr>
            </w:pPr>
          </w:p>
        </w:tc>
        <w:tc>
          <w:tcPr>
            <w:tcW w:w="4111" w:type="dxa"/>
            <w:shd w:val="clear" w:color="auto" w:fill="D9D9D9" w:themeFill="background1" w:themeFillShade="D9"/>
            <w:vAlign w:val="center"/>
          </w:tcPr>
          <w:p w14:paraId="4B3F08E1" w14:textId="77777777" w:rsidR="008B4EB8" w:rsidRPr="00575679" w:rsidRDefault="008B4EB8" w:rsidP="00575679">
            <w:pPr>
              <w:tabs>
                <w:tab w:val="left" w:pos="2547"/>
              </w:tabs>
              <w:spacing w:line="240" w:lineRule="auto"/>
              <w:ind w:right="-48"/>
              <w:jc w:val="center"/>
              <w:rPr>
                <w:rFonts w:eastAsia="Zurich Lt BT"/>
                <w:bCs/>
                <w:sz w:val="20"/>
                <w:szCs w:val="20"/>
              </w:rPr>
            </w:pPr>
          </w:p>
        </w:tc>
        <w:tc>
          <w:tcPr>
            <w:tcW w:w="1418" w:type="dxa"/>
            <w:shd w:val="clear" w:color="auto" w:fill="D9D9D9" w:themeFill="background1" w:themeFillShade="D9"/>
            <w:vAlign w:val="center"/>
          </w:tcPr>
          <w:p w14:paraId="0ED574D9" w14:textId="77777777" w:rsidR="008B4EB8" w:rsidRPr="00575679" w:rsidRDefault="008B4EB8" w:rsidP="00575679">
            <w:pPr>
              <w:tabs>
                <w:tab w:val="left" w:pos="2547"/>
              </w:tabs>
              <w:spacing w:line="240" w:lineRule="auto"/>
              <w:ind w:right="-48"/>
              <w:rPr>
                <w:rFonts w:eastAsia="Zurich Lt BT"/>
                <w:bCs/>
                <w:sz w:val="20"/>
                <w:szCs w:val="20"/>
              </w:rPr>
            </w:pPr>
          </w:p>
        </w:tc>
        <w:tc>
          <w:tcPr>
            <w:tcW w:w="2693" w:type="dxa"/>
            <w:shd w:val="clear" w:color="auto" w:fill="D9D9D9" w:themeFill="background1" w:themeFillShade="D9"/>
          </w:tcPr>
          <w:p w14:paraId="045ACFFA" w14:textId="77777777" w:rsidR="008B4EB8" w:rsidRPr="00575679" w:rsidRDefault="008B4EB8" w:rsidP="00575679">
            <w:pPr>
              <w:tabs>
                <w:tab w:val="left" w:pos="2547"/>
              </w:tabs>
              <w:spacing w:line="240" w:lineRule="auto"/>
              <w:ind w:right="-48"/>
              <w:rPr>
                <w:rFonts w:eastAsia="Zurich Lt BT"/>
                <w:bCs/>
                <w:sz w:val="20"/>
                <w:szCs w:val="20"/>
              </w:rPr>
            </w:pPr>
          </w:p>
        </w:tc>
        <w:tc>
          <w:tcPr>
            <w:tcW w:w="2551" w:type="dxa"/>
            <w:shd w:val="clear" w:color="auto" w:fill="D9D9D9" w:themeFill="background1" w:themeFillShade="D9"/>
          </w:tcPr>
          <w:p w14:paraId="0B29A243" w14:textId="77777777" w:rsidR="008B4EB8" w:rsidRPr="00575679" w:rsidRDefault="008B4EB8" w:rsidP="00575679">
            <w:pPr>
              <w:tabs>
                <w:tab w:val="left" w:pos="2547"/>
              </w:tabs>
              <w:spacing w:line="240" w:lineRule="auto"/>
              <w:ind w:right="-48"/>
              <w:rPr>
                <w:rFonts w:eastAsia="Zurich Lt BT"/>
                <w:bCs/>
                <w:sz w:val="20"/>
                <w:szCs w:val="20"/>
              </w:rPr>
            </w:pPr>
          </w:p>
        </w:tc>
        <w:tc>
          <w:tcPr>
            <w:tcW w:w="1134" w:type="dxa"/>
            <w:shd w:val="clear" w:color="auto" w:fill="D9D9D9" w:themeFill="background1" w:themeFillShade="D9"/>
          </w:tcPr>
          <w:p w14:paraId="00014199" w14:textId="77777777" w:rsidR="008B4EB8" w:rsidRPr="00575679" w:rsidRDefault="008B4EB8" w:rsidP="00575679">
            <w:pPr>
              <w:tabs>
                <w:tab w:val="left" w:pos="2547"/>
              </w:tabs>
              <w:spacing w:line="240" w:lineRule="auto"/>
              <w:ind w:right="-48"/>
              <w:rPr>
                <w:rFonts w:eastAsia="Zurich Lt BT"/>
                <w:bCs/>
                <w:sz w:val="20"/>
                <w:szCs w:val="20"/>
              </w:rPr>
            </w:pPr>
          </w:p>
        </w:tc>
      </w:tr>
      <w:tr w:rsidR="008B4EB8" w:rsidRPr="00575679" w14:paraId="44C7486B" w14:textId="6F8446E4" w:rsidTr="008B4EB8">
        <w:tc>
          <w:tcPr>
            <w:tcW w:w="851" w:type="dxa"/>
            <w:vAlign w:val="center"/>
          </w:tcPr>
          <w:p w14:paraId="580263F7" w14:textId="77777777" w:rsidR="008B4EB8" w:rsidRPr="00575679" w:rsidRDefault="008B4EB8" w:rsidP="00575679">
            <w:pPr>
              <w:spacing w:line="240" w:lineRule="auto"/>
              <w:jc w:val="center"/>
              <w:rPr>
                <w:rFonts w:eastAsia="Zurich Lt BT"/>
                <w:b/>
                <w:sz w:val="20"/>
                <w:szCs w:val="20"/>
              </w:rPr>
            </w:pPr>
            <w:r w:rsidRPr="00575679">
              <w:rPr>
                <w:rFonts w:eastAsia="Zurich Lt BT"/>
                <w:b/>
                <w:sz w:val="20"/>
                <w:szCs w:val="20"/>
              </w:rPr>
              <w:lastRenderedPageBreak/>
              <w:t>3.2.15</w:t>
            </w:r>
          </w:p>
        </w:tc>
        <w:tc>
          <w:tcPr>
            <w:tcW w:w="2835" w:type="dxa"/>
            <w:vAlign w:val="center"/>
          </w:tcPr>
          <w:p w14:paraId="6EC1E2BA"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Avaliação da precisão deve ser realizada conforme as normativas atuais da ISCD 2019 (www.iscd.org):</w:t>
            </w:r>
          </w:p>
          <w:p w14:paraId="1F23FE45" w14:textId="77777777" w:rsidR="008B4EB8" w:rsidRPr="00575679" w:rsidRDefault="008B4EB8" w:rsidP="00575679">
            <w:pPr>
              <w:tabs>
                <w:tab w:val="left" w:pos="2547"/>
              </w:tabs>
              <w:spacing w:line="240" w:lineRule="auto"/>
              <w:ind w:right="-48"/>
              <w:rPr>
                <w:rFonts w:eastAsia="Zurich Lt BT"/>
                <w:bCs/>
                <w:sz w:val="20"/>
                <w:szCs w:val="20"/>
              </w:rPr>
            </w:pPr>
          </w:p>
          <w:p w14:paraId="42DE6AEB"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Cada serviço de densitometria deve determinar o seu erro de precisão (EP) e o valor da mínima variação significativa (MVS) em voluntários.</w:t>
            </w:r>
          </w:p>
          <w:p w14:paraId="69B888A5"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Não utilizar o EP informado pelo fabricante do equipamento.</w:t>
            </w:r>
          </w:p>
          <w:p w14:paraId="675F0286" w14:textId="77777777" w:rsidR="008B4EB8" w:rsidRPr="00575679" w:rsidRDefault="008B4EB8" w:rsidP="00575679">
            <w:pPr>
              <w:tabs>
                <w:tab w:val="left" w:pos="2547"/>
              </w:tabs>
              <w:spacing w:line="240" w:lineRule="auto"/>
              <w:ind w:right="-48"/>
              <w:rPr>
                <w:rFonts w:eastAsia="Zurich Lt BT"/>
                <w:bCs/>
                <w:sz w:val="20"/>
                <w:szCs w:val="20"/>
              </w:rPr>
            </w:pPr>
          </w:p>
          <w:p w14:paraId="42F0ADB0"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Cada tecnólogo deve fazer a sua avaliação individual da precisão em voluntários após treinamento específico com equipamento (fabricante). Realizar o processo após a equipe ter realizado, um montante de 100 pacientes na sua rotina diária.</w:t>
            </w:r>
          </w:p>
          <w:p w14:paraId="26441F11" w14:textId="77777777" w:rsidR="008B4EB8" w:rsidRPr="00575679" w:rsidRDefault="008B4EB8" w:rsidP="00575679">
            <w:pPr>
              <w:tabs>
                <w:tab w:val="left" w:pos="2547"/>
              </w:tabs>
              <w:spacing w:line="240" w:lineRule="auto"/>
              <w:ind w:right="-48"/>
              <w:rPr>
                <w:rFonts w:eastAsia="Zurich Lt BT"/>
                <w:bCs/>
                <w:sz w:val="20"/>
                <w:szCs w:val="20"/>
              </w:rPr>
            </w:pPr>
          </w:p>
          <w:p w14:paraId="1E6898C2"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lastRenderedPageBreak/>
              <w:t>Equipes maiores devem usar a média dos EP de todos os operadores para cálculo da MVS.</w:t>
            </w:r>
          </w:p>
          <w:p w14:paraId="2DB90C31" w14:textId="77777777" w:rsidR="008B4EB8" w:rsidRPr="00575679" w:rsidRDefault="008B4EB8" w:rsidP="00575679">
            <w:pPr>
              <w:tabs>
                <w:tab w:val="left" w:pos="2547"/>
              </w:tabs>
              <w:spacing w:line="240" w:lineRule="auto"/>
              <w:ind w:right="-48"/>
              <w:rPr>
                <w:rFonts w:eastAsia="Zurich Lt BT"/>
                <w:bCs/>
                <w:sz w:val="20"/>
                <w:szCs w:val="20"/>
              </w:rPr>
            </w:pPr>
          </w:p>
          <w:p w14:paraId="2F1572BE" w14:textId="77777777" w:rsidR="008B4EB8" w:rsidRPr="00575679" w:rsidRDefault="008B4EB8" w:rsidP="00575679">
            <w:pPr>
              <w:tabs>
                <w:tab w:val="left" w:pos="2547"/>
              </w:tabs>
              <w:spacing w:line="240" w:lineRule="auto"/>
              <w:ind w:right="-48"/>
              <w:rPr>
                <w:rFonts w:eastAsia="Zurich Lt BT"/>
                <w:bCs/>
                <w:sz w:val="20"/>
                <w:szCs w:val="20"/>
              </w:rPr>
            </w:pPr>
            <w:r w:rsidRPr="00575679">
              <w:rPr>
                <w:rFonts w:eastAsia="Zurich Lt BT"/>
                <w:bCs/>
                <w:sz w:val="20"/>
                <w:szCs w:val="20"/>
              </w:rPr>
              <w:t>A MVS para cada tecnólogo não deve exceder a 5.3% na coluna lombar, 5.0%no fêmur total e 6.9 % no Colo femoral (IC 95%).</w:t>
            </w:r>
          </w:p>
          <w:p w14:paraId="64DFACAD" w14:textId="77777777" w:rsidR="008B4EB8" w:rsidRPr="00575679" w:rsidRDefault="008B4EB8" w:rsidP="00575679">
            <w:pPr>
              <w:tabs>
                <w:tab w:val="left" w:pos="2547"/>
              </w:tabs>
              <w:spacing w:line="240" w:lineRule="auto"/>
              <w:ind w:right="-48"/>
              <w:rPr>
                <w:rFonts w:eastAsia="Zurich Lt BT"/>
                <w:bCs/>
                <w:sz w:val="20"/>
                <w:szCs w:val="20"/>
              </w:rPr>
            </w:pPr>
          </w:p>
          <w:p w14:paraId="73F057E3" w14:textId="77777777" w:rsidR="008B4EB8" w:rsidRPr="00575679" w:rsidRDefault="008B4EB8" w:rsidP="00575679">
            <w:pPr>
              <w:tabs>
                <w:tab w:val="left" w:pos="2547"/>
              </w:tabs>
              <w:spacing w:after="120" w:line="240" w:lineRule="auto"/>
              <w:ind w:right="-45"/>
              <w:rPr>
                <w:rFonts w:eastAsia="Zurich Lt BT"/>
                <w:bCs/>
                <w:sz w:val="20"/>
                <w:szCs w:val="20"/>
              </w:rPr>
            </w:pPr>
            <w:r w:rsidRPr="00575679">
              <w:rPr>
                <w:rFonts w:eastAsia="Zurich Lt BT"/>
                <w:bCs/>
                <w:sz w:val="20"/>
                <w:szCs w:val="20"/>
              </w:rPr>
              <w:t xml:space="preserve">Realizar nova avaliação da precisão se houver substituição do </w:t>
            </w:r>
            <w:proofErr w:type="spellStart"/>
            <w:r w:rsidRPr="00575679">
              <w:rPr>
                <w:rFonts w:eastAsia="Zurich Lt BT"/>
                <w:bCs/>
                <w:sz w:val="20"/>
                <w:szCs w:val="20"/>
              </w:rPr>
              <w:t>densitômetro</w:t>
            </w:r>
            <w:proofErr w:type="spellEnd"/>
            <w:r w:rsidRPr="00575679">
              <w:rPr>
                <w:rFonts w:eastAsia="Zurich Lt BT"/>
                <w:bCs/>
                <w:sz w:val="20"/>
                <w:szCs w:val="20"/>
              </w:rPr>
              <w:t>, mudança de habilidade do operador ou, periodicamente, a cada dois anos.</w:t>
            </w:r>
          </w:p>
        </w:tc>
        <w:tc>
          <w:tcPr>
            <w:tcW w:w="4111" w:type="dxa"/>
            <w:shd w:val="clear" w:color="auto" w:fill="D9D9D9" w:themeFill="background1" w:themeFillShade="D9"/>
            <w:vAlign w:val="center"/>
          </w:tcPr>
          <w:p w14:paraId="20243527" w14:textId="77777777" w:rsidR="008B4EB8" w:rsidRPr="00575679" w:rsidRDefault="008B4EB8" w:rsidP="00575679">
            <w:pPr>
              <w:spacing w:line="240" w:lineRule="auto"/>
              <w:jc w:val="center"/>
              <w:rPr>
                <w:rFonts w:eastAsia="Zurich Lt BT"/>
                <w:bCs/>
                <w:sz w:val="20"/>
                <w:szCs w:val="20"/>
              </w:rPr>
            </w:pPr>
          </w:p>
        </w:tc>
        <w:tc>
          <w:tcPr>
            <w:tcW w:w="1418" w:type="dxa"/>
            <w:shd w:val="clear" w:color="auto" w:fill="D9D9D9" w:themeFill="background1" w:themeFillShade="D9"/>
            <w:vAlign w:val="center"/>
          </w:tcPr>
          <w:p w14:paraId="7DC703AF" w14:textId="77777777" w:rsidR="008B4EB8" w:rsidRPr="00575679" w:rsidRDefault="008B4EB8" w:rsidP="00575679">
            <w:pPr>
              <w:spacing w:line="240" w:lineRule="auto"/>
              <w:rPr>
                <w:rFonts w:eastAsia="Zurich Lt BT"/>
                <w:bCs/>
                <w:sz w:val="20"/>
                <w:szCs w:val="20"/>
              </w:rPr>
            </w:pPr>
          </w:p>
        </w:tc>
        <w:tc>
          <w:tcPr>
            <w:tcW w:w="2693" w:type="dxa"/>
            <w:shd w:val="clear" w:color="auto" w:fill="D9D9D9" w:themeFill="background1" w:themeFillShade="D9"/>
          </w:tcPr>
          <w:p w14:paraId="25F97D5E" w14:textId="77777777" w:rsidR="008B4EB8" w:rsidRPr="00575679" w:rsidRDefault="008B4EB8" w:rsidP="00575679">
            <w:pPr>
              <w:spacing w:line="240" w:lineRule="auto"/>
              <w:rPr>
                <w:rFonts w:eastAsia="Zurich Lt BT"/>
                <w:bCs/>
                <w:sz w:val="20"/>
                <w:szCs w:val="20"/>
              </w:rPr>
            </w:pPr>
          </w:p>
        </w:tc>
        <w:tc>
          <w:tcPr>
            <w:tcW w:w="2551" w:type="dxa"/>
            <w:shd w:val="clear" w:color="auto" w:fill="D9D9D9" w:themeFill="background1" w:themeFillShade="D9"/>
          </w:tcPr>
          <w:p w14:paraId="377F0548" w14:textId="77777777" w:rsidR="008B4EB8" w:rsidRPr="00575679" w:rsidRDefault="008B4EB8" w:rsidP="00575679">
            <w:pPr>
              <w:spacing w:line="240" w:lineRule="auto"/>
              <w:rPr>
                <w:rFonts w:eastAsia="Zurich Lt BT"/>
                <w:bCs/>
                <w:sz w:val="20"/>
                <w:szCs w:val="20"/>
              </w:rPr>
            </w:pPr>
          </w:p>
        </w:tc>
        <w:tc>
          <w:tcPr>
            <w:tcW w:w="1134" w:type="dxa"/>
            <w:shd w:val="clear" w:color="auto" w:fill="D9D9D9" w:themeFill="background1" w:themeFillShade="D9"/>
          </w:tcPr>
          <w:p w14:paraId="40A090CA" w14:textId="77777777" w:rsidR="008B4EB8" w:rsidRPr="00575679" w:rsidRDefault="008B4EB8" w:rsidP="00575679">
            <w:pPr>
              <w:spacing w:line="240" w:lineRule="auto"/>
              <w:rPr>
                <w:rFonts w:eastAsia="Zurich Lt BT"/>
                <w:bCs/>
                <w:sz w:val="20"/>
                <w:szCs w:val="20"/>
              </w:rPr>
            </w:pPr>
          </w:p>
        </w:tc>
      </w:tr>
      <w:tr w:rsidR="008B4EB8" w:rsidRPr="00575679" w14:paraId="44CF1BD5" w14:textId="15F26C58" w:rsidTr="008B4EB8">
        <w:tc>
          <w:tcPr>
            <w:tcW w:w="851" w:type="dxa"/>
            <w:vAlign w:val="center"/>
          </w:tcPr>
          <w:p w14:paraId="059E342D" w14:textId="77777777" w:rsidR="008B4EB8" w:rsidRPr="00575679" w:rsidRDefault="008B4EB8" w:rsidP="00575679">
            <w:pPr>
              <w:spacing w:line="240" w:lineRule="auto"/>
              <w:jc w:val="center"/>
              <w:rPr>
                <w:rFonts w:eastAsia="Zurich Lt BT"/>
                <w:b/>
                <w:sz w:val="20"/>
                <w:szCs w:val="20"/>
              </w:rPr>
            </w:pPr>
            <w:r w:rsidRPr="00575679">
              <w:rPr>
                <w:rFonts w:eastAsia="Zurich Lt BT"/>
                <w:b/>
                <w:sz w:val="20"/>
                <w:szCs w:val="20"/>
              </w:rPr>
              <w:t>3.2.16</w:t>
            </w:r>
          </w:p>
          <w:p w14:paraId="2C321461" w14:textId="5DE4BA1D" w:rsidR="008B4EB8" w:rsidRPr="00575679" w:rsidRDefault="008B4EB8" w:rsidP="00575679">
            <w:pPr>
              <w:spacing w:line="240" w:lineRule="auto"/>
              <w:jc w:val="center"/>
              <w:rPr>
                <w:rFonts w:eastAsia="Zurich Lt BT"/>
                <w:b/>
                <w:sz w:val="20"/>
                <w:szCs w:val="20"/>
              </w:rPr>
            </w:pPr>
          </w:p>
        </w:tc>
        <w:tc>
          <w:tcPr>
            <w:tcW w:w="2835" w:type="dxa"/>
            <w:vAlign w:val="center"/>
          </w:tcPr>
          <w:p w14:paraId="1844891C"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t>Calibração cruzada deve ser realizada nos sistemas de densitometria se houver:</w:t>
            </w:r>
          </w:p>
          <w:p w14:paraId="184CAFAC" w14:textId="77777777" w:rsidR="008B4EB8" w:rsidRPr="00575679" w:rsidRDefault="008B4EB8" w:rsidP="00575679">
            <w:pPr>
              <w:spacing w:line="240" w:lineRule="auto"/>
              <w:rPr>
                <w:rFonts w:eastAsia="Zurich Lt BT"/>
                <w:bCs/>
                <w:sz w:val="20"/>
                <w:szCs w:val="20"/>
              </w:rPr>
            </w:pPr>
          </w:p>
          <w:p w14:paraId="50FC0B50"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Substituição (troca) de </w:t>
            </w:r>
            <w:proofErr w:type="spellStart"/>
            <w:r w:rsidRPr="00575679">
              <w:rPr>
                <w:rFonts w:eastAsia="Zurich Lt BT"/>
                <w:bCs/>
                <w:sz w:val="20"/>
                <w:szCs w:val="20"/>
              </w:rPr>
              <w:t>densitômetro</w:t>
            </w:r>
            <w:proofErr w:type="spellEnd"/>
            <w:r w:rsidRPr="00575679">
              <w:rPr>
                <w:rFonts w:eastAsia="Zurich Lt BT"/>
                <w:bCs/>
                <w:sz w:val="20"/>
                <w:szCs w:val="20"/>
              </w:rPr>
              <w:t xml:space="preserve"> em um serviço diagnóstico;</w:t>
            </w:r>
          </w:p>
          <w:p w14:paraId="704ACDE2"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lastRenderedPageBreak/>
              <w:t xml:space="preserve">Substituição de </w:t>
            </w:r>
            <w:proofErr w:type="spellStart"/>
            <w:r w:rsidRPr="00575679">
              <w:rPr>
                <w:rFonts w:eastAsia="Zurich Lt BT"/>
                <w:bCs/>
                <w:sz w:val="20"/>
                <w:szCs w:val="20"/>
              </w:rPr>
              <w:t>densitômetro</w:t>
            </w:r>
            <w:proofErr w:type="spellEnd"/>
            <w:r w:rsidRPr="00575679">
              <w:rPr>
                <w:rFonts w:eastAsia="Zurich Lt BT"/>
                <w:bCs/>
                <w:sz w:val="20"/>
                <w:szCs w:val="20"/>
              </w:rPr>
              <w:t xml:space="preserve"> com mesma tecnologia ou troca de partes do equipamento (hardware);</w:t>
            </w:r>
          </w:p>
          <w:p w14:paraId="00C93E6F"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Realizar 10 aquisições repetidas do mesmo </w:t>
            </w:r>
            <w:proofErr w:type="spellStart"/>
            <w:r w:rsidRPr="00575679">
              <w:rPr>
                <w:rFonts w:eastAsia="Zurich Lt BT"/>
                <w:bCs/>
                <w:sz w:val="20"/>
                <w:szCs w:val="20"/>
              </w:rPr>
              <w:t>fantoma</w:t>
            </w:r>
            <w:proofErr w:type="spellEnd"/>
            <w:r w:rsidRPr="00575679">
              <w:rPr>
                <w:rFonts w:eastAsia="Zurich Lt BT"/>
                <w:bCs/>
                <w:sz w:val="20"/>
                <w:szCs w:val="20"/>
              </w:rPr>
              <w:t xml:space="preserve"> antes e após </w:t>
            </w:r>
            <w:proofErr w:type="gramStart"/>
            <w:r w:rsidRPr="00575679">
              <w:rPr>
                <w:rFonts w:eastAsia="Zurich Lt BT"/>
                <w:bCs/>
                <w:sz w:val="20"/>
                <w:szCs w:val="20"/>
              </w:rPr>
              <w:t>à</w:t>
            </w:r>
            <w:proofErr w:type="gramEnd"/>
            <w:r w:rsidRPr="00575679">
              <w:rPr>
                <w:rFonts w:eastAsia="Zurich Lt BT"/>
                <w:bCs/>
                <w:sz w:val="20"/>
                <w:szCs w:val="20"/>
              </w:rPr>
              <w:t xml:space="preserve"> troca. Se for observada uma diferença superior a 1% na DMO média contatar fabricante para serviço/correção;</w:t>
            </w:r>
          </w:p>
          <w:p w14:paraId="436CC805" w14:textId="0594FC7C"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Substituição de </w:t>
            </w:r>
            <w:proofErr w:type="spellStart"/>
            <w:r w:rsidRPr="00575679">
              <w:rPr>
                <w:rFonts w:eastAsia="Zurich Lt BT"/>
                <w:bCs/>
                <w:sz w:val="20"/>
                <w:szCs w:val="20"/>
              </w:rPr>
              <w:t>densitômetro</w:t>
            </w:r>
            <w:proofErr w:type="spellEnd"/>
            <w:r w:rsidRPr="00575679">
              <w:rPr>
                <w:rFonts w:eastAsia="Zurich Lt BT"/>
                <w:bCs/>
                <w:sz w:val="20"/>
                <w:szCs w:val="20"/>
              </w:rPr>
              <w:t xml:space="preserve"> com tecnologia ou fabricante diferentes:                Realizar aquisições em 30 pacientes representativos do serviço nos dois </w:t>
            </w:r>
            <w:proofErr w:type="spellStart"/>
            <w:r w:rsidRPr="00575679">
              <w:rPr>
                <w:rFonts w:eastAsia="Zurich Lt BT"/>
                <w:bCs/>
                <w:sz w:val="20"/>
                <w:szCs w:val="20"/>
              </w:rPr>
              <w:t>densitômetros</w:t>
            </w:r>
            <w:proofErr w:type="spellEnd"/>
            <w:r w:rsidRPr="00575679">
              <w:rPr>
                <w:rFonts w:eastAsia="Zurich Lt BT"/>
                <w:bCs/>
                <w:sz w:val="20"/>
                <w:szCs w:val="20"/>
              </w:rPr>
              <w:t xml:space="preserve"> no período de 60 dias.</w:t>
            </w:r>
          </w:p>
          <w:p w14:paraId="3F423B4A"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Calcular a mínima variação significativa entre os equipamentos </w:t>
            </w:r>
            <w:r w:rsidRPr="00575679">
              <w:rPr>
                <w:rFonts w:eastAsia="Zurich Lt BT"/>
                <w:bCs/>
                <w:sz w:val="20"/>
                <w:szCs w:val="20"/>
              </w:rPr>
              <w:lastRenderedPageBreak/>
              <w:t>usando as tabelas de calibração cruzada no site ISCD/</w:t>
            </w:r>
            <w:proofErr w:type="spellStart"/>
            <w:r w:rsidRPr="00575679">
              <w:rPr>
                <w:rFonts w:eastAsia="Zurich Lt BT"/>
                <w:bCs/>
                <w:sz w:val="20"/>
                <w:szCs w:val="20"/>
              </w:rPr>
              <w:t>Abrasso</w:t>
            </w:r>
            <w:proofErr w:type="spellEnd"/>
            <w:r w:rsidRPr="00575679">
              <w:rPr>
                <w:rFonts w:eastAsia="Zurich Lt BT"/>
                <w:bCs/>
                <w:sz w:val="20"/>
                <w:szCs w:val="20"/>
              </w:rPr>
              <w:t>.</w:t>
            </w:r>
          </w:p>
          <w:p w14:paraId="6AE95228"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Inclusão (adição) de um </w:t>
            </w:r>
            <w:proofErr w:type="spellStart"/>
            <w:r w:rsidRPr="00575679">
              <w:rPr>
                <w:rFonts w:eastAsia="Zurich Lt BT"/>
                <w:bCs/>
                <w:sz w:val="20"/>
                <w:szCs w:val="20"/>
              </w:rPr>
              <w:t>densitômetro</w:t>
            </w:r>
            <w:proofErr w:type="spellEnd"/>
            <w:r w:rsidRPr="00575679">
              <w:rPr>
                <w:rFonts w:eastAsia="Zurich Lt BT"/>
                <w:bCs/>
                <w:sz w:val="20"/>
                <w:szCs w:val="20"/>
              </w:rPr>
              <w:t xml:space="preserve"> ao mesmo serviço diagnóstico.</w:t>
            </w:r>
          </w:p>
          <w:p w14:paraId="1401C54A" w14:textId="77777777" w:rsidR="008B4EB8" w:rsidRPr="00575679" w:rsidRDefault="008B4EB8" w:rsidP="00575679">
            <w:pPr>
              <w:numPr>
                <w:ilvl w:val="0"/>
                <w:numId w:val="23"/>
              </w:numPr>
              <w:pBdr>
                <w:top w:val="nil"/>
                <w:left w:val="nil"/>
                <w:bottom w:val="nil"/>
                <w:right w:val="nil"/>
                <w:between w:val="nil"/>
              </w:pBdr>
              <w:spacing w:before="60" w:after="60" w:line="240" w:lineRule="auto"/>
              <w:ind w:left="357" w:hanging="357"/>
              <w:rPr>
                <w:rFonts w:eastAsia="Zurich Lt BT"/>
                <w:bCs/>
                <w:sz w:val="20"/>
                <w:szCs w:val="20"/>
              </w:rPr>
            </w:pPr>
            <w:r w:rsidRPr="00575679">
              <w:rPr>
                <w:rFonts w:eastAsia="Zurich Lt BT"/>
                <w:bCs/>
                <w:sz w:val="20"/>
                <w:szCs w:val="20"/>
              </w:rPr>
              <w:t xml:space="preserve">Inclusão de </w:t>
            </w:r>
            <w:proofErr w:type="spellStart"/>
            <w:r w:rsidRPr="00575679">
              <w:rPr>
                <w:rFonts w:eastAsia="Zurich Lt BT"/>
                <w:bCs/>
                <w:sz w:val="20"/>
                <w:szCs w:val="20"/>
              </w:rPr>
              <w:t>densitômetro</w:t>
            </w:r>
            <w:proofErr w:type="spellEnd"/>
            <w:r w:rsidRPr="00575679">
              <w:rPr>
                <w:rFonts w:eastAsia="Zurich Lt BT"/>
                <w:bCs/>
                <w:sz w:val="20"/>
                <w:szCs w:val="20"/>
              </w:rPr>
              <w:t xml:space="preserve"> com mesma tecnologia e fabricante.</w:t>
            </w:r>
          </w:p>
          <w:p w14:paraId="22FA6BFF" w14:textId="77777777" w:rsidR="008B4EB8" w:rsidRPr="00575679" w:rsidRDefault="008B4EB8" w:rsidP="00575679">
            <w:pPr>
              <w:spacing w:before="60" w:after="60" w:line="240" w:lineRule="auto"/>
              <w:rPr>
                <w:rFonts w:eastAsia="Zurich Lt BT"/>
                <w:bCs/>
                <w:sz w:val="20"/>
                <w:szCs w:val="20"/>
              </w:rPr>
            </w:pPr>
            <w:r w:rsidRPr="00575679">
              <w:rPr>
                <w:rFonts w:eastAsia="Zurich Lt BT"/>
                <w:bCs/>
                <w:sz w:val="20"/>
                <w:szCs w:val="20"/>
              </w:rPr>
              <w:t xml:space="preserve">Ao adicionar um </w:t>
            </w:r>
            <w:proofErr w:type="spellStart"/>
            <w:r w:rsidRPr="00575679">
              <w:rPr>
                <w:rFonts w:eastAsia="Zurich Lt BT"/>
                <w:bCs/>
                <w:sz w:val="20"/>
                <w:szCs w:val="20"/>
              </w:rPr>
              <w:t>densitômetro</w:t>
            </w:r>
            <w:proofErr w:type="spellEnd"/>
            <w:r w:rsidRPr="00575679">
              <w:rPr>
                <w:rFonts w:eastAsia="Zurich Lt BT"/>
                <w:bCs/>
                <w:sz w:val="20"/>
                <w:szCs w:val="20"/>
              </w:rPr>
              <w:t xml:space="preserve"> (mesma tecnologia e fabricante) para atender os pacientes usuais pela mesma equipe de operadores, mantendo o </w:t>
            </w:r>
            <w:proofErr w:type="spellStart"/>
            <w:r w:rsidRPr="00575679">
              <w:rPr>
                <w:rFonts w:eastAsia="Zurich Lt BT"/>
                <w:bCs/>
                <w:sz w:val="20"/>
                <w:szCs w:val="20"/>
              </w:rPr>
              <w:t>densitômetro</w:t>
            </w:r>
            <w:proofErr w:type="spellEnd"/>
            <w:r w:rsidRPr="00575679">
              <w:rPr>
                <w:rFonts w:eastAsia="Zurich Lt BT"/>
                <w:bCs/>
                <w:sz w:val="20"/>
                <w:szCs w:val="20"/>
              </w:rPr>
              <w:t xml:space="preserve"> original funcionando.</w:t>
            </w:r>
          </w:p>
          <w:p w14:paraId="7C0DCD61" w14:textId="77777777" w:rsidR="008B4EB8" w:rsidRPr="00575679" w:rsidRDefault="008B4EB8" w:rsidP="00575679">
            <w:pPr>
              <w:spacing w:before="60" w:after="60" w:line="240" w:lineRule="auto"/>
              <w:rPr>
                <w:rFonts w:eastAsia="Zurich Lt BT"/>
                <w:bCs/>
                <w:sz w:val="20"/>
                <w:szCs w:val="20"/>
              </w:rPr>
            </w:pPr>
            <w:r w:rsidRPr="00575679">
              <w:rPr>
                <w:rFonts w:eastAsia="Zurich Lt BT"/>
                <w:bCs/>
                <w:sz w:val="20"/>
                <w:szCs w:val="20"/>
              </w:rPr>
              <w:t xml:space="preserve">Realizar aquisições </w:t>
            </w:r>
            <w:proofErr w:type="gramStart"/>
            <w:r w:rsidRPr="00575679">
              <w:rPr>
                <w:rFonts w:eastAsia="Zurich Lt BT"/>
                <w:bCs/>
                <w:sz w:val="20"/>
                <w:szCs w:val="20"/>
              </w:rPr>
              <w:t>do mesmo</w:t>
            </w:r>
            <w:proofErr w:type="gramEnd"/>
            <w:r w:rsidRPr="00575679">
              <w:rPr>
                <w:rFonts w:eastAsia="Zurich Lt BT"/>
                <w:bCs/>
                <w:sz w:val="20"/>
                <w:szCs w:val="20"/>
              </w:rPr>
              <w:t xml:space="preserve"> </w:t>
            </w:r>
            <w:proofErr w:type="spellStart"/>
            <w:r w:rsidRPr="00575679">
              <w:rPr>
                <w:rFonts w:eastAsia="Zurich Lt BT"/>
                <w:bCs/>
                <w:sz w:val="20"/>
                <w:szCs w:val="20"/>
              </w:rPr>
              <w:t>fantoma</w:t>
            </w:r>
            <w:proofErr w:type="spellEnd"/>
            <w:r w:rsidRPr="00575679">
              <w:rPr>
                <w:rFonts w:eastAsia="Zurich Lt BT"/>
                <w:bCs/>
                <w:sz w:val="20"/>
                <w:szCs w:val="20"/>
              </w:rPr>
              <w:t xml:space="preserve"> nos dois equipamentos durante 20 dias. Contatar suporte para ajustar a DMO média do </w:t>
            </w:r>
            <w:proofErr w:type="spellStart"/>
            <w:r w:rsidRPr="00575679">
              <w:rPr>
                <w:rFonts w:eastAsia="Zurich Lt BT"/>
                <w:bCs/>
                <w:sz w:val="20"/>
                <w:szCs w:val="20"/>
              </w:rPr>
              <w:t>densitômetro</w:t>
            </w:r>
            <w:proofErr w:type="spellEnd"/>
            <w:r w:rsidRPr="00575679">
              <w:rPr>
                <w:rFonts w:eastAsia="Zurich Lt BT"/>
                <w:bCs/>
                <w:sz w:val="20"/>
                <w:szCs w:val="20"/>
              </w:rPr>
              <w:t xml:space="preserve"> novo conforme calibração do </w:t>
            </w:r>
            <w:proofErr w:type="spellStart"/>
            <w:r w:rsidRPr="00575679">
              <w:rPr>
                <w:rFonts w:eastAsia="Zurich Lt BT"/>
                <w:bCs/>
                <w:sz w:val="20"/>
                <w:szCs w:val="20"/>
              </w:rPr>
              <w:t>densitômetro</w:t>
            </w:r>
            <w:proofErr w:type="spellEnd"/>
            <w:r w:rsidRPr="00575679">
              <w:rPr>
                <w:rFonts w:eastAsia="Zurich Lt BT"/>
                <w:bCs/>
                <w:sz w:val="20"/>
                <w:szCs w:val="20"/>
              </w:rPr>
              <w:t xml:space="preserve"> </w:t>
            </w:r>
            <w:r w:rsidRPr="00575679">
              <w:rPr>
                <w:rFonts w:eastAsia="Zurich Lt BT"/>
                <w:bCs/>
                <w:sz w:val="20"/>
                <w:szCs w:val="20"/>
              </w:rPr>
              <w:lastRenderedPageBreak/>
              <w:t>original se houver variação superior a 0.5%.</w:t>
            </w:r>
          </w:p>
          <w:p w14:paraId="388D07D6"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t xml:space="preserve">Inclusão de </w:t>
            </w:r>
            <w:proofErr w:type="spellStart"/>
            <w:r w:rsidRPr="00575679">
              <w:rPr>
                <w:rFonts w:eastAsia="Zurich Lt BT"/>
                <w:bCs/>
                <w:sz w:val="20"/>
                <w:szCs w:val="20"/>
              </w:rPr>
              <w:t>densitômetro</w:t>
            </w:r>
            <w:proofErr w:type="spellEnd"/>
            <w:r w:rsidRPr="00575679">
              <w:rPr>
                <w:rFonts w:eastAsia="Zurich Lt BT"/>
                <w:bCs/>
                <w:sz w:val="20"/>
                <w:szCs w:val="20"/>
              </w:rPr>
              <w:t xml:space="preserve"> com tecnologia e fabricante diferentes:</w:t>
            </w:r>
          </w:p>
          <w:p w14:paraId="1572717D"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t xml:space="preserve">Ao adicionar um </w:t>
            </w:r>
            <w:proofErr w:type="spellStart"/>
            <w:r w:rsidRPr="00575679">
              <w:rPr>
                <w:rFonts w:eastAsia="Zurich Lt BT"/>
                <w:bCs/>
                <w:sz w:val="20"/>
                <w:szCs w:val="20"/>
              </w:rPr>
              <w:t>densitômetro</w:t>
            </w:r>
            <w:proofErr w:type="spellEnd"/>
            <w:r w:rsidRPr="00575679">
              <w:rPr>
                <w:rFonts w:eastAsia="Zurich Lt BT"/>
                <w:bCs/>
                <w:sz w:val="20"/>
                <w:szCs w:val="20"/>
              </w:rPr>
              <w:t xml:space="preserve"> (tecnologia e fabricante diferentes) com a finalidade de atender os pacientes usuais pela mesma equipe de operadores, mantendo o </w:t>
            </w:r>
            <w:proofErr w:type="spellStart"/>
            <w:r w:rsidRPr="00575679">
              <w:rPr>
                <w:rFonts w:eastAsia="Zurich Lt BT"/>
                <w:bCs/>
                <w:sz w:val="20"/>
                <w:szCs w:val="20"/>
              </w:rPr>
              <w:t>densitômetro</w:t>
            </w:r>
            <w:proofErr w:type="spellEnd"/>
            <w:r w:rsidRPr="00575679">
              <w:rPr>
                <w:rFonts w:eastAsia="Zurich Lt BT"/>
                <w:bCs/>
                <w:sz w:val="20"/>
                <w:szCs w:val="20"/>
              </w:rPr>
              <w:t xml:space="preserve"> original funcionando.</w:t>
            </w:r>
          </w:p>
          <w:p w14:paraId="62788C98" w14:textId="3FA6E1DC" w:rsidR="008B4EB8" w:rsidRPr="00575679" w:rsidRDefault="008B4EB8" w:rsidP="00575679">
            <w:pPr>
              <w:spacing w:line="240" w:lineRule="auto"/>
              <w:rPr>
                <w:rFonts w:eastAsia="Zurich Lt BT"/>
                <w:bCs/>
                <w:sz w:val="20"/>
                <w:szCs w:val="20"/>
              </w:rPr>
            </w:pPr>
            <w:r w:rsidRPr="00575679">
              <w:rPr>
                <w:rFonts w:eastAsia="Zurich Lt BT"/>
                <w:bCs/>
                <w:sz w:val="20"/>
                <w:szCs w:val="20"/>
              </w:rPr>
              <w:t xml:space="preserve">Realizar aquisições em 30 pacientes representativos nos dois </w:t>
            </w:r>
            <w:proofErr w:type="spellStart"/>
            <w:r w:rsidRPr="00575679">
              <w:rPr>
                <w:rFonts w:eastAsia="Zurich Lt BT"/>
                <w:bCs/>
                <w:sz w:val="20"/>
                <w:szCs w:val="20"/>
              </w:rPr>
              <w:t>densitômetros</w:t>
            </w:r>
            <w:proofErr w:type="spellEnd"/>
          </w:p>
          <w:p w14:paraId="45B6884C"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t>no prazo de 60 dias.</w:t>
            </w:r>
          </w:p>
          <w:p w14:paraId="0697A6BA" w14:textId="00339356" w:rsidR="008B4EB8" w:rsidRPr="00575679" w:rsidRDefault="008B4EB8" w:rsidP="00575679">
            <w:pPr>
              <w:spacing w:line="240" w:lineRule="auto"/>
              <w:rPr>
                <w:rFonts w:eastAsia="Zurich Lt BT"/>
                <w:bCs/>
                <w:sz w:val="20"/>
                <w:szCs w:val="20"/>
              </w:rPr>
            </w:pPr>
            <w:r w:rsidRPr="00575679">
              <w:rPr>
                <w:rFonts w:eastAsia="Zurich Lt BT"/>
                <w:bCs/>
                <w:sz w:val="20"/>
                <w:szCs w:val="20"/>
              </w:rPr>
              <w:t>Calcular a mínima variação significativa entre os equipamentos usando as tabelas de calibração cruzada no site ISCD/</w:t>
            </w:r>
            <w:proofErr w:type="spellStart"/>
            <w:r w:rsidRPr="00575679">
              <w:rPr>
                <w:rFonts w:eastAsia="Zurich Lt BT"/>
                <w:bCs/>
                <w:sz w:val="20"/>
                <w:szCs w:val="20"/>
              </w:rPr>
              <w:t>Abrasso</w:t>
            </w:r>
            <w:proofErr w:type="spellEnd"/>
            <w:r w:rsidRPr="00575679">
              <w:rPr>
                <w:rFonts w:eastAsia="Zurich Lt BT"/>
                <w:bCs/>
                <w:sz w:val="20"/>
                <w:szCs w:val="20"/>
              </w:rPr>
              <w:t>.</w:t>
            </w:r>
          </w:p>
          <w:p w14:paraId="02E3DC41" w14:textId="77777777" w:rsidR="008B4EB8" w:rsidRPr="00575679" w:rsidRDefault="008B4EB8" w:rsidP="00575679">
            <w:pPr>
              <w:spacing w:line="240" w:lineRule="auto"/>
              <w:rPr>
                <w:rFonts w:eastAsia="Zurich Lt BT"/>
                <w:bCs/>
                <w:sz w:val="20"/>
                <w:szCs w:val="20"/>
              </w:rPr>
            </w:pPr>
          </w:p>
          <w:p w14:paraId="7A85634E"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lastRenderedPageBreak/>
              <w:t xml:space="preserve">Obs.: comparações quantitativas entre exames adquiridos em </w:t>
            </w:r>
            <w:proofErr w:type="spellStart"/>
            <w:r w:rsidRPr="00575679">
              <w:rPr>
                <w:rFonts w:eastAsia="Zurich Lt BT"/>
                <w:bCs/>
                <w:sz w:val="20"/>
                <w:szCs w:val="20"/>
              </w:rPr>
              <w:t>densitômetros</w:t>
            </w:r>
            <w:proofErr w:type="spellEnd"/>
            <w:r w:rsidRPr="00575679">
              <w:rPr>
                <w:rFonts w:eastAsia="Zurich Lt BT"/>
                <w:bCs/>
                <w:sz w:val="20"/>
                <w:szCs w:val="20"/>
              </w:rPr>
              <w:t xml:space="preserve"> diferentes só podem ser feitas se a calibração cruzada foi realizada.</w:t>
            </w:r>
          </w:p>
          <w:p w14:paraId="6A3FA24B" w14:textId="77777777" w:rsidR="008B4EB8" w:rsidRPr="00575679" w:rsidRDefault="008B4EB8" w:rsidP="00575679">
            <w:pPr>
              <w:spacing w:line="240" w:lineRule="auto"/>
              <w:rPr>
                <w:rFonts w:eastAsia="Zurich Lt BT"/>
                <w:bCs/>
                <w:sz w:val="20"/>
                <w:szCs w:val="20"/>
              </w:rPr>
            </w:pPr>
          </w:p>
          <w:p w14:paraId="26420ADD" w14:textId="77777777" w:rsidR="008B4EB8" w:rsidRPr="00575679" w:rsidRDefault="008B4EB8" w:rsidP="00575679">
            <w:pPr>
              <w:spacing w:line="240" w:lineRule="auto"/>
              <w:rPr>
                <w:rFonts w:eastAsia="Zurich Lt BT"/>
                <w:bCs/>
                <w:sz w:val="20"/>
                <w:szCs w:val="20"/>
              </w:rPr>
            </w:pPr>
            <w:r w:rsidRPr="00575679">
              <w:rPr>
                <w:rFonts w:eastAsia="Zurich Lt BT"/>
                <w:bCs/>
                <w:sz w:val="20"/>
                <w:szCs w:val="20"/>
              </w:rPr>
              <w:t xml:space="preserve">Uma vez calculada a MVS, a estabilidade dos respectivos equipamentos deve ser monitorada com aquisições periódicas no mesmo </w:t>
            </w:r>
            <w:proofErr w:type="spellStart"/>
            <w:r w:rsidRPr="00575679">
              <w:rPr>
                <w:rFonts w:eastAsia="Zurich Lt BT"/>
                <w:bCs/>
                <w:sz w:val="20"/>
                <w:szCs w:val="20"/>
              </w:rPr>
              <w:t>fantoma</w:t>
            </w:r>
            <w:proofErr w:type="spellEnd"/>
            <w:r w:rsidRPr="00575679">
              <w:rPr>
                <w:rFonts w:eastAsia="Zurich Lt BT"/>
                <w:bCs/>
                <w:sz w:val="20"/>
                <w:szCs w:val="20"/>
              </w:rPr>
              <w:t xml:space="preserve"> em todos os equipamentos.</w:t>
            </w:r>
          </w:p>
        </w:tc>
        <w:tc>
          <w:tcPr>
            <w:tcW w:w="4111" w:type="dxa"/>
            <w:shd w:val="clear" w:color="auto" w:fill="D9D9D9" w:themeFill="background1" w:themeFillShade="D9"/>
            <w:vAlign w:val="center"/>
          </w:tcPr>
          <w:p w14:paraId="07178015" w14:textId="77777777" w:rsidR="008B4EB8" w:rsidRPr="00575679" w:rsidRDefault="008B4EB8" w:rsidP="00575679">
            <w:pPr>
              <w:spacing w:line="240" w:lineRule="auto"/>
              <w:jc w:val="center"/>
              <w:rPr>
                <w:rFonts w:eastAsia="Zurich Lt BT"/>
                <w:bCs/>
                <w:sz w:val="20"/>
                <w:szCs w:val="20"/>
              </w:rPr>
            </w:pPr>
          </w:p>
        </w:tc>
        <w:tc>
          <w:tcPr>
            <w:tcW w:w="1418" w:type="dxa"/>
            <w:shd w:val="clear" w:color="auto" w:fill="D9D9D9" w:themeFill="background1" w:themeFillShade="D9"/>
            <w:vAlign w:val="center"/>
          </w:tcPr>
          <w:p w14:paraId="2D7D3831" w14:textId="77777777" w:rsidR="008B4EB8" w:rsidRPr="00575679" w:rsidRDefault="008B4EB8" w:rsidP="00575679">
            <w:pPr>
              <w:spacing w:line="240" w:lineRule="auto"/>
              <w:rPr>
                <w:rFonts w:eastAsia="Zurich Lt BT"/>
                <w:bCs/>
                <w:sz w:val="20"/>
                <w:szCs w:val="20"/>
              </w:rPr>
            </w:pPr>
          </w:p>
        </w:tc>
        <w:tc>
          <w:tcPr>
            <w:tcW w:w="2693" w:type="dxa"/>
            <w:shd w:val="clear" w:color="auto" w:fill="D9D9D9" w:themeFill="background1" w:themeFillShade="D9"/>
          </w:tcPr>
          <w:p w14:paraId="385F9A9B" w14:textId="77777777" w:rsidR="008B4EB8" w:rsidRPr="00575679" w:rsidRDefault="008B4EB8" w:rsidP="00575679">
            <w:pPr>
              <w:spacing w:line="240" w:lineRule="auto"/>
              <w:rPr>
                <w:rFonts w:eastAsia="Zurich Lt BT"/>
                <w:bCs/>
                <w:sz w:val="20"/>
                <w:szCs w:val="20"/>
              </w:rPr>
            </w:pPr>
          </w:p>
        </w:tc>
        <w:tc>
          <w:tcPr>
            <w:tcW w:w="2551" w:type="dxa"/>
            <w:shd w:val="clear" w:color="auto" w:fill="D9D9D9" w:themeFill="background1" w:themeFillShade="D9"/>
          </w:tcPr>
          <w:p w14:paraId="2D725754" w14:textId="77777777" w:rsidR="008B4EB8" w:rsidRPr="00575679" w:rsidRDefault="008B4EB8" w:rsidP="00575679">
            <w:pPr>
              <w:spacing w:line="240" w:lineRule="auto"/>
              <w:rPr>
                <w:rFonts w:eastAsia="Zurich Lt BT"/>
                <w:bCs/>
                <w:sz w:val="20"/>
                <w:szCs w:val="20"/>
              </w:rPr>
            </w:pPr>
          </w:p>
        </w:tc>
        <w:tc>
          <w:tcPr>
            <w:tcW w:w="1134" w:type="dxa"/>
            <w:shd w:val="clear" w:color="auto" w:fill="D9D9D9" w:themeFill="background1" w:themeFillShade="D9"/>
          </w:tcPr>
          <w:p w14:paraId="10333BD8" w14:textId="77777777" w:rsidR="008B4EB8" w:rsidRPr="00575679" w:rsidRDefault="008B4EB8" w:rsidP="00575679">
            <w:pPr>
              <w:spacing w:line="240" w:lineRule="auto"/>
              <w:rPr>
                <w:rFonts w:eastAsia="Zurich Lt BT"/>
                <w:bCs/>
                <w:sz w:val="20"/>
                <w:szCs w:val="20"/>
              </w:rPr>
            </w:pPr>
          </w:p>
        </w:tc>
      </w:tr>
    </w:tbl>
    <w:p w14:paraId="70FBEC06" w14:textId="77777777" w:rsidR="001F7CC7" w:rsidRPr="00691328" w:rsidRDefault="001F7CC7" w:rsidP="001F7CC7">
      <w:pPr>
        <w:spacing w:before="120" w:after="120" w:line="240" w:lineRule="auto"/>
        <w:ind w:left="1416" w:hanging="707"/>
        <w:jc w:val="both"/>
        <w:rPr>
          <w:rFonts w:ascii="Montserrat Light" w:eastAsia="Zurich Lt BT" w:hAnsi="Montserrat Light" w:cs="Zurich Lt BT"/>
          <w:b/>
          <w:sz w:val="21"/>
          <w:szCs w:val="21"/>
        </w:rPr>
      </w:pPr>
    </w:p>
    <w:p w14:paraId="5D5BCAF7" w14:textId="77777777" w:rsidR="00360BCE" w:rsidRDefault="00360BCE" w:rsidP="001F7CC7">
      <w:pPr>
        <w:spacing w:before="120" w:after="120" w:line="240" w:lineRule="auto"/>
        <w:ind w:left="1416" w:hanging="707"/>
        <w:jc w:val="both"/>
        <w:rPr>
          <w:rFonts w:eastAsia="Zurich Lt BT"/>
          <w:b/>
          <w:sz w:val="20"/>
          <w:szCs w:val="20"/>
        </w:rPr>
      </w:pPr>
    </w:p>
    <w:p w14:paraId="29BD5BA9" w14:textId="77777777" w:rsidR="00360BCE" w:rsidRDefault="00360BCE" w:rsidP="001F7CC7">
      <w:pPr>
        <w:spacing w:before="120" w:after="120" w:line="240" w:lineRule="auto"/>
        <w:ind w:left="1416" w:hanging="707"/>
        <w:jc w:val="both"/>
        <w:rPr>
          <w:rFonts w:eastAsia="Zurich Lt BT"/>
          <w:b/>
          <w:sz w:val="20"/>
          <w:szCs w:val="20"/>
        </w:rPr>
      </w:pPr>
    </w:p>
    <w:p w14:paraId="20AB30CF" w14:textId="77777777" w:rsidR="00CA1DD1" w:rsidRDefault="00CA1DD1" w:rsidP="001F7CC7">
      <w:pPr>
        <w:spacing w:before="120" w:after="120" w:line="240" w:lineRule="auto"/>
        <w:ind w:left="1416" w:hanging="707"/>
        <w:jc w:val="both"/>
        <w:rPr>
          <w:rFonts w:eastAsia="Zurich Lt BT"/>
          <w:b/>
          <w:sz w:val="20"/>
          <w:szCs w:val="20"/>
        </w:rPr>
      </w:pPr>
    </w:p>
    <w:p w14:paraId="5108DCD2" w14:textId="77777777" w:rsidR="00CA1DD1" w:rsidRDefault="00CA1DD1" w:rsidP="001F7CC7">
      <w:pPr>
        <w:spacing w:before="120" w:after="120" w:line="240" w:lineRule="auto"/>
        <w:ind w:left="1416" w:hanging="707"/>
        <w:jc w:val="both"/>
        <w:rPr>
          <w:rFonts w:eastAsia="Zurich Lt BT"/>
          <w:b/>
          <w:sz w:val="20"/>
          <w:szCs w:val="20"/>
        </w:rPr>
      </w:pPr>
    </w:p>
    <w:p w14:paraId="5C53AE2F" w14:textId="77777777" w:rsidR="00CA1DD1" w:rsidRDefault="00CA1DD1" w:rsidP="001F7CC7">
      <w:pPr>
        <w:spacing w:before="120" w:after="120" w:line="240" w:lineRule="auto"/>
        <w:ind w:left="1416" w:hanging="707"/>
        <w:jc w:val="both"/>
        <w:rPr>
          <w:rFonts w:eastAsia="Zurich Lt BT"/>
          <w:b/>
          <w:sz w:val="20"/>
          <w:szCs w:val="20"/>
        </w:rPr>
      </w:pPr>
    </w:p>
    <w:p w14:paraId="00B84327" w14:textId="77777777" w:rsidR="00CA1DD1" w:rsidRDefault="00CA1DD1" w:rsidP="001F7CC7">
      <w:pPr>
        <w:spacing w:before="120" w:after="120" w:line="240" w:lineRule="auto"/>
        <w:ind w:left="1416" w:hanging="707"/>
        <w:jc w:val="both"/>
        <w:rPr>
          <w:rFonts w:eastAsia="Zurich Lt BT"/>
          <w:b/>
          <w:sz w:val="20"/>
          <w:szCs w:val="20"/>
        </w:rPr>
      </w:pPr>
    </w:p>
    <w:p w14:paraId="47C48FD5" w14:textId="77777777" w:rsidR="00CA1DD1" w:rsidRDefault="00CA1DD1" w:rsidP="001F7CC7">
      <w:pPr>
        <w:spacing w:before="120" w:after="120" w:line="240" w:lineRule="auto"/>
        <w:ind w:left="1416" w:hanging="707"/>
        <w:jc w:val="both"/>
        <w:rPr>
          <w:rFonts w:eastAsia="Zurich Lt BT"/>
          <w:b/>
          <w:sz w:val="20"/>
          <w:szCs w:val="20"/>
        </w:rPr>
      </w:pPr>
    </w:p>
    <w:p w14:paraId="46309D04" w14:textId="77777777" w:rsidR="00CA1DD1" w:rsidRDefault="00CA1DD1" w:rsidP="001F7CC7">
      <w:pPr>
        <w:spacing w:before="120" w:after="120" w:line="240" w:lineRule="auto"/>
        <w:ind w:left="1416" w:hanging="707"/>
        <w:jc w:val="both"/>
        <w:rPr>
          <w:rFonts w:eastAsia="Zurich Lt BT"/>
          <w:b/>
          <w:sz w:val="20"/>
          <w:szCs w:val="20"/>
        </w:rPr>
      </w:pPr>
    </w:p>
    <w:p w14:paraId="13B63D2D" w14:textId="77777777" w:rsidR="00CA1DD1" w:rsidRDefault="00CA1DD1" w:rsidP="001F7CC7">
      <w:pPr>
        <w:spacing w:before="120" w:after="120" w:line="240" w:lineRule="auto"/>
        <w:ind w:left="1416" w:hanging="707"/>
        <w:jc w:val="both"/>
        <w:rPr>
          <w:rFonts w:eastAsia="Zurich Lt BT"/>
          <w:b/>
          <w:sz w:val="20"/>
          <w:szCs w:val="20"/>
        </w:rPr>
      </w:pPr>
    </w:p>
    <w:p w14:paraId="5DBF4FB3" w14:textId="77777777" w:rsidR="00CA1DD1" w:rsidRDefault="00CA1DD1" w:rsidP="001F7CC7">
      <w:pPr>
        <w:spacing w:before="120" w:after="120" w:line="240" w:lineRule="auto"/>
        <w:ind w:left="1416" w:hanging="707"/>
        <w:jc w:val="both"/>
        <w:rPr>
          <w:rFonts w:eastAsia="Zurich Lt BT"/>
          <w:b/>
          <w:sz w:val="20"/>
          <w:szCs w:val="20"/>
        </w:rPr>
      </w:pPr>
    </w:p>
    <w:p w14:paraId="28A436EC" w14:textId="77777777" w:rsidR="00CA1DD1" w:rsidRDefault="00CA1DD1" w:rsidP="001F7CC7">
      <w:pPr>
        <w:spacing w:before="120" w:after="120" w:line="240" w:lineRule="auto"/>
        <w:ind w:left="1416" w:hanging="707"/>
        <w:jc w:val="both"/>
        <w:rPr>
          <w:rFonts w:eastAsia="Zurich Lt BT"/>
          <w:b/>
          <w:sz w:val="20"/>
          <w:szCs w:val="20"/>
        </w:rPr>
      </w:pPr>
    </w:p>
    <w:p w14:paraId="0F3EE0E0" w14:textId="77777777" w:rsidR="00CA1DD1" w:rsidRDefault="00CA1DD1" w:rsidP="001F7CC7">
      <w:pPr>
        <w:spacing w:before="120" w:after="120" w:line="240" w:lineRule="auto"/>
        <w:ind w:left="1416" w:hanging="707"/>
        <w:jc w:val="both"/>
        <w:rPr>
          <w:rFonts w:eastAsia="Zurich Lt BT"/>
          <w:b/>
          <w:sz w:val="20"/>
          <w:szCs w:val="20"/>
        </w:rPr>
      </w:pPr>
    </w:p>
    <w:p w14:paraId="19162021" w14:textId="77777777" w:rsidR="00360BCE" w:rsidRDefault="00360BCE" w:rsidP="001F7CC7">
      <w:pPr>
        <w:spacing w:before="120" w:after="120" w:line="240" w:lineRule="auto"/>
        <w:ind w:left="1416" w:hanging="707"/>
        <w:jc w:val="both"/>
        <w:rPr>
          <w:rFonts w:eastAsia="Zurich Lt BT"/>
          <w:b/>
          <w:sz w:val="20"/>
          <w:szCs w:val="20"/>
        </w:rPr>
      </w:pPr>
    </w:p>
    <w:p w14:paraId="76300178" w14:textId="77777777" w:rsidR="00360BCE" w:rsidRDefault="00360BCE" w:rsidP="001F7CC7">
      <w:pPr>
        <w:spacing w:before="120" w:after="120" w:line="240" w:lineRule="auto"/>
        <w:ind w:left="1416" w:hanging="707"/>
        <w:jc w:val="both"/>
        <w:rPr>
          <w:rFonts w:eastAsia="Zurich Lt BT"/>
          <w:b/>
          <w:sz w:val="20"/>
          <w:szCs w:val="20"/>
        </w:rPr>
      </w:pPr>
    </w:p>
    <w:p w14:paraId="09C06B8A" w14:textId="77777777" w:rsidR="00360BCE" w:rsidRDefault="00360BCE" w:rsidP="001F7CC7">
      <w:pPr>
        <w:spacing w:before="120" w:after="120" w:line="240" w:lineRule="auto"/>
        <w:ind w:left="1416" w:hanging="707"/>
        <w:jc w:val="both"/>
        <w:rPr>
          <w:rFonts w:eastAsia="Zurich Lt BT"/>
          <w:b/>
          <w:sz w:val="20"/>
          <w:szCs w:val="20"/>
        </w:rPr>
      </w:pPr>
    </w:p>
    <w:p w14:paraId="0B9A85B0" w14:textId="2AB55667" w:rsidR="001F7CC7" w:rsidRPr="002C1DFF" w:rsidRDefault="001F7CC7" w:rsidP="001F7CC7">
      <w:pPr>
        <w:spacing w:before="120" w:after="120" w:line="240" w:lineRule="auto"/>
        <w:ind w:left="1416" w:hanging="707"/>
        <w:jc w:val="both"/>
        <w:rPr>
          <w:rFonts w:eastAsia="Zurich Lt BT"/>
          <w:b/>
          <w:sz w:val="32"/>
          <w:szCs w:val="32"/>
        </w:rPr>
      </w:pPr>
      <w:r w:rsidRPr="002C1DFF">
        <w:rPr>
          <w:rFonts w:eastAsia="Zurich Lt BT"/>
          <w:b/>
          <w:sz w:val="32"/>
          <w:szCs w:val="32"/>
        </w:rPr>
        <w:t>D – Mamografia</w:t>
      </w:r>
    </w:p>
    <w:p w14:paraId="42076CCE" w14:textId="6C9DD565"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Os serviços acreditados pelo P</w:t>
      </w:r>
      <w:r w:rsidR="007365AB" w:rsidRPr="002C1DFF">
        <w:rPr>
          <w:rFonts w:eastAsia="Zurich Lt BT"/>
          <w:sz w:val="32"/>
          <w:szCs w:val="32"/>
        </w:rPr>
        <w:t>adi</w:t>
      </w:r>
      <w:r w:rsidRPr="002C1DFF">
        <w:rPr>
          <w:rFonts w:eastAsia="Zurich Lt BT"/>
          <w:sz w:val="32"/>
          <w:szCs w:val="32"/>
        </w:rPr>
        <w:t xml:space="preserve"> na área de Mamografia (MG) devem ser avaliados pela qualificação dos profissionais, pela política de segurança e pela qualidade das imagens e dos laudos.</w:t>
      </w:r>
    </w:p>
    <w:p w14:paraId="31E5F9B2" w14:textId="77777777" w:rsidR="001F7CC7" w:rsidRPr="002C1DFF" w:rsidRDefault="001F7CC7" w:rsidP="001F7CC7">
      <w:pPr>
        <w:spacing w:line="240" w:lineRule="auto"/>
        <w:ind w:left="708"/>
        <w:jc w:val="both"/>
        <w:rPr>
          <w:rFonts w:eastAsia="Zurich Lt BT"/>
          <w:sz w:val="32"/>
          <w:szCs w:val="32"/>
        </w:rPr>
      </w:pPr>
    </w:p>
    <w:p w14:paraId="5EA8F9DA" w14:textId="77777777"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Serviços que possuam o Selo de Qualidade em Mamografia do CBR estarão dispensados da etapa que envolve o envio e análise de imagens e laudos desta modalidade, conforme descrito no Regulamento do Padi. </w:t>
      </w:r>
    </w:p>
    <w:p w14:paraId="13861862" w14:textId="77777777" w:rsidR="001F7CC7" w:rsidRPr="002C1DFF" w:rsidRDefault="001F7CC7" w:rsidP="001F7CC7">
      <w:pPr>
        <w:spacing w:before="120" w:after="120" w:line="240" w:lineRule="auto"/>
        <w:ind w:left="1416"/>
        <w:jc w:val="both"/>
        <w:rPr>
          <w:rFonts w:ascii="Montserrat Light" w:eastAsia="Zurich Lt BT" w:hAnsi="Montserrat Light" w:cs="Zurich Lt BT"/>
          <w:b/>
          <w:sz w:val="32"/>
          <w:szCs w:val="32"/>
        </w:rPr>
      </w:pPr>
    </w:p>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3969"/>
        <w:gridCol w:w="1560"/>
        <w:gridCol w:w="2693"/>
        <w:gridCol w:w="2551"/>
        <w:gridCol w:w="1134"/>
      </w:tblGrid>
      <w:tr w:rsidR="00CA1DD1" w:rsidRPr="00691328" w14:paraId="1263C77E" w14:textId="6E1DBABD" w:rsidTr="00CA1DD1">
        <w:trPr>
          <w:tblHeader/>
        </w:trPr>
        <w:tc>
          <w:tcPr>
            <w:tcW w:w="851" w:type="dxa"/>
            <w:shd w:val="clear" w:color="auto" w:fill="F5BA26"/>
            <w:vAlign w:val="center"/>
          </w:tcPr>
          <w:p w14:paraId="1A622891" w14:textId="337E4315" w:rsidR="00CA1DD1" w:rsidRPr="00575679" w:rsidRDefault="00CA1DD1" w:rsidP="00CA1DD1">
            <w:pPr>
              <w:spacing w:before="120" w:after="120" w:line="240" w:lineRule="auto"/>
              <w:jc w:val="center"/>
              <w:rPr>
                <w:rFonts w:eastAsia="Zurich Lt BT"/>
                <w:b/>
                <w:sz w:val="21"/>
                <w:szCs w:val="21"/>
              </w:rPr>
            </w:pPr>
            <w:r>
              <w:rPr>
                <w:rFonts w:eastAsia="Zurich Lt BT"/>
                <w:b/>
                <w:sz w:val="20"/>
                <w:szCs w:val="20"/>
              </w:rPr>
              <w:lastRenderedPageBreak/>
              <w:t>Nº</w:t>
            </w:r>
          </w:p>
        </w:tc>
        <w:tc>
          <w:tcPr>
            <w:tcW w:w="2835" w:type="dxa"/>
            <w:shd w:val="clear" w:color="auto" w:fill="F5BA26"/>
            <w:vAlign w:val="center"/>
          </w:tcPr>
          <w:p w14:paraId="42BB08A9" w14:textId="6E5CF990" w:rsidR="00CA1DD1" w:rsidRPr="00575679" w:rsidRDefault="00CA1DD1" w:rsidP="00CA1DD1">
            <w:pPr>
              <w:spacing w:before="120" w:after="120" w:line="240" w:lineRule="auto"/>
              <w:jc w:val="center"/>
              <w:rPr>
                <w:rFonts w:eastAsia="Zurich Lt BT"/>
                <w:b/>
                <w:sz w:val="21"/>
                <w:szCs w:val="21"/>
              </w:rPr>
            </w:pPr>
            <w:r w:rsidRPr="00485D5C">
              <w:rPr>
                <w:rFonts w:eastAsia="Zurich Lt BT"/>
                <w:b/>
                <w:sz w:val="20"/>
                <w:szCs w:val="20"/>
              </w:rPr>
              <w:t>Critérios</w:t>
            </w:r>
          </w:p>
        </w:tc>
        <w:tc>
          <w:tcPr>
            <w:tcW w:w="3969" w:type="dxa"/>
            <w:shd w:val="clear" w:color="auto" w:fill="E2AC00"/>
            <w:vAlign w:val="center"/>
          </w:tcPr>
          <w:p w14:paraId="59FFD4A3" w14:textId="274C836E" w:rsidR="00CA1DD1" w:rsidRPr="00575679" w:rsidRDefault="00CA1DD1" w:rsidP="00CA1DD1">
            <w:pPr>
              <w:spacing w:before="120" w:after="120" w:line="240" w:lineRule="auto"/>
              <w:jc w:val="center"/>
              <w:rPr>
                <w:rFonts w:eastAsia="Zurich Lt BT"/>
                <w:b/>
                <w:color w:val="FFFFFF" w:themeColor="background1"/>
                <w:sz w:val="21"/>
                <w:szCs w:val="21"/>
              </w:rPr>
            </w:pPr>
            <w:r w:rsidRPr="00CA1DD1">
              <w:rPr>
                <w:rFonts w:eastAsia="Zurich Lt BT"/>
                <w:b/>
                <w:sz w:val="20"/>
                <w:szCs w:val="20"/>
              </w:rPr>
              <w:t>Relato Da Não Conformidade / Observação</w:t>
            </w:r>
          </w:p>
        </w:tc>
        <w:tc>
          <w:tcPr>
            <w:tcW w:w="1560" w:type="dxa"/>
            <w:shd w:val="clear" w:color="auto" w:fill="595959" w:themeFill="text1" w:themeFillTint="A6"/>
            <w:vAlign w:val="center"/>
          </w:tcPr>
          <w:p w14:paraId="6263DB5A" w14:textId="77777777" w:rsidR="00CA1DD1" w:rsidRPr="000C4A64" w:rsidRDefault="00CA1DD1" w:rsidP="00CA1DD1">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1FF352BE" w14:textId="2BE2FCC3" w:rsidR="00CA1DD1" w:rsidRPr="00575679" w:rsidRDefault="00CA1DD1" w:rsidP="00CA1DD1">
            <w:pPr>
              <w:spacing w:before="120" w:after="120" w:line="240" w:lineRule="auto"/>
              <w:jc w:val="center"/>
              <w:rPr>
                <w:rFonts w:eastAsia="Zurich Lt BT"/>
                <w:b/>
                <w:color w:val="FFFFFF" w:themeColor="background1"/>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3" w:type="dxa"/>
            <w:shd w:val="clear" w:color="auto" w:fill="595959" w:themeFill="text1" w:themeFillTint="A6"/>
            <w:vAlign w:val="center"/>
          </w:tcPr>
          <w:p w14:paraId="3E07A25A" w14:textId="77777777" w:rsidR="00CA1DD1" w:rsidRPr="00D31F84" w:rsidRDefault="00CA1DD1" w:rsidP="00CA1DD1">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2531618C" w14:textId="45EC248C" w:rsidR="00CA1DD1" w:rsidRDefault="00CA1DD1" w:rsidP="00CA1DD1">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551" w:type="dxa"/>
            <w:shd w:val="clear" w:color="auto" w:fill="595959" w:themeFill="text1" w:themeFillTint="A6"/>
            <w:vAlign w:val="center"/>
          </w:tcPr>
          <w:p w14:paraId="04FEED4D" w14:textId="0F42DE23" w:rsidR="00CA1DD1" w:rsidRDefault="00CA1DD1" w:rsidP="00CA1DD1">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0591CCF7" w14:textId="13509EF0" w:rsidR="00CA1DD1" w:rsidRDefault="00CA1DD1" w:rsidP="00CA1DD1">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8B4EB8" w:rsidRPr="00691328" w14:paraId="43DC3F9D" w14:textId="4EE26B3C" w:rsidTr="00CA1DD1">
        <w:tc>
          <w:tcPr>
            <w:tcW w:w="851" w:type="dxa"/>
            <w:vAlign w:val="center"/>
          </w:tcPr>
          <w:p w14:paraId="18E8E473" w14:textId="77777777" w:rsidR="008B4EB8" w:rsidRPr="00575679" w:rsidRDefault="008B4EB8" w:rsidP="00575679">
            <w:pPr>
              <w:spacing w:before="120" w:after="120" w:line="240" w:lineRule="auto"/>
              <w:jc w:val="center"/>
              <w:rPr>
                <w:rFonts w:eastAsia="Zurich Lt BT"/>
                <w:b/>
                <w:sz w:val="21"/>
                <w:szCs w:val="21"/>
              </w:rPr>
            </w:pPr>
            <w:r w:rsidRPr="00575679">
              <w:rPr>
                <w:rFonts w:eastAsia="Zurich Lt BT"/>
                <w:b/>
                <w:sz w:val="21"/>
                <w:szCs w:val="21"/>
              </w:rPr>
              <w:t>3.2.17</w:t>
            </w:r>
          </w:p>
        </w:tc>
        <w:tc>
          <w:tcPr>
            <w:tcW w:w="2835" w:type="dxa"/>
            <w:vAlign w:val="center"/>
          </w:tcPr>
          <w:p w14:paraId="3990C1AE" w14:textId="77777777" w:rsidR="008B4EB8" w:rsidRPr="00575679" w:rsidRDefault="008B4EB8" w:rsidP="00575679">
            <w:pPr>
              <w:spacing w:before="120" w:after="120" w:line="240" w:lineRule="auto"/>
              <w:rPr>
                <w:rFonts w:eastAsia="Zurich Lt BT"/>
                <w:bCs/>
                <w:sz w:val="21"/>
                <w:szCs w:val="21"/>
              </w:rPr>
            </w:pPr>
            <w:r w:rsidRPr="00575679">
              <w:rPr>
                <w:rFonts w:eastAsia="Zurich Lt BT"/>
                <w:bCs/>
                <w:sz w:val="21"/>
                <w:szCs w:val="21"/>
              </w:rPr>
              <w:t>O serviço que realiza exame de mamografia deve atender os requisitos de qualidade estabelecidos</w:t>
            </w:r>
            <w:r w:rsidRPr="00575679">
              <w:rPr>
                <w:rFonts w:eastAsia="Zurich Lt BT"/>
                <w:bCs/>
                <w:sz w:val="21"/>
                <w:szCs w:val="21"/>
              </w:rPr>
              <w:br/>
              <w:t>na Instrução Normativa ANVISA nº 54 de 20 de dezembro de 2019 e</w:t>
            </w:r>
            <w:r w:rsidRPr="00575679">
              <w:rPr>
                <w:rFonts w:eastAsia="Zurich Lt BT"/>
                <w:bCs/>
                <w:sz w:val="21"/>
                <w:szCs w:val="21"/>
              </w:rPr>
              <w:br/>
              <w:t>na Portaria MS/GM de Consolidação nº 5 de 28 de setembro de 2017 ou quaisquer outras legislações que venham a substituí-las</w:t>
            </w:r>
          </w:p>
        </w:tc>
        <w:tc>
          <w:tcPr>
            <w:tcW w:w="3969" w:type="dxa"/>
            <w:shd w:val="clear" w:color="auto" w:fill="D9D9D9" w:themeFill="background1" w:themeFillShade="D9"/>
            <w:vAlign w:val="center"/>
          </w:tcPr>
          <w:p w14:paraId="3B000421" w14:textId="77777777" w:rsidR="008B4EB8" w:rsidRPr="00575679" w:rsidRDefault="008B4EB8" w:rsidP="00575679">
            <w:pPr>
              <w:spacing w:before="120" w:after="120" w:line="240" w:lineRule="auto"/>
              <w:rPr>
                <w:rFonts w:eastAsia="Zurich Lt BT"/>
                <w:bCs/>
                <w:sz w:val="21"/>
                <w:szCs w:val="21"/>
              </w:rPr>
            </w:pPr>
          </w:p>
        </w:tc>
        <w:tc>
          <w:tcPr>
            <w:tcW w:w="1560" w:type="dxa"/>
            <w:shd w:val="clear" w:color="auto" w:fill="D9D9D9" w:themeFill="background1" w:themeFillShade="D9"/>
            <w:vAlign w:val="center"/>
          </w:tcPr>
          <w:p w14:paraId="200F6F04" w14:textId="77777777" w:rsidR="008B4EB8" w:rsidRPr="00575679" w:rsidRDefault="008B4EB8" w:rsidP="00575679">
            <w:pPr>
              <w:spacing w:before="120" w:after="120" w:line="240" w:lineRule="auto"/>
              <w:rPr>
                <w:rFonts w:eastAsia="Zurich Lt BT"/>
                <w:bCs/>
                <w:sz w:val="21"/>
                <w:szCs w:val="21"/>
              </w:rPr>
            </w:pPr>
          </w:p>
        </w:tc>
        <w:tc>
          <w:tcPr>
            <w:tcW w:w="2693" w:type="dxa"/>
            <w:shd w:val="clear" w:color="auto" w:fill="D9D9D9" w:themeFill="background1" w:themeFillShade="D9"/>
          </w:tcPr>
          <w:p w14:paraId="58674C35" w14:textId="77777777" w:rsidR="008B4EB8" w:rsidRPr="00575679" w:rsidRDefault="008B4EB8" w:rsidP="00575679">
            <w:pPr>
              <w:spacing w:before="120" w:after="120" w:line="240" w:lineRule="auto"/>
              <w:rPr>
                <w:rFonts w:eastAsia="Zurich Lt BT"/>
                <w:bCs/>
                <w:sz w:val="21"/>
                <w:szCs w:val="21"/>
              </w:rPr>
            </w:pPr>
          </w:p>
        </w:tc>
        <w:tc>
          <w:tcPr>
            <w:tcW w:w="2551" w:type="dxa"/>
            <w:shd w:val="clear" w:color="auto" w:fill="D9D9D9" w:themeFill="background1" w:themeFillShade="D9"/>
          </w:tcPr>
          <w:p w14:paraId="5874A03C" w14:textId="77777777" w:rsidR="008B4EB8" w:rsidRPr="00575679" w:rsidRDefault="008B4EB8" w:rsidP="00575679">
            <w:pPr>
              <w:spacing w:before="120" w:after="120" w:line="240" w:lineRule="auto"/>
              <w:rPr>
                <w:rFonts w:eastAsia="Zurich Lt BT"/>
                <w:bCs/>
                <w:sz w:val="21"/>
                <w:szCs w:val="21"/>
              </w:rPr>
            </w:pPr>
          </w:p>
        </w:tc>
        <w:tc>
          <w:tcPr>
            <w:tcW w:w="1134" w:type="dxa"/>
            <w:shd w:val="clear" w:color="auto" w:fill="D9D9D9" w:themeFill="background1" w:themeFillShade="D9"/>
          </w:tcPr>
          <w:p w14:paraId="5F38B36A" w14:textId="77777777" w:rsidR="008B4EB8" w:rsidRPr="00575679" w:rsidRDefault="008B4EB8" w:rsidP="00575679">
            <w:pPr>
              <w:spacing w:before="120" w:after="120" w:line="240" w:lineRule="auto"/>
              <w:rPr>
                <w:rFonts w:eastAsia="Zurich Lt BT"/>
                <w:bCs/>
                <w:sz w:val="21"/>
                <w:szCs w:val="21"/>
              </w:rPr>
            </w:pPr>
          </w:p>
        </w:tc>
      </w:tr>
      <w:tr w:rsidR="008B4EB8" w:rsidRPr="00691328" w14:paraId="09F12086" w14:textId="1F7FAC11" w:rsidTr="00CA1DD1">
        <w:tc>
          <w:tcPr>
            <w:tcW w:w="851" w:type="dxa"/>
            <w:tcBorders>
              <w:top w:val="single" w:sz="4" w:space="0" w:color="000000"/>
              <w:left w:val="single" w:sz="4" w:space="0" w:color="000000"/>
              <w:bottom w:val="single" w:sz="4" w:space="0" w:color="000000"/>
              <w:right w:val="single" w:sz="4" w:space="0" w:color="000000"/>
            </w:tcBorders>
            <w:vAlign w:val="center"/>
          </w:tcPr>
          <w:p w14:paraId="73813E7A" w14:textId="77777777" w:rsidR="008B4EB8" w:rsidRPr="00575679" w:rsidRDefault="008B4EB8" w:rsidP="00575679">
            <w:pPr>
              <w:spacing w:before="120" w:after="120" w:line="240" w:lineRule="auto"/>
              <w:jc w:val="center"/>
              <w:rPr>
                <w:rFonts w:eastAsia="Zurich Lt BT"/>
                <w:b/>
                <w:sz w:val="21"/>
                <w:szCs w:val="21"/>
              </w:rPr>
            </w:pPr>
            <w:r w:rsidRPr="00575679">
              <w:rPr>
                <w:rFonts w:eastAsia="Zurich Lt BT"/>
                <w:b/>
                <w:sz w:val="21"/>
                <w:szCs w:val="21"/>
              </w:rPr>
              <w:t>3.2.18</w:t>
            </w:r>
          </w:p>
          <w:p w14:paraId="4046C35C" w14:textId="77777777" w:rsidR="008B4EB8" w:rsidRPr="00575679" w:rsidRDefault="008B4EB8" w:rsidP="00575679">
            <w:pPr>
              <w:spacing w:before="120" w:after="120" w:line="240" w:lineRule="auto"/>
              <w:jc w:val="center"/>
              <w:rPr>
                <w:rFonts w:eastAsia="Zurich Lt BT"/>
                <w:b/>
                <w:sz w:val="21"/>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F30B7B1" w14:textId="77777777" w:rsidR="008B4EB8" w:rsidRPr="001557CE" w:rsidRDefault="008B4EB8" w:rsidP="001557CE">
            <w:pPr>
              <w:spacing w:line="240" w:lineRule="auto"/>
              <w:rPr>
                <w:rFonts w:eastAsia="Zurich Lt BT"/>
                <w:bCs/>
                <w:sz w:val="21"/>
                <w:szCs w:val="21"/>
              </w:rPr>
            </w:pPr>
            <w:r w:rsidRPr="00575679">
              <w:rPr>
                <w:rFonts w:eastAsia="Zurich Lt BT"/>
                <w:bCs/>
                <w:sz w:val="21"/>
                <w:szCs w:val="21"/>
              </w:rPr>
              <w:t xml:space="preserve">Para a realização do exame, a mama deve ser comprimida com o objetivo de reduzir os efeitos da sobreposição dos tecidos mamários. </w:t>
            </w:r>
            <w:r w:rsidRPr="001557CE">
              <w:rPr>
                <w:rFonts w:eastAsia="Zurich Lt BT"/>
                <w:bCs/>
                <w:sz w:val="21"/>
                <w:szCs w:val="21"/>
              </w:rPr>
              <w:t>A</w:t>
            </w:r>
          </w:p>
          <w:p w14:paraId="2B03BE12" w14:textId="77777777" w:rsidR="008B4EB8" w:rsidRPr="001557CE" w:rsidRDefault="008B4EB8" w:rsidP="001557CE">
            <w:pPr>
              <w:spacing w:line="240" w:lineRule="auto"/>
              <w:rPr>
                <w:rFonts w:eastAsia="Zurich Lt BT"/>
                <w:bCs/>
                <w:sz w:val="21"/>
                <w:szCs w:val="21"/>
              </w:rPr>
            </w:pPr>
            <w:r w:rsidRPr="001557CE">
              <w:rPr>
                <w:rFonts w:eastAsia="Zurich Lt BT"/>
                <w:bCs/>
                <w:sz w:val="21"/>
                <w:szCs w:val="21"/>
              </w:rPr>
              <w:t>medida do teste de força de compressão</w:t>
            </w:r>
          </w:p>
          <w:p w14:paraId="499F77EE" w14:textId="77777777" w:rsidR="008B4EB8" w:rsidRPr="001557CE" w:rsidRDefault="008B4EB8" w:rsidP="001557CE">
            <w:pPr>
              <w:spacing w:line="240" w:lineRule="auto"/>
              <w:rPr>
                <w:rFonts w:eastAsia="Zurich Lt BT"/>
                <w:bCs/>
                <w:sz w:val="21"/>
                <w:szCs w:val="21"/>
              </w:rPr>
            </w:pPr>
            <w:r w:rsidRPr="001557CE">
              <w:rPr>
                <w:rFonts w:eastAsia="Zurich Lt BT"/>
                <w:bCs/>
                <w:sz w:val="21"/>
                <w:szCs w:val="21"/>
              </w:rPr>
              <w:t xml:space="preserve">máxima deve-se situar-se entre 150 </w:t>
            </w:r>
            <w:proofErr w:type="gramStart"/>
            <w:r w:rsidRPr="001557CE">
              <w:rPr>
                <w:rFonts w:eastAsia="Zurich Lt BT"/>
                <w:bCs/>
                <w:sz w:val="21"/>
                <w:szCs w:val="21"/>
              </w:rPr>
              <w:t>a</w:t>
            </w:r>
            <w:proofErr w:type="gramEnd"/>
            <w:r w:rsidRPr="001557CE">
              <w:rPr>
                <w:rFonts w:eastAsia="Zurich Lt BT"/>
                <w:bCs/>
                <w:sz w:val="21"/>
                <w:szCs w:val="21"/>
              </w:rPr>
              <w:t xml:space="preserve"> 200N ou</w:t>
            </w:r>
          </w:p>
          <w:p w14:paraId="75C16FC5" w14:textId="05C8B291" w:rsidR="008B4EB8" w:rsidRPr="00575679" w:rsidRDefault="008B4EB8" w:rsidP="001557CE">
            <w:pPr>
              <w:spacing w:line="240" w:lineRule="auto"/>
              <w:rPr>
                <w:rFonts w:eastAsia="Zurich Lt BT"/>
                <w:bCs/>
                <w:sz w:val="21"/>
                <w:szCs w:val="21"/>
              </w:rPr>
            </w:pPr>
            <w:r w:rsidRPr="001557CE">
              <w:rPr>
                <w:rFonts w:eastAsia="Zurich Lt BT"/>
                <w:bCs/>
                <w:sz w:val="21"/>
                <w:szCs w:val="21"/>
              </w:rPr>
              <w:lastRenderedPageBreak/>
              <w:t>15 a 18 kgf</w:t>
            </w:r>
            <w:r w:rsidRPr="00575679">
              <w:rPr>
                <w:rFonts w:eastAsia="Zurich Lt BT"/>
                <w:bCs/>
                <w:sz w:val="21"/>
                <w:szCs w:val="21"/>
              </w:rPr>
              <w:t>. Não deve ser deixado nenhum artefato de imagem durante a compressão da mama, como, por exemplo, dobra de tecido cutâneo;</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B6EF2" w14:textId="77777777" w:rsidR="008B4EB8" w:rsidRPr="00575679" w:rsidRDefault="008B4EB8" w:rsidP="00575679">
            <w:pPr>
              <w:spacing w:line="240" w:lineRule="auto"/>
              <w:rPr>
                <w:rFonts w:eastAsia="Zurich Lt BT"/>
                <w:bCs/>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3234" w14:textId="77777777" w:rsidR="008B4EB8" w:rsidRPr="00575679" w:rsidRDefault="008B4EB8" w:rsidP="00575679">
            <w:pPr>
              <w:spacing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AF2ED" w14:textId="77777777" w:rsidR="008B4EB8" w:rsidRPr="00575679" w:rsidRDefault="008B4EB8" w:rsidP="00575679">
            <w:pPr>
              <w:spacing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8B6BE" w14:textId="77777777" w:rsidR="008B4EB8" w:rsidRPr="00575679" w:rsidRDefault="008B4EB8" w:rsidP="00575679">
            <w:pPr>
              <w:spacing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F8D1E7" w14:textId="77777777" w:rsidR="008B4EB8" w:rsidRPr="00575679" w:rsidRDefault="008B4EB8" w:rsidP="00575679">
            <w:pPr>
              <w:spacing w:line="240" w:lineRule="auto"/>
              <w:rPr>
                <w:rFonts w:eastAsia="Zurich Lt BT"/>
                <w:bCs/>
                <w:sz w:val="21"/>
                <w:szCs w:val="21"/>
              </w:rPr>
            </w:pPr>
          </w:p>
        </w:tc>
      </w:tr>
      <w:tr w:rsidR="008B4EB8" w:rsidRPr="00691328" w14:paraId="7D881C2A" w14:textId="7AD449F3" w:rsidTr="00CA1DD1">
        <w:tc>
          <w:tcPr>
            <w:tcW w:w="851" w:type="dxa"/>
            <w:tcBorders>
              <w:top w:val="single" w:sz="4" w:space="0" w:color="000000"/>
              <w:left w:val="single" w:sz="4" w:space="0" w:color="000000"/>
              <w:bottom w:val="single" w:sz="4" w:space="0" w:color="000000"/>
              <w:right w:val="single" w:sz="4" w:space="0" w:color="000000"/>
            </w:tcBorders>
            <w:vAlign w:val="center"/>
          </w:tcPr>
          <w:p w14:paraId="0279628A" w14:textId="77777777" w:rsidR="008B4EB8" w:rsidRPr="00575679" w:rsidRDefault="008B4EB8" w:rsidP="00575679">
            <w:pPr>
              <w:spacing w:before="120" w:after="120" w:line="240" w:lineRule="auto"/>
              <w:jc w:val="center"/>
              <w:rPr>
                <w:rFonts w:eastAsia="Zurich Lt BT"/>
                <w:b/>
                <w:sz w:val="21"/>
                <w:szCs w:val="21"/>
              </w:rPr>
            </w:pPr>
            <w:r w:rsidRPr="00575679">
              <w:rPr>
                <w:rFonts w:eastAsia="Zurich Lt BT"/>
                <w:b/>
                <w:sz w:val="21"/>
                <w:szCs w:val="21"/>
              </w:rPr>
              <w:t>3.2.19</w:t>
            </w:r>
          </w:p>
        </w:tc>
        <w:tc>
          <w:tcPr>
            <w:tcW w:w="2835" w:type="dxa"/>
            <w:tcBorders>
              <w:top w:val="single" w:sz="4" w:space="0" w:color="000000"/>
              <w:left w:val="single" w:sz="4" w:space="0" w:color="000000"/>
              <w:bottom w:val="single" w:sz="4" w:space="0" w:color="000000"/>
              <w:right w:val="single" w:sz="4" w:space="0" w:color="000000"/>
            </w:tcBorders>
            <w:vAlign w:val="center"/>
          </w:tcPr>
          <w:p w14:paraId="05C601E8" w14:textId="77777777" w:rsidR="008B4EB8" w:rsidRPr="00575679" w:rsidRDefault="008B4EB8" w:rsidP="00575679">
            <w:pPr>
              <w:pBdr>
                <w:top w:val="nil"/>
                <w:left w:val="nil"/>
                <w:bottom w:val="nil"/>
                <w:right w:val="nil"/>
                <w:between w:val="nil"/>
              </w:pBdr>
              <w:tabs>
                <w:tab w:val="left" w:pos="851"/>
              </w:tabs>
              <w:spacing w:before="120" w:after="120" w:line="240" w:lineRule="auto"/>
              <w:rPr>
                <w:rFonts w:eastAsia="Zurich Lt BT"/>
                <w:bCs/>
                <w:sz w:val="21"/>
                <w:szCs w:val="21"/>
              </w:rPr>
            </w:pPr>
            <w:r w:rsidRPr="00575679">
              <w:rPr>
                <w:rFonts w:eastAsia="Zurich Lt BT"/>
                <w:bCs/>
                <w:sz w:val="21"/>
                <w:szCs w:val="21"/>
              </w:rPr>
              <w:t>O nível de exposição da mama aos raios X deve ser estabelecido, na rotina dos exames, pelo dispositivo de controle automático de modo que as imagens apresentem uma escala de tons de cinza que permita uma boa diferenciação dos tecidos mamários.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74EE69" w14:textId="77777777" w:rsidR="008B4EB8" w:rsidRPr="00575679" w:rsidRDefault="008B4EB8" w:rsidP="00575679">
            <w:pPr>
              <w:spacing w:before="120" w:after="120" w:line="240" w:lineRule="auto"/>
              <w:rPr>
                <w:rFonts w:eastAsia="Zurich Lt BT"/>
                <w:bCs/>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CABF5" w14:textId="77777777" w:rsidR="008B4EB8" w:rsidRPr="00575679" w:rsidRDefault="008B4EB8" w:rsidP="00575679">
            <w:pPr>
              <w:spacing w:before="120" w:after="120"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91DFEA" w14:textId="77777777" w:rsidR="008B4EB8" w:rsidRPr="00575679" w:rsidRDefault="008B4EB8" w:rsidP="00575679">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688CC" w14:textId="77777777" w:rsidR="008B4EB8" w:rsidRPr="00575679" w:rsidRDefault="008B4EB8" w:rsidP="00575679">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5F985" w14:textId="77777777" w:rsidR="008B4EB8" w:rsidRPr="00575679" w:rsidRDefault="008B4EB8" w:rsidP="00575679">
            <w:pPr>
              <w:spacing w:before="120" w:after="120" w:line="240" w:lineRule="auto"/>
              <w:rPr>
                <w:rFonts w:eastAsia="Zurich Lt BT"/>
                <w:bCs/>
                <w:sz w:val="21"/>
                <w:szCs w:val="21"/>
              </w:rPr>
            </w:pPr>
          </w:p>
        </w:tc>
      </w:tr>
      <w:tr w:rsidR="008B4EB8" w:rsidRPr="00691328" w14:paraId="13736D59" w14:textId="799C6610" w:rsidTr="00CA1DD1">
        <w:tc>
          <w:tcPr>
            <w:tcW w:w="851" w:type="dxa"/>
            <w:tcBorders>
              <w:top w:val="single" w:sz="4" w:space="0" w:color="000000"/>
              <w:left w:val="single" w:sz="4" w:space="0" w:color="000000"/>
              <w:bottom w:val="single" w:sz="4" w:space="0" w:color="000000"/>
              <w:right w:val="single" w:sz="4" w:space="0" w:color="000000"/>
            </w:tcBorders>
            <w:vAlign w:val="center"/>
          </w:tcPr>
          <w:p w14:paraId="46E118C4" w14:textId="77777777" w:rsidR="008B4EB8" w:rsidRPr="00575679" w:rsidRDefault="008B4EB8" w:rsidP="00575679">
            <w:pPr>
              <w:spacing w:before="120" w:after="120" w:line="240" w:lineRule="auto"/>
              <w:jc w:val="center"/>
              <w:rPr>
                <w:rFonts w:eastAsia="Zurich Lt BT"/>
                <w:b/>
                <w:sz w:val="21"/>
                <w:szCs w:val="21"/>
              </w:rPr>
            </w:pPr>
            <w:r w:rsidRPr="00575679">
              <w:rPr>
                <w:rFonts w:eastAsia="Zurich Lt BT"/>
                <w:b/>
                <w:sz w:val="21"/>
                <w:szCs w:val="21"/>
              </w:rPr>
              <w:t>3.2.20</w:t>
            </w:r>
          </w:p>
          <w:p w14:paraId="69AD7300" w14:textId="79DC3559" w:rsidR="008B4EB8" w:rsidRPr="00575679" w:rsidRDefault="008B4EB8" w:rsidP="00575679">
            <w:pPr>
              <w:spacing w:before="120" w:after="120" w:line="240" w:lineRule="auto"/>
              <w:jc w:val="center"/>
              <w:rPr>
                <w:rFonts w:eastAsia="Zurich Lt BT"/>
                <w:b/>
                <w:sz w:val="21"/>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E21B346" w14:textId="77777777" w:rsidR="008B4EB8" w:rsidRPr="00575679" w:rsidRDefault="008B4EB8" w:rsidP="00575679">
            <w:pPr>
              <w:spacing w:line="240" w:lineRule="auto"/>
              <w:rPr>
                <w:rFonts w:eastAsia="Zurich Lt BT"/>
                <w:bCs/>
                <w:sz w:val="21"/>
                <w:szCs w:val="21"/>
              </w:rPr>
            </w:pPr>
            <w:r w:rsidRPr="00575679">
              <w:rPr>
                <w:rFonts w:eastAsia="Zurich Lt BT"/>
                <w:bCs/>
                <w:sz w:val="21"/>
                <w:szCs w:val="21"/>
              </w:rPr>
              <w:t xml:space="preserve">Para verificação da qualidade dos equipamentos de mamografia, convencional ou analógico, devem ser realizados os testes de Controle de Qualidade (CQ) previstos na Instrução </w:t>
            </w:r>
            <w:r w:rsidRPr="00575679">
              <w:rPr>
                <w:rFonts w:eastAsia="Zurich Lt BT"/>
                <w:bCs/>
                <w:sz w:val="21"/>
                <w:szCs w:val="21"/>
              </w:rPr>
              <w:lastRenderedPageBreak/>
              <w:t>Normativa ANVISA nº 54 de 20/12/2019 (incluindo as modificações no ANEXO I publicados na Minuta 2.4.1_ROP21_GGTES de 27/11/2020), ou qualquer legislação ou diretriz vigente que venha a substitui-la.</w:t>
            </w:r>
          </w:p>
          <w:p w14:paraId="2DE749F7" w14:textId="77777777" w:rsidR="008B4EB8" w:rsidRPr="00575679" w:rsidRDefault="008B4EB8" w:rsidP="00575679">
            <w:pPr>
              <w:spacing w:before="120" w:line="240" w:lineRule="auto"/>
              <w:rPr>
                <w:rFonts w:eastAsia="Zurich Lt BT"/>
                <w:bCs/>
                <w:sz w:val="21"/>
                <w:szCs w:val="21"/>
              </w:rPr>
            </w:pPr>
            <w:r w:rsidRPr="00575679">
              <w:rPr>
                <w:rFonts w:eastAsia="Zurich Lt BT"/>
                <w:bCs/>
                <w:sz w:val="21"/>
                <w:szCs w:val="21"/>
              </w:rPr>
              <w:t>Recomenda-se que para as unidades fixas de mamografia, a periodicidade da imagem do simulador tipo ACR ou similar seja mensal.</w:t>
            </w:r>
          </w:p>
          <w:p w14:paraId="1D0D51CA" w14:textId="77777777" w:rsidR="008B4EB8" w:rsidRPr="00575679" w:rsidRDefault="008B4EB8" w:rsidP="00575679">
            <w:pPr>
              <w:pBdr>
                <w:top w:val="nil"/>
                <w:left w:val="nil"/>
                <w:bottom w:val="nil"/>
                <w:right w:val="nil"/>
                <w:between w:val="nil"/>
              </w:pBdr>
              <w:tabs>
                <w:tab w:val="left" w:pos="317"/>
              </w:tabs>
              <w:spacing w:before="60" w:after="60" w:line="240" w:lineRule="auto"/>
              <w:rPr>
                <w:rFonts w:eastAsia="Zurich Lt BT"/>
                <w:bCs/>
                <w:sz w:val="21"/>
                <w:szCs w:val="21"/>
              </w:rPr>
            </w:pPr>
            <w:r w:rsidRPr="00575679">
              <w:rPr>
                <w:rFonts w:eastAsia="Zurich Lt BT"/>
                <w:bCs/>
                <w:sz w:val="21"/>
                <w:szCs w:val="21"/>
              </w:rPr>
              <w:t>Para as unidades itinerantes de mamografia os testes devem ser realizados, no máximo, semestralmente, com exceção da avaliação da qualidade da imagem, que deve ser realizada diariamente.</w:t>
            </w:r>
          </w:p>
          <w:p w14:paraId="230769AF" w14:textId="2BCDE875" w:rsidR="008B4EB8" w:rsidRPr="00575679" w:rsidRDefault="008B4EB8" w:rsidP="00575679">
            <w:pPr>
              <w:pBdr>
                <w:top w:val="nil"/>
                <w:left w:val="nil"/>
                <w:bottom w:val="nil"/>
                <w:right w:val="nil"/>
                <w:between w:val="nil"/>
              </w:pBdr>
              <w:tabs>
                <w:tab w:val="left" w:pos="317"/>
              </w:tabs>
              <w:spacing w:before="60" w:after="60" w:line="240" w:lineRule="auto"/>
              <w:rPr>
                <w:rFonts w:eastAsia="Zurich Lt BT"/>
                <w:bCs/>
                <w:sz w:val="21"/>
                <w:szCs w:val="21"/>
              </w:rPr>
            </w:pPr>
            <w:r w:rsidRPr="00575679">
              <w:rPr>
                <w:rFonts w:eastAsia="Zurich Lt BT"/>
                <w:bCs/>
                <w:sz w:val="21"/>
                <w:szCs w:val="21"/>
              </w:rPr>
              <w:lastRenderedPageBreak/>
              <w:t>A cada novo local de utilização do equipamento itinerante deve ser realizada a avaliação dos seguintes parâmetros geométricos:</w:t>
            </w:r>
          </w:p>
          <w:p w14:paraId="6E6E13FF" w14:textId="155B8B2D" w:rsidR="008B4EB8" w:rsidRPr="00575679" w:rsidRDefault="008B4EB8" w:rsidP="00575679">
            <w:pPr>
              <w:numPr>
                <w:ilvl w:val="0"/>
                <w:numId w:val="49"/>
              </w:numPr>
              <w:pBdr>
                <w:top w:val="nil"/>
                <w:left w:val="nil"/>
                <w:bottom w:val="nil"/>
                <w:right w:val="nil"/>
                <w:between w:val="nil"/>
              </w:pBdr>
              <w:tabs>
                <w:tab w:val="left" w:pos="317"/>
              </w:tabs>
              <w:spacing w:before="60" w:after="60" w:line="240" w:lineRule="auto"/>
              <w:rPr>
                <w:rFonts w:eastAsia="Zurich Lt BT"/>
                <w:bCs/>
                <w:sz w:val="21"/>
                <w:szCs w:val="21"/>
              </w:rPr>
            </w:pPr>
            <w:r w:rsidRPr="00575679">
              <w:rPr>
                <w:rFonts w:eastAsia="Zurich Lt BT"/>
                <w:bCs/>
                <w:sz w:val="21"/>
                <w:szCs w:val="21"/>
              </w:rPr>
              <w:t>distância foco-detector;</w:t>
            </w:r>
          </w:p>
          <w:p w14:paraId="10020B09" w14:textId="73F6F970" w:rsidR="008B4EB8" w:rsidRPr="00575679" w:rsidRDefault="008B4EB8" w:rsidP="00575679">
            <w:pPr>
              <w:numPr>
                <w:ilvl w:val="0"/>
                <w:numId w:val="49"/>
              </w:numPr>
              <w:pBdr>
                <w:top w:val="nil"/>
                <w:left w:val="nil"/>
                <w:bottom w:val="nil"/>
                <w:right w:val="nil"/>
                <w:between w:val="nil"/>
              </w:pBdr>
              <w:tabs>
                <w:tab w:val="left" w:pos="317"/>
              </w:tabs>
              <w:spacing w:before="60" w:after="60" w:line="240" w:lineRule="auto"/>
              <w:rPr>
                <w:rFonts w:eastAsia="Zurich Lt BT"/>
                <w:bCs/>
                <w:sz w:val="21"/>
                <w:szCs w:val="21"/>
              </w:rPr>
            </w:pPr>
            <w:r w:rsidRPr="00575679">
              <w:rPr>
                <w:rFonts w:eastAsia="Zurich Lt BT"/>
                <w:bCs/>
                <w:sz w:val="21"/>
                <w:szCs w:val="21"/>
              </w:rPr>
              <w:t>exatidão do sistema de colimação;</w:t>
            </w:r>
          </w:p>
          <w:p w14:paraId="396E133D" w14:textId="77777777" w:rsidR="008B4EB8" w:rsidRPr="00575679" w:rsidRDefault="008B4EB8" w:rsidP="00575679">
            <w:pPr>
              <w:numPr>
                <w:ilvl w:val="0"/>
                <w:numId w:val="49"/>
              </w:numPr>
              <w:pBdr>
                <w:top w:val="nil"/>
                <w:left w:val="nil"/>
                <w:bottom w:val="nil"/>
                <w:right w:val="nil"/>
                <w:between w:val="nil"/>
              </w:pBdr>
              <w:tabs>
                <w:tab w:val="left" w:pos="317"/>
              </w:tabs>
              <w:spacing w:before="60" w:after="60" w:line="240" w:lineRule="auto"/>
              <w:rPr>
                <w:rFonts w:eastAsia="Zurich Lt BT"/>
                <w:bCs/>
                <w:sz w:val="21"/>
                <w:szCs w:val="21"/>
              </w:rPr>
            </w:pPr>
            <w:r w:rsidRPr="00575679">
              <w:rPr>
                <w:rFonts w:eastAsia="Zurich Lt BT"/>
                <w:bCs/>
                <w:sz w:val="21"/>
                <w:szCs w:val="21"/>
              </w:rPr>
              <w:t>fator de ampliação.</w:t>
            </w:r>
          </w:p>
          <w:p w14:paraId="4EE4E320" w14:textId="77777777" w:rsidR="008B4EB8" w:rsidRPr="00575679" w:rsidRDefault="008B4EB8" w:rsidP="00575679">
            <w:pPr>
              <w:numPr>
                <w:ilvl w:val="0"/>
                <w:numId w:val="49"/>
              </w:numPr>
              <w:pBdr>
                <w:top w:val="nil"/>
                <w:left w:val="nil"/>
                <w:bottom w:val="nil"/>
                <w:right w:val="nil"/>
                <w:between w:val="nil"/>
              </w:pBdr>
              <w:tabs>
                <w:tab w:val="left" w:pos="317"/>
              </w:tabs>
              <w:spacing w:before="240" w:after="60" w:line="240" w:lineRule="auto"/>
              <w:contextualSpacing/>
              <w:rPr>
                <w:rFonts w:eastAsia="Zurich Lt BT"/>
                <w:bCs/>
                <w:sz w:val="21"/>
                <w:szCs w:val="21"/>
              </w:rPr>
            </w:pPr>
            <w:r w:rsidRPr="00575679">
              <w:rPr>
                <w:rFonts w:eastAsia="Zurich Lt BT"/>
                <w:bCs/>
                <w:sz w:val="21"/>
                <w:szCs w:val="21"/>
              </w:rPr>
              <w:t>Registros devem ser mantidos.</w:t>
            </w:r>
          </w:p>
          <w:p w14:paraId="3DEA25E8" w14:textId="77777777" w:rsidR="008B4EB8" w:rsidRPr="00575679" w:rsidRDefault="008B4EB8" w:rsidP="00575679">
            <w:pPr>
              <w:pBdr>
                <w:top w:val="nil"/>
                <w:left w:val="nil"/>
                <w:bottom w:val="nil"/>
                <w:right w:val="nil"/>
                <w:between w:val="nil"/>
              </w:pBdr>
              <w:tabs>
                <w:tab w:val="left" w:pos="317"/>
              </w:tabs>
              <w:spacing w:before="60" w:after="60" w:line="240" w:lineRule="auto"/>
              <w:ind w:left="34"/>
              <w:rPr>
                <w:rFonts w:eastAsia="Zurich Lt BT"/>
                <w:bCs/>
                <w:sz w:val="21"/>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75AC35" w14:textId="77777777" w:rsidR="008B4EB8" w:rsidRPr="00575679" w:rsidRDefault="008B4EB8" w:rsidP="00575679">
            <w:pPr>
              <w:spacing w:line="240" w:lineRule="auto"/>
              <w:rPr>
                <w:rFonts w:eastAsia="Zurich Lt BT"/>
                <w:bCs/>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13CAE" w14:textId="77777777" w:rsidR="008B4EB8" w:rsidRPr="00575679" w:rsidRDefault="008B4EB8" w:rsidP="00575679">
            <w:pPr>
              <w:spacing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AFCAD9" w14:textId="77777777" w:rsidR="008B4EB8" w:rsidRPr="00575679" w:rsidRDefault="008B4EB8" w:rsidP="00575679">
            <w:pPr>
              <w:spacing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AFF2" w14:textId="77777777" w:rsidR="008B4EB8" w:rsidRPr="00575679" w:rsidRDefault="008B4EB8" w:rsidP="00575679">
            <w:pPr>
              <w:spacing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45AC5" w14:textId="77777777" w:rsidR="008B4EB8" w:rsidRPr="00575679" w:rsidRDefault="008B4EB8" w:rsidP="00575679">
            <w:pPr>
              <w:spacing w:line="240" w:lineRule="auto"/>
              <w:rPr>
                <w:rFonts w:eastAsia="Zurich Lt BT"/>
                <w:bCs/>
                <w:sz w:val="21"/>
                <w:szCs w:val="21"/>
              </w:rPr>
            </w:pPr>
          </w:p>
        </w:tc>
      </w:tr>
      <w:tr w:rsidR="008B4EB8" w:rsidRPr="00691328" w14:paraId="32632DCB" w14:textId="2549ECFE" w:rsidTr="00CA1DD1">
        <w:tc>
          <w:tcPr>
            <w:tcW w:w="851" w:type="dxa"/>
            <w:tcBorders>
              <w:top w:val="single" w:sz="4" w:space="0" w:color="000000"/>
              <w:left w:val="single" w:sz="4" w:space="0" w:color="000000"/>
              <w:bottom w:val="single" w:sz="4" w:space="0" w:color="000000"/>
              <w:right w:val="single" w:sz="4" w:space="0" w:color="000000"/>
            </w:tcBorders>
            <w:vAlign w:val="center"/>
          </w:tcPr>
          <w:p w14:paraId="4E36A162" w14:textId="77777777" w:rsidR="008B4EB8" w:rsidRPr="00575679" w:rsidRDefault="008B4EB8" w:rsidP="00575679">
            <w:pPr>
              <w:spacing w:before="120" w:after="120" w:line="240" w:lineRule="auto"/>
              <w:jc w:val="center"/>
              <w:rPr>
                <w:rFonts w:eastAsia="Zurich Lt BT"/>
                <w:b/>
                <w:sz w:val="21"/>
                <w:szCs w:val="21"/>
              </w:rPr>
            </w:pPr>
            <w:r w:rsidRPr="00575679">
              <w:rPr>
                <w:rFonts w:eastAsia="Zurich Lt BT"/>
                <w:b/>
                <w:sz w:val="21"/>
                <w:szCs w:val="21"/>
              </w:rPr>
              <w:lastRenderedPageBreak/>
              <w:t>3.2.21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DA1355" w14:textId="77777777" w:rsidR="008B4EB8" w:rsidRPr="00575679" w:rsidRDefault="008B4EB8" w:rsidP="00575679">
            <w:pPr>
              <w:spacing w:line="240" w:lineRule="auto"/>
              <w:rPr>
                <w:rFonts w:eastAsia="Zurich Lt BT"/>
                <w:bCs/>
                <w:sz w:val="21"/>
                <w:szCs w:val="21"/>
              </w:rPr>
            </w:pPr>
            <w:r w:rsidRPr="00575679">
              <w:rPr>
                <w:rFonts w:eastAsia="Zurich Lt BT"/>
                <w:bCs/>
                <w:sz w:val="21"/>
                <w:szCs w:val="21"/>
              </w:rPr>
              <w:t xml:space="preserve">Exceção à norma nos casos de mamógrafos que usam tecnologia digital para as quais ainda não foram estabelecidos testes de controle da qualidade (CQ) pela legislação, devendo ser realizados todos os testes recomendados no item 7.2.20, como também </w:t>
            </w:r>
            <w:r w:rsidRPr="00575679">
              <w:rPr>
                <w:rFonts w:eastAsia="Zurich Lt BT"/>
                <w:bCs/>
                <w:sz w:val="21"/>
                <w:szCs w:val="21"/>
              </w:rPr>
              <w:lastRenderedPageBreak/>
              <w:t>daqueles recomendados pelos seus respectivos fabricantes.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62CB92" w14:textId="77777777" w:rsidR="008B4EB8" w:rsidRPr="00575679" w:rsidRDefault="008B4EB8" w:rsidP="00575679">
            <w:pPr>
              <w:spacing w:line="240" w:lineRule="auto"/>
              <w:rPr>
                <w:rFonts w:eastAsia="Zurich Lt BT"/>
                <w:bCs/>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539808" w14:textId="77777777" w:rsidR="008B4EB8" w:rsidRPr="00575679" w:rsidRDefault="008B4EB8" w:rsidP="00575679">
            <w:pPr>
              <w:spacing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30B83" w14:textId="77777777" w:rsidR="008B4EB8" w:rsidRPr="00575679" w:rsidRDefault="008B4EB8" w:rsidP="00575679">
            <w:pPr>
              <w:spacing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6ED12A" w14:textId="77777777" w:rsidR="008B4EB8" w:rsidRPr="00575679" w:rsidRDefault="008B4EB8" w:rsidP="00575679">
            <w:pPr>
              <w:spacing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58718" w14:textId="77777777" w:rsidR="008B4EB8" w:rsidRPr="00575679" w:rsidRDefault="008B4EB8" w:rsidP="00575679">
            <w:pPr>
              <w:spacing w:line="240" w:lineRule="auto"/>
              <w:rPr>
                <w:rFonts w:eastAsia="Zurich Lt BT"/>
                <w:bCs/>
                <w:sz w:val="21"/>
                <w:szCs w:val="21"/>
              </w:rPr>
            </w:pPr>
          </w:p>
        </w:tc>
      </w:tr>
    </w:tbl>
    <w:p w14:paraId="21E086AF" w14:textId="77777777" w:rsidR="001F7CC7" w:rsidRPr="00691328" w:rsidRDefault="001F7CC7" w:rsidP="001F7CC7">
      <w:pPr>
        <w:spacing w:before="120" w:after="120" w:line="240" w:lineRule="auto"/>
        <w:ind w:left="1416"/>
        <w:jc w:val="both"/>
        <w:rPr>
          <w:rFonts w:ascii="Montserrat Light" w:eastAsia="Zurich Lt BT" w:hAnsi="Montserrat Light" w:cs="Zurich Lt BT"/>
          <w:b/>
          <w:sz w:val="21"/>
          <w:szCs w:val="21"/>
        </w:rPr>
      </w:pPr>
    </w:p>
    <w:p w14:paraId="6FF2A94A" w14:textId="77777777" w:rsidR="00A95A45" w:rsidRDefault="00A95A45" w:rsidP="001F7CC7">
      <w:pPr>
        <w:spacing w:before="120" w:after="120" w:line="240" w:lineRule="auto"/>
        <w:ind w:left="709"/>
        <w:jc w:val="both"/>
        <w:rPr>
          <w:rFonts w:ascii="Montserrat Light" w:eastAsia="Zurich Lt BT" w:hAnsi="Montserrat Light" w:cs="Zurich Lt BT"/>
          <w:b/>
          <w:sz w:val="21"/>
          <w:szCs w:val="21"/>
        </w:rPr>
      </w:pPr>
    </w:p>
    <w:p w14:paraId="70C1F909" w14:textId="77777777" w:rsidR="00AC546B" w:rsidRDefault="00AC546B" w:rsidP="001F7CC7">
      <w:pPr>
        <w:spacing w:before="120" w:after="120" w:line="240" w:lineRule="auto"/>
        <w:ind w:left="709"/>
        <w:jc w:val="both"/>
        <w:rPr>
          <w:rFonts w:ascii="Montserrat Light" w:eastAsia="Zurich Lt BT" w:hAnsi="Montserrat Light" w:cs="Zurich Lt BT"/>
          <w:b/>
          <w:sz w:val="21"/>
          <w:szCs w:val="21"/>
        </w:rPr>
      </w:pPr>
    </w:p>
    <w:p w14:paraId="12B5C044" w14:textId="77777777" w:rsidR="00AC546B" w:rsidRDefault="00AC546B" w:rsidP="001F7CC7">
      <w:pPr>
        <w:spacing w:before="120" w:after="120" w:line="240" w:lineRule="auto"/>
        <w:ind w:left="709"/>
        <w:jc w:val="both"/>
        <w:rPr>
          <w:rFonts w:ascii="Montserrat Light" w:eastAsia="Zurich Lt BT" w:hAnsi="Montserrat Light" w:cs="Zurich Lt BT"/>
          <w:b/>
          <w:sz w:val="21"/>
          <w:szCs w:val="21"/>
        </w:rPr>
      </w:pPr>
    </w:p>
    <w:p w14:paraId="7676F87A" w14:textId="77777777" w:rsidR="00AC546B" w:rsidRDefault="00AC546B" w:rsidP="001F7CC7">
      <w:pPr>
        <w:spacing w:before="120" w:after="120" w:line="240" w:lineRule="auto"/>
        <w:ind w:left="709"/>
        <w:jc w:val="both"/>
        <w:rPr>
          <w:rFonts w:ascii="Montserrat Light" w:eastAsia="Zurich Lt BT" w:hAnsi="Montserrat Light" w:cs="Zurich Lt BT"/>
          <w:b/>
          <w:sz w:val="21"/>
          <w:szCs w:val="21"/>
        </w:rPr>
      </w:pPr>
    </w:p>
    <w:p w14:paraId="78F13A65" w14:textId="77777777" w:rsidR="00AC546B" w:rsidRDefault="00AC546B" w:rsidP="001F7CC7">
      <w:pPr>
        <w:spacing w:before="120" w:after="120" w:line="240" w:lineRule="auto"/>
        <w:ind w:left="709"/>
        <w:jc w:val="both"/>
        <w:rPr>
          <w:rFonts w:ascii="Montserrat Light" w:eastAsia="Zurich Lt BT" w:hAnsi="Montserrat Light" w:cs="Zurich Lt BT"/>
          <w:b/>
          <w:sz w:val="21"/>
          <w:szCs w:val="21"/>
        </w:rPr>
      </w:pPr>
    </w:p>
    <w:p w14:paraId="72983EF0" w14:textId="77777777" w:rsidR="00AC546B" w:rsidRDefault="00AC546B" w:rsidP="001F7CC7">
      <w:pPr>
        <w:spacing w:before="120" w:after="120" w:line="240" w:lineRule="auto"/>
        <w:ind w:left="709"/>
        <w:jc w:val="both"/>
        <w:rPr>
          <w:rFonts w:ascii="Montserrat Light" w:eastAsia="Zurich Lt BT" w:hAnsi="Montserrat Light" w:cs="Zurich Lt BT"/>
          <w:b/>
          <w:sz w:val="21"/>
          <w:szCs w:val="21"/>
        </w:rPr>
      </w:pPr>
    </w:p>
    <w:p w14:paraId="5ED92730" w14:textId="77777777" w:rsidR="00B20B47" w:rsidRDefault="00B20B47" w:rsidP="001F7CC7">
      <w:pPr>
        <w:spacing w:before="120" w:after="120" w:line="240" w:lineRule="auto"/>
        <w:ind w:left="709"/>
        <w:jc w:val="both"/>
        <w:rPr>
          <w:rFonts w:ascii="Montserrat Light" w:eastAsia="Zurich Lt BT" w:hAnsi="Montserrat Light" w:cs="Zurich Lt BT"/>
          <w:b/>
          <w:sz w:val="21"/>
          <w:szCs w:val="21"/>
        </w:rPr>
      </w:pPr>
    </w:p>
    <w:p w14:paraId="61F24C00" w14:textId="6D79AD1A" w:rsidR="001F7CC7" w:rsidRPr="002C1DFF" w:rsidRDefault="001F7CC7" w:rsidP="00AC546B">
      <w:pPr>
        <w:spacing w:before="120" w:after="120" w:line="240" w:lineRule="auto"/>
        <w:ind w:left="704"/>
        <w:jc w:val="both"/>
        <w:rPr>
          <w:rFonts w:eastAsia="Zurich Lt BT"/>
          <w:b/>
          <w:sz w:val="32"/>
          <w:szCs w:val="32"/>
        </w:rPr>
      </w:pPr>
      <w:r w:rsidRPr="002C1DFF">
        <w:rPr>
          <w:rFonts w:eastAsia="Zurich Lt BT"/>
          <w:b/>
          <w:sz w:val="32"/>
          <w:szCs w:val="32"/>
        </w:rPr>
        <w:t>E – Medicina Nuclear</w:t>
      </w:r>
    </w:p>
    <w:p w14:paraId="275A74DE" w14:textId="150A1E87" w:rsidR="001F7CC7" w:rsidRPr="002C1DFF" w:rsidRDefault="001F7CC7" w:rsidP="00AC546B">
      <w:pPr>
        <w:spacing w:line="240" w:lineRule="auto"/>
        <w:ind w:left="703"/>
        <w:jc w:val="both"/>
        <w:rPr>
          <w:rFonts w:eastAsia="Zurich Lt BT"/>
          <w:sz w:val="32"/>
          <w:szCs w:val="32"/>
        </w:rPr>
      </w:pPr>
      <w:r w:rsidRPr="002C1DFF">
        <w:rPr>
          <w:rFonts w:eastAsia="Zurich Lt BT"/>
          <w:sz w:val="32"/>
          <w:szCs w:val="32"/>
        </w:rPr>
        <w:t>Os serviços acreditados pelo P</w:t>
      </w:r>
      <w:r w:rsidR="007365AB" w:rsidRPr="002C1DFF">
        <w:rPr>
          <w:rFonts w:eastAsia="Zurich Lt BT"/>
          <w:sz w:val="32"/>
          <w:szCs w:val="32"/>
        </w:rPr>
        <w:t>adi</w:t>
      </w:r>
      <w:r w:rsidRPr="002C1DFF">
        <w:rPr>
          <w:rFonts w:eastAsia="Zurich Lt BT"/>
          <w:sz w:val="32"/>
          <w:szCs w:val="32"/>
        </w:rPr>
        <w:t xml:space="preserve"> na área de Medicina Nuclear devem ser avaliados pela qualificação dos profissionais, pela política de segurança e pela qualidade das imagens e dos laudos. </w:t>
      </w:r>
    </w:p>
    <w:p w14:paraId="54422C75" w14:textId="77777777" w:rsidR="001F7CC7" w:rsidRPr="002C1DFF" w:rsidRDefault="001F7CC7" w:rsidP="001F7CC7">
      <w:pPr>
        <w:spacing w:before="120" w:after="120" w:line="240" w:lineRule="auto"/>
        <w:ind w:left="1416"/>
        <w:jc w:val="both"/>
        <w:rPr>
          <w:rFonts w:eastAsia="Zurich Lt BT"/>
          <w:b/>
          <w:sz w:val="32"/>
          <w:szCs w:val="32"/>
        </w:rPr>
      </w:pP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3119"/>
        <w:gridCol w:w="1701"/>
        <w:gridCol w:w="2835"/>
        <w:gridCol w:w="2551"/>
        <w:gridCol w:w="1276"/>
      </w:tblGrid>
      <w:tr w:rsidR="00CA1DD1" w:rsidRPr="007060BF" w14:paraId="3C958B44" w14:textId="3B1B8EBF" w:rsidTr="002C1DFF">
        <w:trPr>
          <w:tblHeader/>
        </w:trPr>
        <w:tc>
          <w:tcPr>
            <w:tcW w:w="851" w:type="dxa"/>
            <w:shd w:val="clear" w:color="auto" w:fill="F5BA26"/>
            <w:vAlign w:val="center"/>
          </w:tcPr>
          <w:p w14:paraId="09B06D1C" w14:textId="42449FD5" w:rsidR="00CA1DD1" w:rsidRPr="007060BF" w:rsidRDefault="00CA1DD1" w:rsidP="00CA1DD1">
            <w:pPr>
              <w:spacing w:before="120" w:after="120" w:line="240" w:lineRule="auto"/>
              <w:jc w:val="center"/>
              <w:rPr>
                <w:rFonts w:eastAsia="Zurich Lt BT"/>
                <w:b/>
                <w:sz w:val="21"/>
                <w:szCs w:val="21"/>
              </w:rPr>
            </w:pPr>
            <w:r>
              <w:rPr>
                <w:rFonts w:eastAsia="Zurich Lt BT"/>
                <w:b/>
                <w:sz w:val="21"/>
                <w:szCs w:val="21"/>
              </w:rPr>
              <w:lastRenderedPageBreak/>
              <w:t>Nº</w:t>
            </w:r>
          </w:p>
        </w:tc>
        <w:tc>
          <w:tcPr>
            <w:tcW w:w="3118" w:type="dxa"/>
            <w:shd w:val="clear" w:color="auto" w:fill="FFC000"/>
            <w:vAlign w:val="center"/>
          </w:tcPr>
          <w:p w14:paraId="50566E2A" w14:textId="57114B33" w:rsidR="00CA1DD1" w:rsidRPr="007060BF" w:rsidRDefault="00CA1DD1" w:rsidP="00CA1DD1">
            <w:pPr>
              <w:spacing w:before="120" w:after="120" w:line="240" w:lineRule="auto"/>
              <w:jc w:val="center"/>
              <w:rPr>
                <w:rFonts w:eastAsia="Zurich Lt BT"/>
                <w:b/>
                <w:sz w:val="21"/>
                <w:szCs w:val="21"/>
              </w:rPr>
            </w:pPr>
            <w:r w:rsidRPr="007060BF">
              <w:rPr>
                <w:rFonts w:eastAsia="Zurich Lt BT"/>
                <w:b/>
                <w:sz w:val="21"/>
                <w:szCs w:val="21"/>
              </w:rPr>
              <w:t>Critérios</w:t>
            </w:r>
          </w:p>
        </w:tc>
        <w:tc>
          <w:tcPr>
            <w:tcW w:w="3119" w:type="dxa"/>
            <w:shd w:val="clear" w:color="auto" w:fill="E2AC00"/>
            <w:vAlign w:val="center"/>
          </w:tcPr>
          <w:p w14:paraId="78B83B85" w14:textId="7FEBE452" w:rsidR="00CA1DD1" w:rsidRPr="00AC546B" w:rsidRDefault="00CA1DD1" w:rsidP="00CA1DD1">
            <w:pPr>
              <w:spacing w:before="120" w:after="120" w:line="240" w:lineRule="auto"/>
              <w:jc w:val="center"/>
              <w:rPr>
                <w:rFonts w:eastAsia="Zurich Lt BT"/>
                <w:b/>
                <w:color w:val="FFFFFF" w:themeColor="background1"/>
                <w:sz w:val="21"/>
                <w:szCs w:val="21"/>
              </w:rPr>
            </w:pPr>
            <w:r w:rsidRPr="00CA1DD1">
              <w:rPr>
                <w:rFonts w:eastAsia="Zurich Lt BT"/>
                <w:b/>
                <w:sz w:val="20"/>
                <w:szCs w:val="20"/>
              </w:rPr>
              <w:t>Relato Da Não Conformidade / Observação</w:t>
            </w:r>
          </w:p>
        </w:tc>
        <w:tc>
          <w:tcPr>
            <w:tcW w:w="1701" w:type="dxa"/>
            <w:shd w:val="clear" w:color="auto" w:fill="595959" w:themeFill="text1" w:themeFillTint="A6"/>
            <w:vAlign w:val="center"/>
          </w:tcPr>
          <w:p w14:paraId="67BCAB47" w14:textId="77777777" w:rsidR="00CA1DD1" w:rsidRPr="000C4A64" w:rsidRDefault="00CA1DD1" w:rsidP="00CA1DD1">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4CCF8275" w14:textId="4C03AB64" w:rsidR="00CA1DD1" w:rsidRPr="00AC546B" w:rsidRDefault="00CA1DD1" w:rsidP="00CA1DD1">
            <w:pPr>
              <w:spacing w:before="120" w:after="120" w:line="240" w:lineRule="auto"/>
              <w:jc w:val="center"/>
              <w:rPr>
                <w:rFonts w:eastAsia="Zurich Lt BT"/>
                <w:b/>
                <w:color w:val="FFFFFF" w:themeColor="background1"/>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835" w:type="dxa"/>
            <w:shd w:val="clear" w:color="auto" w:fill="595959" w:themeFill="text1" w:themeFillTint="A6"/>
            <w:vAlign w:val="center"/>
          </w:tcPr>
          <w:p w14:paraId="43D30B0C" w14:textId="77777777" w:rsidR="00CA1DD1" w:rsidRPr="00D31F84" w:rsidRDefault="00CA1DD1" w:rsidP="00CA1DD1">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1B580E91" w14:textId="125B9E88" w:rsidR="00CA1DD1" w:rsidRPr="00AC546B" w:rsidRDefault="00CA1DD1" w:rsidP="00CA1DD1">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551" w:type="dxa"/>
            <w:shd w:val="clear" w:color="auto" w:fill="595959" w:themeFill="text1" w:themeFillTint="A6"/>
            <w:vAlign w:val="center"/>
          </w:tcPr>
          <w:p w14:paraId="4C8FD8A9" w14:textId="5FDD92B5" w:rsidR="00CA1DD1" w:rsidRPr="00AC546B" w:rsidRDefault="00CA1DD1" w:rsidP="00CA1DD1">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1276" w:type="dxa"/>
            <w:shd w:val="clear" w:color="auto" w:fill="595959" w:themeFill="text1" w:themeFillTint="A6"/>
            <w:vAlign w:val="center"/>
          </w:tcPr>
          <w:p w14:paraId="2B40069C" w14:textId="525218A6" w:rsidR="00CA1DD1" w:rsidRPr="00AC546B" w:rsidRDefault="00CA1DD1" w:rsidP="00CA1DD1">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CA1DD1" w:rsidRPr="007060BF" w14:paraId="4089556E" w14:textId="03D8D06B" w:rsidTr="002C1DFF">
        <w:tc>
          <w:tcPr>
            <w:tcW w:w="851" w:type="dxa"/>
            <w:vAlign w:val="center"/>
          </w:tcPr>
          <w:p w14:paraId="500C783C"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3.2.22</w:t>
            </w:r>
          </w:p>
          <w:p w14:paraId="096D690C" w14:textId="77777777" w:rsidR="00CA1DD1" w:rsidRPr="007060BF" w:rsidRDefault="00CA1DD1" w:rsidP="007060BF">
            <w:pPr>
              <w:spacing w:before="120" w:after="120" w:line="240" w:lineRule="auto"/>
              <w:jc w:val="center"/>
              <w:rPr>
                <w:rFonts w:eastAsia="Zurich Lt BT"/>
                <w:b/>
                <w:sz w:val="21"/>
                <w:szCs w:val="21"/>
              </w:rPr>
            </w:pPr>
            <w:r w:rsidRPr="00A25193">
              <w:rPr>
                <w:rFonts w:eastAsia="Zurich Lt BT"/>
                <w:b/>
                <w:sz w:val="21"/>
                <w:szCs w:val="21"/>
                <w:highlight w:val="red"/>
              </w:rPr>
              <w:t>CORE</w:t>
            </w:r>
          </w:p>
        </w:tc>
        <w:tc>
          <w:tcPr>
            <w:tcW w:w="3118" w:type="dxa"/>
            <w:vAlign w:val="center"/>
          </w:tcPr>
          <w:p w14:paraId="45639D44" w14:textId="4D7ECC6D" w:rsidR="00CA1DD1" w:rsidRPr="007060BF" w:rsidRDefault="00CA1DD1" w:rsidP="007060BF">
            <w:pPr>
              <w:spacing w:line="240" w:lineRule="auto"/>
              <w:rPr>
                <w:rFonts w:eastAsia="Zurich Lt BT"/>
                <w:bCs/>
                <w:sz w:val="21"/>
                <w:szCs w:val="21"/>
              </w:rPr>
            </w:pPr>
            <w:r w:rsidRPr="007060BF">
              <w:rPr>
                <w:rFonts w:eastAsia="Zurich Lt BT"/>
                <w:bCs/>
                <w:sz w:val="21"/>
                <w:szCs w:val="21"/>
              </w:rPr>
              <w:t>O Serviço de Medicina Nuclear deve ser constituído de, no mínimo:</w:t>
            </w:r>
          </w:p>
          <w:p w14:paraId="1995247B" w14:textId="77777777" w:rsidR="00CA1DD1" w:rsidRPr="007060BF" w:rsidRDefault="00CA1DD1" w:rsidP="007060BF">
            <w:pPr>
              <w:spacing w:line="240" w:lineRule="auto"/>
              <w:rPr>
                <w:rFonts w:eastAsia="Zurich Lt BT"/>
                <w:bCs/>
                <w:sz w:val="21"/>
                <w:szCs w:val="21"/>
              </w:rPr>
            </w:pPr>
          </w:p>
          <w:p w14:paraId="09A52FF2" w14:textId="147556D4" w:rsidR="00CA1DD1" w:rsidRPr="007060BF" w:rsidRDefault="00CA1DD1" w:rsidP="007060BF">
            <w:pPr>
              <w:numPr>
                <w:ilvl w:val="0"/>
                <w:numId w:val="50"/>
              </w:numPr>
              <w:spacing w:line="240" w:lineRule="auto"/>
              <w:contextualSpacing/>
              <w:rPr>
                <w:rFonts w:eastAsia="Zurich Lt BT"/>
                <w:bCs/>
                <w:sz w:val="21"/>
                <w:szCs w:val="21"/>
              </w:rPr>
            </w:pPr>
            <w:r w:rsidRPr="007060BF">
              <w:rPr>
                <w:rFonts w:eastAsia="Zurich Lt BT"/>
                <w:bCs/>
                <w:sz w:val="21"/>
                <w:szCs w:val="21"/>
              </w:rPr>
              <w:t>titular, responsável legal pelo Serviço de Medicina Nuclear junto à CNEN;</w:t>
            </w:r>
          </w:p>
          <w:p w14:paraId="212CFF4D" w14:textId="127A0F3C" w:rsidR="00CA1DD1" w:rsidRPr="007060BF" w:rsidRDefault="00CA1DD1" w:rsidP="007060BF">
            <w:pPr>
              <w:numPr>
                <w:ilvl w:val="0"/>
                <w:numId w:val="50"/>
              </w:numPr>
              <w:spacing w:line="240" w:lineRule="auto"/>
              <w:contextualSpacing/>
              <w:rPr>
                <w:rFonts w:eastAsia="Zurich Lt BT"/>
                <w:bCs/>
                <w:sz w:val="21"/>
                <w:szCs w:val="21"/>
              </w:rPr>
            </w:pPr>
            <w:r w:rsidRPr="007060BF">
              <w:rPr>
                <w:rFonts w:eastAsia="Zurich Lt BT"/>
                <w:bCs/>
                <w:sz w:val="21"/>
                <w:szCs w:val="21"/>
              </w:rPr>
              <w:t>médico nuclear, responsável técnico pelo Serviço de Medicina Nuclear;</w:t>
            </w:r>
          </w:p>
          <w:p w14:paraId="564B0324" w14:textId="6FA737C0" w:rsidR="00CA1DD1" w:rsidRPr="007060BF" w:rsidRDefault="00CA1DD1" w:rsidP="007060BF">
            <w:pPr>
              <w:numPr>
                <w:ilvl w:val="0"/>
                <w:numId w:val="50"/>
              </w:numPr>
              <w:spacing w:line="240" w:lineRule="auto"/>
              <w:contextualSpacing/>
              <w:rPr>
                <w:rFonts w:eastAsia="Zurich Lt BT"/>
                <w:bCs/>
                <w:sz w:val="21"/>
                <w:szCs w:val="21"/>
              </w:rPr>
            </w:pPr>
            <w:r w:rsidRPr="007060BF">
              <w:rPr>
                <w:rFonts w:eastAsia="Zurich Lt BT"/>
                <w:bCs/>
                <w:sz w:val="21"/>
                <w:szCs w:val="21"/>
              </w:rPr>
              <w:t>supervisor de proteção radiológica, responsável técnico pela proteção radiológica do Serviço de Medicina Nuclear, com qualificação específica para Medicina Nuclear e certificado vigente, concedido pela CNEN;</w:t>
            </w:r>
          </w:p>
          <w:p w14:paraId="16C45193" w14:textId="77777777" w:rsidR="00CA1DD1" w:rsidRPr="007060BF" w:rsidRDefault="00CA1DD1" w:rsidP="007060BF">
            <w:pPr>
              <w:numPr>
                <w:ilvl w:val="0"/>
                <w:numId w:val="50"/>
              </w:numPr>
              <w:spacing w:line="240" w:lineRule="auto"/>
              <w:contextualSpacing/>
              <w:rPr>
                <w:rFonts w:eastAsia="Zurich Lt BT"/>
                <w:bCs/>
                <w:sz w:val="21"/>
                <w:szCs w:val="21"/>
              </w:rPr>
            </w:pPr>
            <w:r w:rsidRPr="007060BF">
              <w:rPr>
                <w:rFonts w:eastAsia="Zurich Lt BT"/>
                <w:bCs/>
                <w:sz w:val="21"/>
                <w:szCs w:val="21"/>
              </w:rPr>
              <w:t xml:space="preserve">quantidade necessária e suficiente de profissionais de nível superior e médio, devidamente qualificados para o exercício de suas </w:t>
            </w:r>
            <w:r w:rsidRPr="007060BF">
              <w:rPr>
                <w:rFonts w:eastAsia="Zurich Lt BT"/>
                <w:bCs/>
                <w:sz w:val="21"/>
                <w:szCs w:val="21"/>
              </w:rPr>
              <w:lastRenderedPageBreak/>
              <w:t>funções, em conformidade com as Resoluções da CNEN NN 3.05.</w:t>
            </w:r>
          </w:p>
          <w:p w14:paraId="047A318C" w14:textId="77777777" w:rsidR="00CA1DD1" w:rsidRPr="007060BF" w:rsidRDefault="00CA1DD1" w:rsidP="007060BF">
            <w:pPr>
              <w:spacing w:line="240" w:lineRule="auto"/>
              <w:rPr>
                <w:rFonts w:eastAsia="Zurich Lt BT"/>
                <w:bCs/>
                <w:sz w:val="21"/>
                <w:szCs w:val="21"/>
              </w:rPr>
            </w:pPr>
          </w:p>
        </w:tc>
        <w:tc>
          <w:tcPr>
            <w:tcW w:w="3119" w:type="dxa"/>
            <w:shd w:val="clear" w:color="auto" w:fill="D9D9D9" w:themeFill="background1" w:themeFillShade="D9"/>
            <w:vAlign w:val="center"/>
          </w:tcPr>
          <w:p w14:paraId="00160315"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50B821C3"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0FC801F8"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08A78B45"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2FC0539E" w14:textId="77777777" w:rsidR="00CA1DD1" w:rsidRPr="007060BF" w:rsidRDefault="00CA1DD1" w:rsidP="007060BF">
            <w:pPr>
              <w:spacing w:before="120" w:after="120" w:line="240" w:lineRule="auto"/>
              <w:rPr>
                <w:rFonts w:eastAsia="Zurich Lt BT"/>
                <w:bCs/>
                <w:sz w:val="21"/>
                <w:szCs w:val="21"/>
              </w:rPr>
            </w:pPr>
          </w:p>
        </w:tc>
      </w:tr>
      <w:tr w:rsidR="00CA1DD1" w:rsidRPr="007060BF" w14:paraId="5704EED1" w14:textId="59D9A502" w:rsidTr="002C1DFF">
        <w:tc>
          <w:tcPr>
            <w:tcW w:w="851" w:type="dxa"/>
            <w:vAlign w:val="center"/>
          </w:tcPr>
          <w:p w14:paraId="6F9F3526"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3.2.23</w:t>
            </w:r>
          </w:p>
        </w:tc>
        <w:tc>
          <w:tcPr>
            <w:tcW w:w="3118" w:type="dxa"/>
            <w:vAlign w:val="center"/>
          </w:tcPr>
          <w:p w14:paraId="49C6EAFD"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 Serviço de Medicina Nuclear deve possuir, no mínimo, os seguintes materiais e instrumentos de medição da radiação:</w:t>
            </w:r>
          </w:p>
          <w:p w14:paraId="6F31D33C" w14:textId="77777777" w:rsidR="00CA1DD1" w:rsidRPr="007060BF" w:rsidRDefault="00CA1DD1" w:rsidP="007060BF">
            <w:pPr>
              <w:spacing w:line="240" w:lineRule="auto"/>
              <w:rPr>
                <w:rFonts w:eastAsia="Zurich Lt BT"/>
                <w:bCs/>
                <w:sz w:val="21"/>
                <w:szCs w:val="21"/>
              </w:rPr>
            </w:pPr>
          </w:p>
          <w:p w14:paraId="65819124" w14:textId="7D12C179" w:rsidR="00CA1DD1" w:rsidRPr="007060BF" w:rsidRDefault="00CA1DD1" w:rsidP="007060BF">
            <w:pPr>
              <w:spacing w:line="240" w:lineRule="auto"/>
              <w:rPr>
                <w:rFonts w:eastAsia="Zurich Lt BT"/>
                <w:bCs/>
                <w:sz w:val="21"/>
                <w:szCs w:val="21"/>
              </w:rPr>
            </w:pPr>
            <w:r w:rsidRPr="007060BF">
              <w:rPr>
                <w:rFonts w:eastAsia="Zurich Lt BT"/>
                <w:bCs/>
                <w:sz w:val="21"/>
                <w:szCs w:val="21"/>
              </w:rPr>
              <w:t>I Equipamentos de proteção individual (EPI) e equipamentos de proteção coletiva (EPC):</w:t>
            </w:r>
          </w:p>
          <w:p w14:paraId="36AA0518" w14:textId="77777777" w:rsidR="00CA1DD1" w:rsidRPr="007060BF" w:rsidRDefault="00CA1DD1" w:rsidP="007060BF">
            <w:pPr>
              <w:spacing w:line="240" w:lineRule="auto"/>
              <w:rPr>
                <w:rFonts w:eastAsia="Zurich Lt BT"/>
                <w:bCs/>
                <w:sz w:val="21"/>
                <w:szCs w:val="21"/>
              </w:rPr>
            </w:pPr>
          </w:p>
          <w:p w14:paraId="33923C97" w14:textId="5395418E" w:rsidR="00CA1DD1" w:rsidRPr="007060BF" w:rsidRDefault="00CA1DD1" w:rsidP="007060BF">
            <w:pPr>
              <w:spacing w:line="240" w:lineRule="auto"/>
              <w:ind w:left="340"/>
              <w:rPr>
                <w:rFonts w:eastAsia="Zurich Lt BT"/>
                <w:bCs/>
                <w:sz w:val="21"/>
                <w:szCs w:val="21"/>
              </w:rPr>
            </w:pPr>
            <w:r w:rsidRPr="007060BF">
              <w:rPr>
                <w:rFonts w:eastAsia="Zurich Lt BT"/>
                <w:bCs/>
                <w:sz w:val="21"/>
                <w:szCs w:val="21"/>
              </w:rPr>
              <w:t>a) luvas descartáveis;</w:t>
            </w:r>
          </w:p>
          <w:p w14:paraId="0C2B42A7" w14:textId="2000D581" w:rsidR="00CA1DD1" w:rsidRPr="007060BF" w:rsidRDefault="00CA1DD1" w:rsidP="007060BF">
            <w:pPr>
              <w:spacing w:line="240" w:lineRule="auto"/>
              <w:ind w:left="340"/>
              <w:rPr>
                <w:rFonts w:eastAsia="Zurich Lt BT"/>
                <w:bCs/>
                <w:sz w:val="21"/>
                <w:szCs w:val="21"/>
              </w:rPr>
            </w:pPr>
            <w:r w:rsidRPr="007060BF">
              <w:rPr>
                <w:rFonts w:eastAsia="Zurich Lt BT"/>
                <w:bCs/>
                <w:sz w:val="21"/>
                <w:szCs w:val="21"/>
              </w:rPr>
              <w:t>b) jalecos de manga longa;</w:t>
            </w:r>
          </w:p>
          <w:p w14:paraId="72A8B351" w14:textId="5B0B8570" w:rsidR="00CA1DD1" w:rsidRPr="007060BF" w:rsidRDefault="00CA1DD1" w:rsidP="007060BF">
            <w:pPr>
              <w:spacing w:line="240" w:lineRule="auto"/>
              <w:ind w:left="340"/>
              <w:rPr>
                <w:rFonts w:eastAsia="Zurich Lt BT"/>
                <w:bCs/>
                <w:sz w:val="21"/>
                <w:szCs w:val="21"/>
              </w:rPr>
            </w:pPr>
            <w:r w:rsidRPr="007060BF">
              <w:rPr>
                <w:rFonts w:eastAsia="Zurich Lt BT"/>
                <w:bCs/>
                <w:sz w:val="21"/>
                <w:szCs w:val="21"/>
              </w:rPr>
              <w:t>c) transportadores blindados de frasco e seringa;</w:t>
            </w:r>
          </w:p>
          <w:p w14:paraId="4CF42289" w14:textId="640AEFC7" w:rsidR="00CA1DD1" w:rsidRPr="007060BF" w:rsidRDefault="00CA1DD1" w:rsidP="007060BF">
            <w:pPr>
              <w:spacing w:line="240" w:lineRule="auto"/>
              <w:ind w:left="340"/>
              <w:rPr>
                <w:rFonts w:eastAsia="Zurich Lt BT"/>
                <w:bCs/>
                <w:sz w:val="21"/>
                <w:szCs w:val="21"/>
              </w:rPr>
            </w:pPr>
            <w:r w:rsidRPr="007060BF">
              <w:rPr>
                <w:rFonts w:eastAsia="Zurich Lt BT"/>
                <w:bCs/>
                <w:sz w:val="21"/>
                <w:szCs w:val="21"/>
              </w:rPr>
              <w:t>d) pinças com dimensões adequadas ao tipo de manipulação; e</w:t>
            </w:r>
          </w:p>
          <w:p w14:paraId="4CDDC234" w14:textId="129D9A2F" w:rsidR="00CA1DD1" w:rsidRPr="007060BF" w:rsidRDefault="00CA1DD1" w:rsidP="007060BF">
            <w:pPr>
              <w:spacing w:line="240" w:lineRule="auto"/>
              <w:ind w:left="340"/>
              <w:rPr>
                <w:rFonts w:eastAsia="Zurich Lt BT"/>
                <w:bCs/>
                <w:sz w:val="21"/>
                <w:szCs w:val="21"/>
              </w:rPr>
            </w:pPr>
            <w:r w:rsidRPr="007060BF">
              <w:rPr>
                <w:rFonts w:eastAsia="Zurich Lt BT"/>
                <w:bCs/>
                <w:sz w:val="21"/>
                <w:szCs w:val="21"/>
              </w:rPr>
              <w:t xml:space="preserve">e) blindagem para manipulação, transporte e </w:t>
            </w:r>
            <w:r w:rsidRPr="007060BF">
              <w:rPr>
                <w:rFonts w:eastAsia="Zurich Lt BT"/>
                <w:bCs/>
                <w:sz w:val="21"/>
                <w:szCs w:val="21"/>
              </w:rPr>
              <w:lastRenderedPageBreak/>
              <w:t>armazenamento de fontes radioativas e rejeitos;</w:t>
            </w:r>
          </w:p>
          <w:p w14:paraId="727015F6" w14:textId="77777777" w:rsidR="00CA1DD1" w:rsidRPr="007060BF" w:rsidRDefault="00CA1DD1" w:rsidP="007060BF">
            <w:pPr>
              <w:spacing w:line="240" w:lineRule="auto"/>
              <w:rPr>
                <w:rFonts w:eastAsia="Zurich Lt BT"/>
                <w:bCs/>
                <w:sz w:val="21"/>
                <w:szCs w:val="21"/>
              </w:rPr>
            </w:pPr>
          </w:p>
          <w:p w14:paraId="51076CBC" w14:textId="4330BE56"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II - Fontes radioativas de referência seladas com atividade mínima de 3,7 </w:t>
            </w:r>
            <w:proofErr w:type="spellStart"/>
            <w:r w:rsidRPr="007060BF">
              <w:rPr>
                <w:rFonts w:eastAsia="Zurich Lt BT"/>
                <w:bCs/>
                <w:sz w:val="21"/>
                <w:szCs w:val="21"/>
              </w:rPr>
              <w:t>MBq</w:t>
            </w:r>
            <w:proofErr w:type="spellEnd"/>
            <w:r w:rsidRPr="007060BF">
              <w:rPr>
                <w:rFonts w:eastAsia="Zurich Lt BT"/>
                <w:bCs/>
                <w:sz w:val="21"/>
                <w:szCs w:val="21"/>
              </w:rPr>
              <w:t>, específicas para uso em controle de qualidade dos instrumentos de medição de radiação, nas geometrias e energias compatíveis com as práticas autorizadas, sendo as mais utilizadas: a) Co-57; b) Ba-133; e c) Cs-137;</w:t>
            </w:r>
          </w:p>
          <w:p w14:paraId="24E35791" w14:textId="77777777" w:rsidR="00CA1DD1" w:rsidRPr="007060BF" w:rsidRDefault="00CA1DD1" w:rsidP="007060BF">
            <w:pPr>
              <w:spacing w:line="240" w:lineRule="auto"/>
              <w:rPr>
                <w:rFonts w:eastAsia="Zurich Lt BT"/>
                <w:bCs/>
                <w:sz w:val="21"/>
                <w:szCs w:val="21"/>
              </w:rPr>
            </w:pPr>
          </w:p>
          <w:p w14:paraId="40A32566"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III - Monitor de taxa de dose, principal e reserva, com certificado de calibração emitido com data referência inferior há dois anos em relação à atual;</w:t>
            </w:r>
          </w:p>
          <w:p w14:paraId="4DDE9E15" w14:textId="77777777" w:rsidR="00CA1DD1" w:rsidRPr="007060BF" w:rsidRDefault="00CA1DD1" w:rsidP="007060BF">
            <w:pPr>
              <w:spacing w:line="240" w:lineRule="auto"/>
              <w:rPr>
                <w:rFonts w:eastAsia="Zurich Lt BT"/>
                <w:bCs/>
                <w:sz w:val="21"/>
                <w:szCs w:val="21"/>
              </w:rPr>
            </w:pPr>
          </w:p>
          <w:p w14:paraId="70637846"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IV - Monitor de contaminação de superfície, principal e reserva, com certificado de </w:t>
            </w:r>
            <w:r w:rsidRPr="007060BF">
              <w:rPr>
                <w:rFonts w:eastAsia="Zurich Lt BT"/>
                <w:bCs/>
                <w:sz w:val="21"/>
                <w:szCs w:val="21"/>
              </w:rPr>
              <w:lastRenderedPageBreak/>
              <w:t>calibração emitido com data referência inferior há dois anos em relação à atual;</w:t>
            </w:r>
          </w:p>
          <w:p w14:paraId="3309FDCE" w14:textId="77777777" w:rsidR="00CA1DD1" w:rsidRPr="007060BF" w:rsidRDefault="00CA1DD1" w:rsidP="007060BF">
            <w:pPr>
              <w:spacing w:line="240" w:lineRule="auto"/>
              <w:rPr>
                <w:rFonts w:eastAsia="Zurich Lt BT"/>
                <w:bCs/>
                <w:sz w:val="21"/>
                <w:szCs w:val="21"/>
              </w:rPr>
            </w:pPr>
          </w:p>
          <w:p w14:paraId="215AA2BA"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V – Calibrador de doses (</w:t>
            </w:r>
            <w:proofErr w:type="spellStart"/>
            <w:r w:rsidRPr="007060BF">
              <w:rPr>
                <w:rFonts w:eastAsia="Zurich Lt BT"/>
                <w:bCs/>
                <w:sz w:val="21"/>
                <w:szCs w:val="21"/>
              </w:rPr>
              <w:t>curiômetro</w:t>
            </w:r>
            <w:proofErr w:type="spellEnd"/>
            <w:r w:rsidRPr="007060BF">
              <w:rPr>
                <w:rFonts w:eastAsia="Zurich Lt BT"/>
                <w:bCs/>
                <w:sz w:val="21"/>
                <w:szCs w:val="21"/>
              </w:rPr>
              <w:t>) com rotina de aferição diária, semestral anual existente de acordo com o respectivo capítulo desta resolução.</w:t>
            </w:r>
          </w:p>
          <w:p w14:paraId="2D2179B6" w14:textId="77777777" w:rsidR="00CA1DD1" w:rsidRPr="007060BF" w:rsidRDefault="00CA1DD1" w:rsidP="007060BF">
            <w:pPr>
              <w:spacing w:line="240" w:lineRule="auto"/>
              <w:rPr>
                <w:rFonts w:eastAsia="Zurich Lt BT"/>
                <w:bCs/>
                <w:sz w:val="21"/>
                <w:szCs w:val="21"/>
              </w:rPr>
            </w:pPr>
          </w:p>
        </w:tc>
        <w:tc>
          <w:tcPr>
            <w:tcW w:w="3119" w:type="dxa"/>
            <w:shd w:val="clear" w:color="auto" w:fill="D9D9D9" w:themeFill="background1" w:themeFillShade="D9"/>
            <w:vAlign w:val="center"/>
          </w:tcPr>
          <w:p w14:paraId="4573D450"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579EC89D"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51AC40B1"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473BD92D"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0D9C1B8A" w14:textId="77777777" w:rsidR="00CA1DD1" w:rsidRPr="007060BF" w:rsidRDefault="00CA1DD1" w:rsidP="007060BF">
            <w:pPr>
              <w:spacing w:before="120" w:after="120" w:line="240" w:lineRule="auto"/>
              <w:rPr>
                <w:rFonts w:eastAsia="Zurich Lt BT"/>
                <w:bCs/>
                <w:sz w:val="21"/>
                <w:szCs w:val="21"/>
              </w:rPr>
            </w:pPr>
          </w:p>
        </w:tc>
      </w:tr>
      <w:tr w:rsidR="00CA1DD1" w:rsidRPr="007060BF" w14:paraId="526DABE8" w14:textId="73F2942D" w:rsidTr="002C1DFF">
        <w:tc>
          <w:tcPr>
            <w:tcW w:w="851" w:type="dxa"/>
            <w:vAlign w:val="center"/>
          </w:tcPr>
          <w:p w14:paraId="734AAF40"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3.2.24</w:t>
            </w:r>
          </w:p>
          <w:p w14:paraId="13321699" w14:textId="77777777" w:rsidR="00CA1DD1" w:rsidRPr="007060BF" w:rsidRDefault="00CA1DD1" w:rsidP="007060BF">
            <w:pPr>
              <w:spacing w:before="120" w:after="120" w:line="240" w:lineRule="auto"/>
              <w:jc w:val="center"/>
              <w:rPr>
                <w:rFonts w:eastAsia="Zurich Lt BT"/>
                <w:b/>
                <w:sz w:val="21"/>
                <w:szCs w:val="21"/>
              </w:rPr>
            </w:pPr>
          </w:p>
        </w:tc>
        <w:tc>
          <w:tcPr>
            <w:tcW w:w="3118" w:type="dxa"/>
            <w:vAlign w:val="center"/>
          </w:tcPr>
          <w:p w14:paraId="0399B83D"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Os radiofármacos preparados para utilização parenteral devem ser utilizados em até 48 (quarenta e oito) horas, do início da preparação até o término de sua administração, ou conforme a orientação do fabricante.</w:t>
            </w:r>
          </w:p>
          <w:p w14:paraId="3B3DA8AB" w14:textId="77777777" w:rsidR="00CA1DD1" w:rsidRPr="007060BF" w:rsidRDefault="00CA1DD1" w:rsidP="007060BF">
            <w:pPr>
              <w:spacing w:line="240" w:lineRule="auto"/>
              <w:rPr>
                <w:rFonts w:eastAsia="Zurich Lt BT"/>
                <w:bCs/>
                <w:sz w:val="21"/>
                <w:szCs w:val="21"/>
              </w:rPr>
            </w:pPr>
          </w:p>
          <w:p w14:paraId="477C7DEA"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Deve haver instruções escritas sobre como assegurar a identificação, integridade, qualidade e efetividade do radiofármaco.</w:t>
            </w:r>
          </w:p>
          <w:p w14:paraId="0DF75307" w14:textId="77777777" w:rsidR="00CA1DD1" w:rsidRPr="007060BF" w:rsidRDefault="00CA1DD1" w:rsidP="007060BF">
            <w:pPr>
              <w:spacing w:line="240" w:lineRule="auto"/>
              <w:rPr>
                <w:rFonts w:eastAsia="Zurich Lt BT"/>
                <w:bCs/>
                <w:sz w:val="21"/>
                <w:szCs w:val="21"/>
              </w:rPr>
            </w:pPr>
          </w:p>
          <w:p w14:paraId="6438DEED"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Os radiofármacos devem ser armazenados separadamente, em local exclusivo.</w:t>
            </w:r>
          </w:p>
          <w:p w14:paraId="74CD0A74" w14:textId="77777777" w:rsidR="00CA1DD1" w:rsidRPr="007060BF" w:rsidRDefault="00CA1DD1" w:rsidP="007060BF">
            <w:pPr>
              <w:spacing w:line="240" w:lineRule="auto"/>
              <w:rPr>
                <w:rFonts w:eastAsia="Zurich Lt BT"/>
                <w:bCs/>
                <w:sz w:val="21"/>
                <w:szCs w:val="21"/>
              </w:rPr>
            </w:pPr>
          </w:p>
          <w:p w14:paraId="7916F49B"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Tanto os produtos para preparo quanto o produto preparado devem ser inspecionados quanto à sua integridade física, coloração, presença de corpos estranhos, invalidando o seu uso, mesmo que dentro do prazo de validade.</w:t>
            </w:r>
          </w:p>
          <w:p w14:paraId="00B2D0E1" w14:textId="77777777" w:rsidR="00CA1DD1" w:rsidRPr="007060BF" w:rsidRDefault="00CA1DD1" w:rsidP="007060BF">
            <w:pPr>
              <w:spacing w:line="240" w:lineRule="auto"/>
              <w:rPr>
                <w:rFonts w:eastAsia="Zurich Lt BT"/>
                <w:bCs/>
                <w:sz w:val="21"/>
                <w:szCs w:val="21"/>
              </w:rPr>
            </w:pPr>
          </w:p>
          <w:p w14:paraId="6703F0DF"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Os radiofármacos preparados para utilização parenteral em período que ultrapasse 48 (quarenta e oito) horas, do início da preparação até o término de sua administração, devem atender às exigências da RDC Anvisa nº 67/07 ou outra que venha a </w:t>
            </w:r>
            <w:proofErr w:type="gramStart"/>
            <w:r w:rsidRPr="007060BF">
              <w:rPr>
                <w:rFonts w:eastAsia="Zurich Lt BT"/>
                <w:bCs/>
                <w:sz w:val="21"/>
                <w:szCs w:val="21"/>
              </w:rPr>
              <w:t>substituí-la</w:t>
            </w:r>
            <w:proofErr w:type="gramEnd"/>
            <w:r w:rsidRPr="007060BF">
              <w:rPr>
                <w:rFonts w:eastAsia="Zurich Lt BT"/>
                <w:bCs/>
                <w:sz w:val="21"/>
                <w:szCs w:val="21"/>
              </w:rPr>
              <w:t>.</w:t>
            </w:r>
          </w:p>
          <w:p w14:paraId="1D3C9081" w14:textId="77777777" w:rsidR="00CA1DD1" w:rsidRPr="007060BF" w:rsidRDefault="00CA1DD1" w:rsidP="007060BF">
            <w:pPr>
              <w:spacing w:line="240" w:lineRule="auto"/>
              <w:rPr>
                <w:rFonts w:eastAsia="Zurich Lt BT"/>
                <w:bCs/>
                <w:sz w:val="21"/>
                <w:szCs w:val="21"/>
              </w:rPr>
            </w:pPr>
          </w:p>
        </w:tc>
        <w:tc>
          <w:tcPr>
            <w:tcW w:w="3119" w:type="dxa"/>
            <w:shd w:val="clear" w:color="auto" w:fill="D9D9D9" w:themeFill="background1" w:themeFillShade="D9"/>
            <w:vAlign w:val="center"/>
          </w:tcPr>
          <w:p w14:paraId="48F9CD99"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240B3392"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48C47028"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302B94A8"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3C2B79A3" w14:textId="77777777" w:rsidR="00CA1DD1" w:rsidRPr="007060BF" w:rsidRDefault="00CA1DD1" w:rsidP="007060BF">
            <w:pPr>
              <w:spacing w:before="120" w:after="120" w:line="240" w:lineRule="auto"/>
              <w:rPr>
                <w:rFonts w:eastAsia="Zurich Lt BT"/>
                <w:bCs/>
                <w:sz w:val="21"/>
                <w:szCs w:val="21"/>
              </w:rPr>
            </w:pPr>
          </w:p>
        </w:tc>
      </w:tr>
      <w:tr w:rsidR="00CA1DD1" w:rsidRPr="007060BF" w14:paraId="3A804FA8" w14:textId="051E5B64" w:rsidTr="002C1DFF">
        <w:tc>
          <w:tcPr>
            <w:tcW w:w="851" w:type="dxa"/>
            <w:vAlign w:val="center"/>
          </w:tcPr>
          <w:p w14:paraId="5468B7F3"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3.2.25</w:t>
            </w:r>
          </w:p>
          <w:p w14:paraId="5065C8DB" w14:textId="77777777" w:rsidR="00CA1DD1" w:rsidRPr="007060BF" w:rsidRDefault="00CA1DD1" w:rsidP="007060BF">
            <w:pPr>
              <w:spacing w:before="120" w:after="120" w:line="240" w:lineRule="auto"/>
              <w:jc w:val="center"/>
              <w:rPr>
                <w:rFonts w:eastAsia="Zurich Lt BT"/>
                <w:b/>
                <w:sz w:val="21"/>
                <w:szCs w:val="21"/>
              </w:rPr>
            </w:pPr>
            <w:r w:rsidRPr="00EF7F8B">
              <w:rPr>
                <w:rFonts w:eastAsia="Zurich Lt BT"/>
                <w:b/>
                <w:sz w:val="21"/>
                <w:szCs w:val="21"/>
                <w:highlight w:val="red"/>
              </w:rPr>
              <w:t>CORE</w:t>
            </w:r>
          </w:p>
        </w:tc>
        <w:tc>
          <w:tcPr>
            <w:tcW w:w="3118" w:type="dxa"/>
            <w:vAlign w:val="center"/>
          </w:tcPr>
          <w:p w14:paraId="6BD762C1" w14:textId="4002CB19" w:rsidR="00CA1DD1" w:rsidRPr="007060BF" w:rsidRDefault="00CA1DD1" w:rsidP="007060BF">
            <w:pPr>
              <w:spacing w:line="240" w:lineRule="auto"/>
              <w:rPr>
                <w:rFonts w:eastAsia="Zurich Lt BT"/>
                <w:bCs/>
                <w:sz w:val="21"/>
                <w:szCs w:val="21"/>
              </w:rPr>
            </w:pPr>
            <w:r w:rsidRPr="007060BF">
              <w:rPr>
                <w:rFonts w:eastAsia="Zurich Lt BT"/>
                <w:bCs/>
                <w:sz w:val="21"/>
                <w:szCs w:val="21"/>
              </w:rPr>
              <w:t>A responsabilidade técnica pela preparação de radiofármacos é de profissionais com formação superior na área da saúde, com registro no respectivo conselho de classe do profissional, de acordo com competências profissionais definidas na legislação vigente.</w:t>
            </w:r>
          </w:p>
          <w:p w14:paraId="40F48737"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A administração do radiofármaco pode ser realizada por profissionais com formação superior ou técnico de enfermagem.</w:t>
            </w:r>
          </w:p>
          <w:p w14:paraId="7FF4219E" w14:textId="77777777" w:rsidR="00CA1DD1" w:rsidRPr="007060BF" w:rsidRDefault="00CA1DD1" w:rsidP="007060BF">
            <w:pPr>
              <w:spacing w:line="240" w:lineRule="auto"/>
              <w:rPr>
                <w:rFonts w:eastAsia="Zurich Lt BT"/>
                <w:bCs/>
                <w:sz w:val="21"/>
                <w:szCs w:val="21"/>
              </w:rPr>
            </w:pPr>
          </w:p>
        </w:tc>
        <w:tc>
          <w:tcPr>
            <w:tcW w:w="3119" w:type="dxa"/>
            <w:shd w:val="clear" w:color="auto" w:fill="D9D9D9" w:themeFill="background1" w:themeFillShade="D9"/>
            <w:vAlign w:val="center"/>
          </w:tcPr>
          <w:p w14:paraId="1C3AA0E7"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45B423A6"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165441E7"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1038F395"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78A4C120" w14:textId="77777777" w:rsidR="00CA1DD1" w:rsidRPr="007060BF" w:rsidRDefault="00CA1DD1" w:rsidP="007060BF">
            <w:pPr>
              <w:spacing w:before="120" w:after="120" w:line="240" w:lineRule="auto"/>
              <w:rPr>
                <w:rFonts w:eastAsia="Zurich Lt BT"/>
                <w:bCs/>
                <w:sz w:val="21"/>
                <w:szCs w:val="21"/>
              </w:rPr>
            </w:pPr>
          </w:p>
        </w:tc>
      </w:tr>
      <w:tr w:rsidR="00CA1DD1" w:rsidRPr="007060BF" w14:paraId="334D9A9C" w14:textId="38807BC8" w:rsidTr="002C1DFF">
        <w:tc>
          <w:tcPr>
            <w:tcW w:w="851" w:type="dxa"/>
            <w:vAlign w:val="center"/>
          </w:tcPr>
          <w:p w14:paraId="677CB632"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3.2.26</w:t>
            </w:r>
          </w:p>
          <w:p w14:paraId="36669805" w14:textId="77777777" w:rsidR="00CA1DD1" w:rsidRPr="007060BF" w:rsidRDefault="00CA1DD1" w:rsidP="007060BF">
            <w:pPr>
              <w:spacing w:before="120" w:after="120" w:line="240" w:lineRule="auto"/>
              <w:jc w:val="center"/>
              <w:rPr>
                <w:rFonts w:eastAsia="Zurich Lt BT"/>
                <w:b/>
                <w:sz w:val="21"/>
                <w:szCs w:val="21"/>
              </w:rPr>
            </w:pPr>
            <w:r w:rsidRPr="00EF7F8B">
              <w:rPr>
                <w:rFonts w:eastAsia="Zurich Lt BT"/>
                <w:b/>
                <w:sz w:val="21"/>
                <w:szCs w:val="21"/>
                <w:highlight w:val="red"/>
              </w:rPr>
              <w:t>CORE</w:t>
            </w:r>
          </w:p>
        </w:tc>
        <w:tc>
          <w:tcPr>
            <w:tcW w:w="3118" w:type="dxa"/>
            <w:vAlign w:val="center"/>
          </w:tcPr>
          <w:p w14:paraId="18E2DB53" w14:textId="46366076" w:rsidR="00CA1DD1" w:rsidRPr="007060BF" w:rsidRDefault="00CA1DD1" w:rsidP="007060BF">
            <w:pPr>
              <w:spacing w:line="240" w:lineRule="auto"/>
              <w:rPr>
                <w:rFonts w:eastAsia="Zurich Lt BT"/>
                <w:bCs/>
                <w:sz w:val="21"/>
                <w:szCs w:val="21"/>
              </w:rPr>
            </w:pPr>
            <w:r w:rsidRPr="007060BF">
              <w:rPr>
                <w:rFonts w:eastAsia="Zurich Lt BT"/>
                <w:bCs/>
                <w:sz w:val="21"/>
                <w:szCs w:val="21"/>
              </w:rPr>
              <w:t>Para garantia da rastreabilidade, devem ser registrados, no mínimo:</w:t>
            </w:r>
          </w:p>
          <w:p w14:paraId="5204BB05"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 xml:space="preserve">número sequencial de controle de cada um dos produtos utilizados na </w:t>
            </w:r>
            <w:r w:rsidRPr="007060BF">
              <w:rPr>
                <w:rFonts w:eastAsia="Zurich Lt BT"/>
                <w:bCs/>
                <w:sz w:val="21"/>
                <w:szCs w:val="21"/>
              </w:rPr>
              <w:lastRenderedPageBreak/>
              <w:t>preparação dos radiofármacos;</w:t>
            </w:r>
          </w:p>
          <w:p w14:paraId="1A878DAE"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fabricantes;</w:t>
            </w:r>
          </w:p>
          <w:p w14:paraId="5D52FE09" w14:textId="2F1F7BAA"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lote;</w:t>
            </w:r>
          </w:p>
          <w:p w14:paraId="53E89774"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nome do paciente;</w:t>
            </w:r>
          </w:p>
          <w:p w14:paraId="1D072478"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atividade do radiofármaco;</w:t>
            </w:r>
          </w:p>
          <w:p w14:paraId="360ED594"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data e responsável pela preparação;</w:t>
            </w:r>
          </w:p>
          <w:p w14:paraId="72245B44" w14:textId="77777777" w:rsidR="00CA1DD1" w:rsidRPr="007060BF" w:rsidRDefault="00CA1DD1" w:rsidP="007060BF">
            <w:pPr>
              <w:numPr>
                <w:ilvl w:val="0"/>
                <w:numId w:val="42"/>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data e responsável pela preparação e pela administração.</w:t>
            </w:r>
          </w:p>
          <w:p w14:paraId="77CE2AFF" w14:textId="77777777" w:rsidR="00CA1DD1" w:rsidRPr="007060BF" w:rsidRDefault="00CA1DD1" w:rsidP="007060BF">
            <w:pPr>
              <w:pBdr>
                <w:top w:val="nil"/>
                <w:left w:val="nil"/>
                <w:bottom w:val="nil"/>
                <w:right w:val="nil"/>
                <w:between w:val="nil"/>
              </w:pBdr>
              <w:spacing w:before="60" w:after="60" w:line="240" w:lineRule="auto"/>
              <w:ind w:left="357"/>
              <w:rPr>
                <w:rFonts w:eastAsia="Zurich Lt BT"/>
                <w:bCs/>
                <w:sz w:val="21"/>
                <w:szCs w:val="21"/>
              </w:rPr>
            </w:pPr>
            <w:r w:rsidRPr="007060BF">
              <w:rPr>
                <w:rFonts w:eastAsia="Zurich Lt BT"/>
                <w:bCs/>
                <w:sz w:val="21"/>
                <w:szCs w:val="21"/>
              </w:rPr>
              <w:t>Registros devem ser mantidos.</w:t>
            </w:r>
          </w:p>
        </w:tc>
        <w:tc>
          <w:tcPr>
            <w:tcW w:w="3119" w:type="dxa"/>
            <w:shd w:val="clear" w:color="auto" w:fill="D9D9D9" w:themeFill="background1" w:themeFillShade="D9"/>
            <w:vAlign w:val="center"/>
          </w:tcPr>
          <w:p w14:paraId="42F38242"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77609479"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089A7DCA"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0766EF95"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34197535" w14:textId="77777777" w:rsidR="00CA1DD1" w:rsidRPr="007060BF" w:rsidRDefault="00CA1DD1" w:rsidP="007060BF">
            <w:pPr>
              <w:spacing w:before="120" w:after="120" w:line="240" w:lineRule="auto"/>
              <w:rPr>
                <w:rFonts w:eastAsia="Zurich Lt BT"/>
                <w:bCs/>
                <w:sz w:val="21"/>
                <w:szCs w:val="21"/>
              </w:rPr>
            </w:pPr>
          </w:p>
        </w:tc>
      </w:tr>
      <w:tr w:rsidR="00CA1DD1" w:rsidRPr="007060BF" w14:paraId="44B51CCB" w14:textId="5AA199D3" w:rsidTr="002C1DFF">
        <w:tc>
          <w:tcPr>
            <w:tcW w:w="851" w:type="dxa"/>
            <w:vAlign w:val="center"/>
          </w:tcPr>
          <w:p w14:paraId="4331326E"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3.2.27</w:t>
            </w:r>
          </w:p>
        </w:tc>
        <w:tc>
          <w:tcPr>
            <w:tcW w:w="3118" w:type="dxa"/>
            <w:vAlign w:val="center"/>
          </w:tcPr>
          <w:p w14:paraId="5168850B" w14:textId="296D0A54"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Os frascos preparados para </w:t>
            </w:r>
            <w:proofErr w:type="spellStart"/>
            <w:r w:rsidRPr="007060BF">
              <w:rPr>
                <w:rFonts w:eastAsia="Zurich Lt BT"/>
                <w:bCs/>
                <w:sz w:val="21"/>
                <w:szCs w:val="21"/>
              </w:rPr>
              <w:t>unitarização</w:t>
            </w:r>
            <w:proofErr w:type="spellEnd"/>
            <w:r w:rsidRPr="007060BF">
              <w:rPr>
                <w:rFonts w:eastAsia="Zurich Lt BT"/>
                <w:bCs/>
                <w:sz w:val="21"/>
                <w:szCs w:val="21"/>
              </w:rPr>
              <w:t xml:space="preserve"> das doses e suas respectivas blindagens devem apresentar rótulos com, no mínimo, as seguintes informações:</w:t>
            </w:r>
          </w:p>
          <w:p w14:paraId="31C4E418"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nome do radiofármaco;</w:t>
            </w:r>
          </w:p>
          <w:p w14:paraId="696F322D"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data e hora da preparação;</w:t>
            </w:r>
          </w:p>
          <w:p w14:paraId="69E4D0CC"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atividade radioativa;</w:t>
            </w:r>
          </w:p>
          <w:p w14:paraId="0A2B03E5"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lastRenderedPageBreak/>
              <w:t>volume;</w:t>
            </w:r>
          </w:p>
          <w:p w14:paraId="2F411D3E"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número de lote</w:t>
            </w:r>
          </w:p>
          <w:p w14:paraId="700B9E13"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profissional responsável pela preparação;</w:t>
            </w:r>
          </w:p>
          <w:p w14:paraId="08BC34D8" w14:textId="77777777" w:rsidR="00CA1DD1" w:rsidRPr="007060BF" w:rsidRDefault="00CA1DD1" w:rsidP="007060BF">
            <w:pPr>
              <w:numPr>
                <w:ilvl w:val="0"/>
                <w:numId w:val="35"/>
              </w:numPr>
              <w:pBdr>
                <w:top w:val="nil"/>
                <w:left w:val="nil"/>
                <w:bottom w:val="nil"/>
                <w:right w:val="nil"/>
                <w:between w:val="nil"/>
              </w:pBdr>
              <w:spacing w:before="60" w:after="60" w:line="240" w:lineRule="auto"/>
              <w:ind w:left="357" w:hanging="357"/>
              <w:rPr>
                <w:rFonts w:eastAsia="Zurich Lt BT"/>
                <w:bCs/>
                <w:sz w:val="21"/>
                <w:szCs w:val="21"/>
              </w:rPr>
            </w:pPr>
            <w:r w:rsidRPr="007060BF">
              <w:rPr>
                <w:rFonts w:eastAsia="Zurich Lt BT"/>
                <w:bCs/>
                <w:sz w:val="21"/>
                <w:szCs w:val="21"/>
              </w:rPr>
              <w:t>prazo de validade.</w:t>
            </w:r>
          </w:p>
        </w:tc>
        <w:tc>
          <w:tcPr>
            <w:tcW w:w="3119" w:type="dxa"/>
            <w:shd w:val="clear" w:color="auto" w:fill="D9D9D9" w:themeFill="background1" w:themeFillShade="D9"/>
            <w:vAlign w:val="center"/>
          </w:tcPr>
          <w:p w14:paraId="60CBF3D8"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33B6DAFE"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591AF7FE"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417F93B9"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049727DF" w14:textId="77777777" w:rsidR="00CA1DD1" w:rsidRPr="007060BF" w:rsidRDefault="00CA1DD1" w:rsidP="007060BF">
            <w:pPr>
              <w:spacing w:before="120" w:after="120" w:line="240" w:lineRule="auto"/>
              <w:rPr>
                <w:rFonts w:eastAsia="Zurich Lt BT"/>
                <w:bCs/>
                <w:sz w:val="21"/>
                <w:szCs w:val="21"/>
              </w:rPr>
            </w:pPr>
          </w:p>
        </w:tc>
      </w:tr>
      <w:tr w:rsidR="00CA1DD1" w:rsidRPr="007060BF" w14:paraId="71BF05FC" w14:textId="7F73366E" w:rsidTr="002C1DFF">
        <w:tc>
          <w:tcPr>
            <w:tcW w:w="851" w:type="dxa"/>
            <w:vAlign w:val="center"/>
          </w:tcPr>
          <w:p w14:paraId="731E7721"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3.2.28</w:t>
            </w:r>
          </w:p>
          <w:p w14:paraId="72CD0F97" w14:textId="77777777" w:rsidR="00CA1DD1" w:rsidRPr="007060BF" w:rsidRDefault="00CA1DD1" w:rsidP="007060BF">
            <w:pPr>
              <w:spacing w:before="120" w:after="120" w:line="240" w:lineRule="auto"/>
              <w:jc w:val="center"/>
              <w:rPr>
                <w:rFonts w:eastAsia="Zurich Lt BT"/>
                <w:b/>
                <w:sz w:val="21"/>
                <w:szCs w:val="21"/>
              </w:rPr>
            </w:pPr>
          </w:p>
        </w:tc>
        <w:tc>
          <w:tcPr>
            <w:tcW w:w="3118" w:type="dxa"/>
            <w:vAlign w:val="center"/>
          </w:tcPr>
          <w:p w14:paraId="3FDC158F"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 transporte do radiofármaco deve ser feito em recipientes blindados, atendendo o estabelecido no plano de radioproteção.</w:t>
            </w:r>
          </w:p>
          <w:p w14:paraId="7933D29B" w14:textId="77777777" w:rsidR="00CA1DD1" w:rsidRPr="007060BF" w:rsidRDefault="00CA1DD1" w:rsidP="007060BF">
            <w:pPr>
              <w:spacing w:line="240" w:lineRule="auto"/>
              <w:rPr>
                <w:rFonts w:eastAsia="Zurich Lt BT"/>
                <w:bCs/>
                <w:sz w:val="21"/>
                <w:szCs w:val="21"/>
              </w:rPr>
            </w:pPr>
          </w:p>
        </w:tc>
        <w:tc>
          <w:tcPr>
            <w:tcW w:w="3119" w:type="dxa"/>
            <w:shd w:val="clear" w:color="auto" w:fill="D9D9D9" w:themeFill="background1" w:themeFillShade="D9"/>
            <w:vAlign w:val="center"/>
          </w:tcPr>
          <w:p w14:paraId="41241FF1" w14:textId="77777777" w:rsidR="00CA1DD1" w:rsidRPr="007060BF" w:rsidRDefault="00CA1DD1" w:rsidP="007060BF">
            <w:pPr>
              <w:spacing w:before="120" w:after="120" w:line="240" w:lineRule="auto"/>
              <w:rPr>
                <w:rFonts w:eastAsia="Zurich Lt BT"/>
                <w:bCs/>
                <w:sz w:val="21"/>
                <w:szCs w:val="21"/>
              </w:rPr>
            </w:pPr>
          </w:p>
        </w:tc>
        <w:tc>
          <w:tcPr>
            <w:tcW w:w="1701" w:type="dxa"/>
            <w:shd w:val="clear" w:color="auto" w:fill="D9D9D9" w:themeFill="background1" w:themeFillShade="D9"/>
            <w:vAlign w:val="center"/>
          </w:tcPr>
          <w:p w14:paraId="5E90A5A9" w14:textId="77777777" w:rsidR="00CA1DD1" w:rsidRPr="007060BF" w:rsidRDefault="00CA1DD1" w:rsidP="007060BF">
            <w:pPr>
              <w:spacing w:before="120" w:after="120" w:line="240" w:lineRule="auto"/>
              <w:rPr>
                <w:rFonts w:eastAsia="Zurich Lt BT"/>
                <w:bCs/>
                <w:sz w:val="21"/>
                <w:szCs w:val="21"/>
              </w:rPr>
            </w:pPr>
          </w:p>
        </w:tc>
        <w:tc>
          <w:tcPr>
            <w:tcW w:w="2835" w:type="dxa"/>
            <w:shd w:val="clear" w:color="auto" w:fill="D9D9D9" w:themeFill="background1" w:themeFillShade="D9"/>
          </w:tcPr>
          <w:p w14:paraId="7B9B949C" w14:textId="77777777" w:rsidR="00CA1DD1" w:rsidRPr="007060BF" w:rsidRDefault="00CA1DD1" w:rsidP="007060BF">
            <w:pPr>
              <w:spacing w:before="120" w:after="120" w:line="240" w:lineRule="auto"/>
              <w:rPr>
                <w:rFonts w:eastAsia="Zurich Lt BT"/>
                <w:bCs/>
                <w:sz w:val="21"/>
                <w:szCs w:val="21"/>
              </w:rPr>
            </w:pPr>
          </w:p>
        </w:tc>
        <w:tc>
          <w:tcPr>
            <w:tcW w:w="2551" w:type="dxa"/>
            <w:shd w:val="clear" w:color="auto" w:fill="D9D9D9" w:themeFill="background1" w:themeFillShade="D9"/>
          </w:tcPr>
          <w:p w14:paraId="3EE8011E" w14:textId="77777777" w:rsidR="00CA1DD1" w:rsidRPr="007060BF" w:rsidRDefault="00CA1DD1" w:rsidP="007060BF">
            <w:pPr>
              <w:spacing w:before="120" w:after="120" w:line="240" w:lineRule="auto"/>
              <w:rPr>
                <w:rFonts w:eastAsia="Zurich Lt BT"/>
                <w:bCs/>
                <w:sz w:val="21"/>
                <w:szCs w:val="21"/>
              </w:rPr>
            </w:pPr>
          </w:p>
        </w:tc>
        <w:tc>
          <w:tcPr>
            <w:tcW w:w="1276" w:type="dxa"/>
            <w:shd w:val="clear" w:color="auto" w:fill="D9D9D9" w:themeFill="background1" w:themeFillShade="D9"/>
          </w:tcPr>
          <w:p w14:paraId="01FC2675" w14:textId="77777777" w:rsidR="00CA1DD1" w:rsidRPr="007060BF" w:rsidRDefault="00CA1DD1" w:rsidP="007060BF">
            <w:pPr>
              <w:spacing w:before="120" w:after="120" w:line="240" w:lineRule="auto"/>
              <w:rPr>
                <w:rFonts w:eastAsia="Zurich Lt BT"/>
                <w:bCs/>
                <w:sz w:val="21"/>
                <w:szCs w:val="21"/>
              </w:rPr>
            </w:pPr>
          </w:p>
        </w:tc>
      </w:tr>
      <w:tr w:rsidR="00CA1DD1" w:rsidRPr="007060BF" w14:paraId="3056165B" w14:textId="68527091"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48559B45"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3.2.29</w:t>
            </w:r>
          </w:p>
          <w:p w14:paraId="17327053"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50BD3DB"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A marcação de leucócitos para reinjeção deve ser feita em </w:t>
            </w:r>
            <w:proofErr w:type="gramStart"/>
            <w:r w:rsidRPr="007060BF">
              <w:rPr>
                <w:rFonts w:eastAsia="Zurich Lt BT"/>
                <w:bCs/>
                <w:sz w:val="21"/>
                <w:szCs w:val="21"/>
              </w:rPr>
              <w:t>câmara</w:t>
            </w:r>
            <w:proofErr w:type="gramEnd"/>
            <w:r w:rsidRPr="007060BF">
              <w:rPr>
                <w:rFonts w:eastAsia="Zurich Lt BT"/>
                <w:bCs/>
                <w:sz w:val="21"/>
                <w:szCs w:val="21"/>
              </w:rPr>
              <w:t xml:space="preserve"> de segurança biológica classe II tipo A e</w:t>
            </w:r>
          </w:p>
          <w:p w14:paraId="31CB38C6"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atender aos requisitos de radioproteção descritos no plano de radioproteção.</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C252F6"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4908A3"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C6AD7"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8FED17"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B55201" w14:textId="77777777" w:rsidR="00CA1DD1" w:rsidRPr="007060BF" w:rsidRDefault="00CA1DD1" w:rsidP="007060BF">
            <w:pPr>
              <w:spacing w:before="120" w:after="120" w:line="240" w:lineRule="auto"/>
              <w:rPr>
                <w:rFonts w:eastAsia="Zurich Lt BT"/>
                <w:bCs/>
                <w:sz w:val="21"/>
                <w:szCs w:val="21"/>
              </w:rPr>
            </w:pPr>
          </w:p>
        </w:tc>
      </w:tr>
      <w:tr w:rsidR="00CA1DD1" w:rsidRPr="007060BF" w14:paraId="4316F7EB" w14:textId="0AC8601A"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71A4623E"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3.2.30</w:t>
            </w:r>
          </w:p>
          <w:p w14:paraId="4A59E5C6"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5D0C381"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Antes da administração do radiofármaco, devem ser conferidos: a identificação do paciente, o radiofármaco a ser administrado e sua atividade.</w:t>
            </w:r>
          </w:p>
          <w:p w14:paraId="64E91F40" w14:textId="77777777" w:rsidR="00CA1DD1" w:rsidRPr="007060BF" w:rsidRDefault="00CA1DD1" w:rsidP="007060BF">
            <w:pPr>
              <w:spacing w:line="240" w:lineRule="auto"/>
              <w:rPr>
                <w:rFonts w:eastAsia="Zurich Lt BT"/>
                <w:bCs/>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166962"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27662C"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C2EF5"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B1F3C5"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1B77A6" w14:textId="77777777" w:rsidR="00CA1DD1" w:rsidRPr="007060BF" w:rsidRDefault="00CA1DD1" w:rsidP="007060BF">
            <w:pPr>
              <w:spacing w:before="120" w:after="120" w:line="240" w:lineRule="auto"/>
              <w:rPr>
                <w:rFonts w:eastAsia="Zurich Lt BT"/>
                <w:bCs/>
                <w:sz w:val="21"/>
                <w:szCs w:val="21"/>
              </w:rPr>
            </w:pPr>
          </w:p>
        </w:tc>
      </w:tr>
      <w:tr w:rsidR="00CA1DD1" w:rsidRPr="007060BF" w14:paraId="45EFAD61" w14:textId="23A1A4C4"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6331CD42"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3.2.31</w:t>
            </w:r>
          </w:p>
          <w:p w14:paraId="089C437B"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DD58BBD"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O serviço deve realizar controle de qualidade dos radiofármacos cuja marcação proveniente de geradores de radionuclídeos e conjunto de reagentes (kits) liofilizados ocorrem no próprio serviço. Atendendo as legislações vigentes (RDC 67/2007 e </w:t>
            </w:r>
            <w:proofErr w:type="spellStart"/>
            <w:r w:rsidRPr="007060BF">
              <w:rPr>
                <w:rFonts w:eastAsia="Zurich Lt BT"/>
                <w:bCs/>
                <w:sz w:val="21"/>
                <w:szCs w:val="21"/>
              </w:rPr>
              <w:t>farmacopéia</w:t>
            </w:r>
            <w:proofErr w:type="spellEnd"/>
            <w:r w:rsidRPr="007060BF">
              <w:rPr>
                <w:rFonts w:eastAsia="Zurich Lt BT"/>
                <w:bCs/>
                <w:sz w:val="21"/>
                <w:szCs w:val="21"/>
              </w:rPr>
              <w:t xml:space="preserve"> brasileira em vigência).</w:t>
            </w:r>
          </w:p>
          <w:p w14:paraId="345ECB7F" w14:textId="5731F26F" w:rsidR="00CA1DD1" w:rsidRPr="007060BF" w:rsidRDefault="00CA1DD1" w:rsidP="007060BF">
            <w:pPr>
              <w:spacing w:line="240" w:lineRule="auto"/>
              <w:rPr>
                <w:rFonts w:eastAsia="Zurich Lt BT"/>
                <w:bCs/>
                <w:sz w:val="21"/>
                <w:szCs w:val="21"/>
              </w:rPr>
            </w:pPr>
          </w:p>
          <w:p w14:paraId="33B1881A"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 - Testes de controle de qualidade dos radiofármacos:</w:t>
            </w:r>
          </w:p>
          <w:p w14:paraId="3CBF136E" w14:textId="77777777" w:rsidR="00CA1DD1" w:rsidRPr="007060BF" w:rsidRDefault="00CA1DD1" w:rsidP="007060BF">
            <w:pPr>
              <w:spacing w:line="240" w:lineRule="auto"/>
              <w:rPr>
                <w:rFonts w:eastAsia="Zurich Lt BT"/>
                <w:bCs/>
                <w:sz w:val="21"/>
                <w:szCs w:val="21"/>
              </w:rPr>
            </w:pPr>
          </w:p>
          <w:p w14:paraId="09592F77"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 xml:space="preserve">Teste de pureza </w:t>
            </w:r>
            <w:proofErr w:type="spellStart"/>
            <w:r w:rsidRPr="007060BF">
              <w:rPr>
                <w:rFonts w:eastAsia="Zurich Lt BT"/>
                <w:bCs/>
                <w:sz w:val="21"/>
                <w:szCs w:val="21"/>
              </w:rPr>
              <w:t>radionuclídica</w:t>
            </w:r>
            <w:proofErr w:type="spellEnd"/>
            <w:r w:rsidRPr="007060BF">
              <w:rPr>
                <w:rFonts w:eastAsia="Zurich Lt BT"/>
                <w:bCs/>
                <w:sz w:val="21"/>
                <w:szCs w:val="21"/>
              </w:rPr>
              <w:t xml:space="preserve"> do </w:t>
            </w:r>
            <w:proofErr w:type="spellStart"/>
            <w:r w:rsidRPr="007060BF">
              <w:rPr>
                <w:rFonts w:eastAsia="Zurich Lt BT"/>
                <w:bCs/>
                <w:sz w:val="21"/>
                <w:szCs w:val="21"/>
              </w:rPr>
              <w:t>eluato</w:t>
            </w:r>
            <w:proofErr w:type="spellEnd"/>
            <w:r w:rsidRPr="007060BF">
              <w:rPr>
                <w:rFonts w:eastAsia="Zurich Lt BT"/>
                <w:bCs/>
                <w:sz w:val="21"/>
                <w:szCs w:val="21"/>
              </w:rPr>
              <w:t xml:space="preserve"> e/ou produto marcado de acordo com recomendações e bula do fabricante.</w:t>
            </w:r>
          </w:p>
          <w:p w14:paraId="3D7EAD2A"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 xml:space="preserve">Teste de pureza radioquímica do produto marcado, de acordo com </w:t>
            </w:r>
            <w:r w:rsidRPr="007060BF">
              <w:rPr>
                <w:rFonts w:eastAsia="Zurich Lt BT"/>
                <w:bCs/>
                <w:sz w:val="21"/>
                <w:szCs w:val="21"/>
              </w:rPr>
              <w:lastRenderedPageBreak/>
              <w:t>recomendações e bula do fabricante.</w:t>
            </w:r>
          </w:p>
          <w:p w14:paraId="3FC6024B"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pH do produto marcado, de acordo com recomendações e bula do fabricante.</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EE951D"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AC8099"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28F50"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4021B7"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3AAE1A" w14:textId="77777777" w:rsidR="00CA1DD1" w:rsidRPr="007060BF" w:rsidRDefault="00CA1DD1" w:rsidP="007060BF">
            <w:pPr>
              <w:spacing w:before="120" w:after="120" w:line="240" w:lineRule="auto"/>
              <w:rPr>
                <w:rFonts w:eastAsia="Zurich Lt BT"/>
                <w:bCs/>
                <w:sz w:val="21"/>
                <w:szCs w:val="21"/>
              </w:rPr>
            </w:pPr>
          </w:p>
        </w:tc>
      </w:tr>
      <w:tr w:rsidR="00CA1DD1" w:rsidRPr="007060BF" w14:paraId="4A70DF45" w14:textId="30777113"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16DB4572"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3.2.32</w:t>
            </w:r>
          </w:p>
          <w:p w14:paraId="7503ECC5"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29F30E9"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 serviço deve realizar a calibração da dose a ser administrada ao paciente, devendo fazer o controle do calibrador de dose conforme abaixo ou conforme legislação vigente:</w:t>
            </w:r>
          </w:p>
          <w:p w14:paraId="2024317D" w14:textId="77777777" w:rsidR="00CA1DD1" w:rsidRPr="007060BF" w:rsidRDefault="00CA1DD1" w:rsidP="007060BF">
            <w:pPr>
              <w:spacing w:line="240" w:lineRule="auto"/>
              <w:rPr>
                <w:rFonts w:eastAsia="Zurich Lt BT"/>
                <w:bCs/>
                <w:sz w:val="21"/>
                <w:szCs w:val="21"/>
              </w:rPr>
            </w:pPr>
          </w:p>
          <w:p w14:paraId="278B4FE5"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 Testes diários:</w:t>
            </w:r>
          </w:p>
          <w:p w14:paraId="2684C29C"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 xml:space="preserve">Repetitividade,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reprodutíveis em ± 5% (cinco por cento);</w:t>
            </w:r>
          </w:p>
          <w:p w14:paraId="4E2A99E9"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Zero ajuste;</w:t>
            </w:r>
          </w:p>
          <w:p w14:paraId="535F652C"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 xml:space="preserve">Radiação de fundo,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w:t>
            </w:r>
            <w:r w:rsidRPr="007060BF">
              <w:rPr>
                <w:rFonts w:eastAsia="Zurich Lt BT"/>
                <w:bCs/>
                <w:sz w:val="21"/>
                <w:szCs w:val="21"/>
              </w:rPr>
              <w:lastRenderedPageBreak/>
              <w:t>reprodutíveis em ± 20% (vinte por cento);</w:t>
            </w:r>
          </w:p>
          <w:p w14:paraId="0DB9278C" w14:textId="77777777" w:rsidR="00CA1DD1" w:rsidRPr="007060BF" w:rsidRDefault="00CA1DD1" w:rsidP="007060BF">
            <w:pPr>
              <w:numPr>
                <w:ilvl w:val="0"/>
                <w:numId w:val="36"/>
              </w:numPr>
              <w:tabs>
                <w:tab w:val="left" w:pos="600"/>
              </w:tabs>
              <w:spacing w:before="60" w:after="60" w:line="240" w:lineRule="auto"/>
              <w:ind w:left="363" w:hanging="45"/>
              <w:rPr>
                <w:rFonts w:eastAsia="Zurich Lt BT"/>
                <w:bCs/>
                <w:sz w:val="21"/>
                <w:szCs w:val="21"/>
              </w:rPr>
            </w:pPr>
            <w:r w:rsidRPr="007060BF">
              <w:rPr>
                <w:rFonts w:eastAsia="Zurich Lt BT"/>
                <w:bCs/>
                <w:sz w:val="21"/>
                <w:szCs w:val="21"/>
              </w:rPr>
              <w:t xml:space="preserve">Alta voltagem,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reprodutíveis em ± 1% (um por cento).</w:t>
            </w:r>
          </w:p>
          <w:p w14:paraId="132EE22E" w14:textId="77777777" w:rsidR="00CA1DD1" w:rsidRPr="007060BF" w:rsidRDefault="00CA1DD1" w:rsidP="007060BF">
            <w:pPr>
              <w:spacing w:line="240" w:lineRule="auto"/>
              <w:rPr>
                <w:rFonts w:eastAsia="Zurich Lt BT"/>
                <w:bCs/>
                <w:sz w:val="21"/>
                <w:szCs w:val="21"/>
              </w:rPr>
            </w:pPr>
          </w:p>
          <w:p w14:paraId="08A7BAA8"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 Testes semestrais:</w:t>
            </w:r>
          </w:p>
          <w:p w14:paraId="25B07E7F" w14:textId="77777777" w:rsidR="00CA1DD1" w:rsidRPr="007060BF" w:rsidRDefault="00CA1DD1" w:rsidP="007060BF">
            <w:pPr>
              <w:numPr>
                <w:ilvl w:val="0"/>
                <w:numId w:val="37"/>
              </w:numPr>
              <w:spacing w:before="60" w:after="60" w:line="240" w:lineRule="auto"/>
              <w:ind w:left="595" w:hanging="237"/>
              <w:rPr>
                <w:rFonts w:eastAsia="Zurich Lt BT"/>
                <w:bCs/>
                <w:sz w:val="21"/>
                <w:szCs w:val="21"/>
              </w:rPr>
            </w:pPr>
            <w:r w:rsidRPr="007060BF">
              <w:rPr>
                <w:rFonts w:eastAsia="Zurich Lt BT"/>
                <w:bCs/>
                <w:sz w:val="21"/>
                <w:szCs w:val="21"/>
              </w:rPr>
              <w:t xml:space="preserve">Exatidão,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reprodutíveis em ± 10% (dez por cento);</w:t>
            </w:r>
          </w:p>
          <w:p w14:paraId="7EF1A234" w14:textId="77777777" w:rsidR="00CA1DD1" w:rsidRPr="007060BF" w:rsidRDefault="00CA1DD1" w:rsidP="007060BF">
            <w:pPr>
              <w:numPr>
                <w:ilvl w:val="0"/>
                <w:numId w:val="37"/>
              </w:numPr>
              <w:spacing w:before="60" w:after="60" w:line="240" w:lineRule="auto"/>
              <w:ind w:left="595" w:hanging="237"/>
              <w:rPr>
                <w:rFonts w:eastAsia="Zurich Lt BT"/>
                <w:bCs/>
                <w:sz w:val="21"/>
                <w:szCs w:val="21"/>
              </w:rPr>
            </w:pPr>
            <w:r w:rsidRPr="007060BF">
              <w:rPr>
                <w:rFonts w:eastAsia="Zurich Lt BT"/>
                <w:bCs/>
                <w:sz w:val="21"/>
                <w:szCs w:val="21"/>
              </w:rPr>
              <w:t xml:space="preserve">Precisão ou reprodutibilidade,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reprodutíveis em ± 5% (cinco por cento);</w:t>
            </w:r>
          </w:p>
          <w:p w14:paraId="16E89D74" w14:textId="77777777" w:rsidR="00CA1DD1" w:rsidRPr="007060BF" w:rsidRDefault="00CA1DD1" w:rsidP="007060BF">
            <w:pPr>
              <w:numPr>
                <w:ilvl w:val="0"/>
                <w:numId w:val="37"/>
              </w:numPr>
              <w:spacing w:before="60" w:after="60" w:line="240" w:lineRule="auto"/>
              <w:ind w:left="595" w:hanging="237"/>
              <w:rPr>
                <w:rFonts w:eastAsia="Zurich Lt BT"/>
                <w:bCs/>
                <w:sz w:val="21"/>
                <w:szCs w:val="21"/>
              </w:rPr>
            </w:pPr>
            <w:r w:rsidRPr="007060BF">
              <w:rPr>
                <w:rFonts w:eastAsia="Zurich Lt BT"/>
                <w:bCs/>
                <w:sz w:val="21"/>
                <w:szCs w:val="21"/>
              </w:rPr>
              <w:t xml:space="preserve">Linearidade, devendo as medidas </w:t>
            </w:r>
            <w:proofErr w:type="gramStart"/>
            <w:r w:rsidRPr="007060BF">
              <w:rPr>
                <w:rFonts w:eastAsia="Zurich Lt BT"/>
                <w:bCs/>
                <w:sz w:val="21"/>
                <w:szCs w:val="21"/>
              </w:rPr>
              <w:t>ser</w:t>
            </w:r>
            <w:proofErr w:type="gramEnd"/>
            <w:r w:rsidRPr="007060BF">
              <w:rPr>
                <w:rFonts w:eastAsia="Zurich Lt BT"/>
                <w:bCs/>
                <w:sz w:val="21"/>
                <w:szCs w:val="21"/>
              </w:rPr>
              <w:t xml:space="preserve"> reprodutíveis em ± 10% (dez por cento).</w:t>
            </w:r>
          </w:p>
          <w:p w14:paraId="74ED28A7" w14:textId="77777777" w:rsidR="00CA1DD1" w:rsidRPr="007060BF" w:rsidRDefault="00CA1DD1" w:rsidP="007060BF">
            <w:pPr>
              <w:spacing w:line="240" w:lineRule="auto"/>
              <w:rPr>
                <w:rFonts w:eastAsia="Zurich Lt BT"/>
                <w:bCs/>
                <w:sz w:val="21"/>
                <w:szCs w:val="21"/>
              </w:rPr>
            </w:pPr>
          </w:p>
          <w:p w14:paraId="493D93BE"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III Testes anuais:</w:t>
            </w:r>
          </w:p>
          <w:p w14:paraId="5A59AA47" w14:textId="77777777" w:rsidR="00CA1DD1" w:rsidRPr="007060BF" w:rsidRDefault="00CA1DD1" w:rsidP="007060BF">
            <w:pPr>
              <w:numPr>
                <w:ilvl w:val="0"/>
                <w:numId w:val="38"/>
              </w:numPr>
              <w:spacing w:line="240" w:lineRule="auto"/>
              <w:rPr>
                <w:rFonts w:eastAsia="Zurich Lt BT"/>
                <w:bCs/>
                <w:sz w:val="21"/>
                <w:szCs w:val="21"/>
              </w:rPr>
            </w:pPr>
            <w:r w:rsidRPr="007060BF">
              <w:rPr>
                <w:rFonts w:eastAsia="Zurich Lt BT"/>
                <w:bCs/>
                <w:sz w:val="21"/>
                <w:szCs w:val="21"/>
              </w:rPr>
              <w:lastRenderedPageBreak/>
              <w:t>Teste de geometria do calibrador de dose.</w:t>
            </w:r>
          </w:p>
          <w:p w14:paraId="3CE63FDB" w14:textId="77777777" w:rsidR="00CA1DD1" w:rsidRPr="007060BF" w:rsidRDefault="00CA1DD1" w:rsidP="007060BF">
            <w:pPr>
              <w:spacing w:line="240" w:lineRule="auto"/>
              <w:rPr>
                <w:rFonts w:eastAsia="Zurich Lt BT"/>
                <w:bCs/>
                <w:sz w:val="21"/>
                <w:szCs w:val="21"/>
              </w:rPr>
            </w:pPr>
          </w:p>
          <w:p w14:paraId="682C9B22" w14:textId="322E75D3" w:rsidR="00CA1DD1" w:rsidRPr="007060BF" w:rsidRDefault="00CA1DD1" w:rsidP="007060BF">
            <w:pPr>
              <w:spacing w:line="240" w:lineRule="auto"/>
              <w:rPr>
                <w:rFonts w:eastAsia="Zurich Lt BT"/>
                <w:bCs/>
                <w:sz w:val="21"/>
                <w:szCs w:val="21"/>
              </w:rPr>
            </w:pPr>
            <w:r w:rsidRPr="007060BF">
              <w:rPr>
                <w:rFonts w:eastAsia="Zurich Lt BT"/>
                <w:bCs/>
                <w:sz w:val="21"/>
                <w:szCs w:val="21"/>
              </w:rPr>
              <w:t>Os testes cuja frequência devem obedecer a periodicidade semestral ou maior, devem ser realizados por um especialista em física médica com título outorgado por instituição ou associação de referência nacional segundo CNEN NN 3.05.</w:t>
            </w:r>
          </w:p>
          <w:p w14:paraId="12485ABF"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Registros devem ser mantidos.</w:t>
            </w:r>
          </w:p>
          <w:p w14:paraId="7CCDFA5E" w14:textId="77777777" w:rsidR="00CA1DD1" w:rsidRPr="007060BF" w:rsidRDefault="00CA1DD1" w:rsidP="007060BF">
            <w:pPr>
              <w:spacing w:line="240" w:lineRule="auto"/>
              <w:rPr>
                <w:rFonts w:eastAsia="Zurich Lt BT"/>
                <w:bCs/>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3E4FE"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729DB8"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73D349"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A32FA1"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9AE48" w14:textId="77777777" w:rsidR="00CA1DD1" w:rsidRPr="007060BF" w:rsidRDefault="00CA1DD1" w:rsidP="007060BF">
            <w:pPr>
              <w:spacing w:before="120" w:after="120" w:line="240" w:lineRule="auto"/>
              <w:rPr>
                <w:rFonts w:eastAsia="Zurich Lt BT"/>
                <w:bCs/>
                <w:sz w:val="21"/>
                <w:szCs w:val="21"/>
              </w:rPr>
            </w:pPr>
          </w:p>
        </w:tc>
      </w:tr>
      <w:tr w:rsidR="00CA1DD1" w:rsidRPr="007060BF" w14:paraId="2400A63C" w14:textId="1B424AF1"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67323E3E"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3.2.33</w:t>
            </w:r>
          </w:p>
          <w:p w14:paraId="0D8ACB1C"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09EAAF2"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 serviço deve realizar o controle da qualidade da câmara de cintilação, conforme abaixo ou conforme legislação vigente:</w:t>
            </w:r>
          </w:p>
          <w:p w14:paraId="0210BB1E" w14:textId="77777777" w:rsidR="00CA1DD1" w:rsidRPr="007060BF" w:rsidRDefault="00CA1DD1" w:rsidP="007060BF">
            <w:pPr>
              <w:spacing w:line="240" w:lineRule="auto"/>
              <w:rPr>
                <w:rFonts w:eastAsia="Zurich Lt BT"/>
                <w:bCs/>
                <w:sz w:val="21"/>
                <w:szCs w:val="21"/>
              </w:rPr>
            </w:pPr>
          </w:p>
          <w:p w14:paraId="56E72006"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 Testes diários:</w:t>
            </w:r>
          </w:p>
          <w:p w14:paraId="7BC473E0" w14:textId="77777777" w:rsidR="00CA1DD1" w:rsidRPr="007060BF" w:rsidRDefault="00CA1DD1" w:rsidP="007060BF">
            <w:pPr>
              <w:numPr>
                <w:ilvl w:val="0"/>
                <w:numId w:val="39"/>
              </w:numPr>
              <w:spacing w:line="240" w:lineRule="auto"/>
              <w:rPr>
                <w:rFonts w:eastAsia="Zurich Lt BT"/>
                <w:bCs/>
                <w:sz w:val="21"/>
                <w:szCs w:val="21"/>
              </w:rPr>
            </w:pPr>
            <w:r w:rsidRPr="007060BF">
              <w:rPr>
                <w:rFonts w:eastAsia="Zurich Lt BT"/>
                <w:bCs/>
                <w:sz w:val="21"/>
                <w:szCs w:val="21"/>
              </w:rPr>
              <w:t>Inspeção visual da integridade física do sistema;</w:t>
            </w:r>
          </w:p>
          <w:p w14:paraId="3A9E4638" w14:textId="77777777" w:rsidR="00CA1DD1" w:rsidRPr="007060BF" w:rsidRDefault="00CA1DD1" w:rsidP="007060BF">
            <w:pPr>
              <w:numPr>
                <w:ilvl w:val="0"/>
                <w:numId w:val="39"/>
              </w:numPr>
              <w:spacing w:line="240" w:lineRule="auto"/>
              <w:rPr>
                <w:rFonts w:eastAsia="Zurich Lt BT"/>
                <w:bCs/>
                <w:sz w:val="21"/>
                <w:szCs w:val="21"/>
              </w:rPr>
            </w:pPr>
            <w:r w:rsidRPr="007060BF">
              <w:rPr>
                <w:rFonts w:eastAsia="Zurich Lt BT"/>
                <w:bCs/>
                <w:sz w:val="21"/>
                <w:szCs w:val="21"/>
              </w:rPr>
              <w:lastRenderedPageBreak/>
              <w:t>Uniformidade intrínseca ou extrínseca, ou ambas, de campo integral e diferencial, se o equipamento dispuser dessa função, para baixa densidade de contagem;</w:t>
            </w:r>
          </w:p>
          <w:p w14:paraId="64F8B745" w14:textId="77777777" w:rsidR="00CA1DD1" w:rsidRPr="007060BF" w:rsidRDefault="00CA1DD1" w:rsidP="007060BF">
            <w:pPr>
              <w:numPr>
                <w:ilvl w:val="0"/>
                <w:numId w:val="39"/>
              </w:numPr>
              <w:spacing w:line="240" w:lineRule="auto"/>
              <w:rPr>
                <w:rFonts w:eastAsia="Zurich Lt BT"/>
                <w:bCs/>
                <w:sz w:val="21"/>
                <w:szCs w:val="21"/>
              </w:rPr>
            </w:pPr>
            <w:r w:rsidRPr="007060BF">
              <w:rPr>
                <w:rFonts w:eastAsia="Zurich Lt BT"/>
                <w:bCs/>
                <w:sz w:val="21"/>
                <w:szCs w:val="21"/>
              </w:rPr>
              <w:t>Radiação de fundo da sala de exame;</w:t>
            </w:r>
          </w:p>
          <w:p w14:paraId="349BC59B" w14:textId="77777777" w:rsidR="00CA1DD1" w:rsidRPr="007060BF" w:rsidRDefault="00CA1DD1" w:rsidP="007060BF">
            <w:pPr>
              <w:numPr>
                <w:ilvl w:val="0"/>
                <w:numId w:val="39"/>
              </w:numPr>
              <w:spacing w:line="240" w:lineRule="auto"/>
              <w:rPr>
                <w:rFonts w:eastAsia="Zurich Lt BT"/>
                <w:bCs/>
                <w:sz w:val="21"/>
                <w:szCs w:val="21"/>
              </w:rPr>
            </w:pPr>
            <w:r w:rsidRPr="007060BF">
              <w:rPr>
                <w:rFonts w:eastAsia="Zurich Lt BT"/>
                <w:bCs/>
                <w:sz w:val="21"/>
                <w:szCs w:val="21"/>
              </w:rPr>
              <w:t>Centralização e largura da janela energética para cada radionuclídeo.</w:t>
            </w:r>
          </w:p>
          <w:p w14:paraId="56F8A898" w14:textId="77777777" w:rsidR="00CA1DD1" w:rsidRPr="007060BF" w:rsidRDefault="00CA1DD1" w:rsidP="007060BF">
            <w:pPr>
              <w:spacing w:line="240" w:lineRule="auto"/>
              <w:rPr>
                <w:rFonts w:eastAsia="Zurich Lt BT"/>
                <w:bCs/>
                <w:sz w:val="21"/>
                <w:szCs w:val="21"/>
              </w:rPr>
            </w:pPr>
          </w:p>
          <w:p w14:paraId="1C68AE88"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 Testes mensais:</w:t>
            </w:r>
          </w:p>
          <w:p w14:paraId="76FC4CAD" w14:textId="77777777" w:rsidR="00CA1DD1" w:rsidRPr="007060BF" w:rsidRDefault="00CA1DD1" w:rsidP="007060BF">
            <w:pPr>
              <w:numPr>
                <w:ilvl w:val="0"/>
                <w:numId w:val="15"/>
              </w:numPr>
              <w:spacing w:line="240" w:lineRule="auto"/>
              <w:rPr>
                <w:rFonts w:eastAsia="Zurich Lt BT"/>
                <w:bCs/>
                <w:sz w:val="21"/>
                <w:szCs w:val="21"/>
              </w:rPr>
            </w:pPr>
            <w:r w:rsidRPr="007060BF">
              <w:rPr>
                <w:rFonts w:eastAsia="Zurich Lt BT"/>
                <w:bCs/>
                <w:sz w:val="21"/>
                <w:szCs w:val="21"/>
              </w:rPr>
              <w:t>Uniformidade intrínseca de campo integral e diferencial, se o equipamento dispuser dessa função, para alta densidade de contagem;</w:t>
            </w:r>
          </w:p>
          <w:p w14:paraId="48168EAB" w14:textId="77777777" w:rsidR="00CA1DD1" w:rsidRPr="007060BF" w:rsidRDefault="00CA1DD1" w:rsidP="007060BF">
            <w:pPr>
              <w:numPr>
                <w:ilvl w:val="0"/>
                <w:numId w:val="15"/>
              </w:numPr>
              <w:spacing w:line="240" w:lineRule="auto"/>
              <w:rPr>
                <w:rFonts w:eastAsia="Zurich Lt BT"/>
                <w:bCs/>
                <w:sz w:val="21"/>
                <w:szCs w:val="21"/>
              </w:rPr>
            </w:pPr>
            <w:r w:rsidRPr="007060BF">
              <w:rPr>
                <w:rFonts w:eastAsia="Zurich Lt BT"/>
                <w:bCs/>
                <w:sz w:val="21"/>
                <w:szCs w:val="21"/>
              </w:rPr>
              <w:lastRenderedPageBreak/>
              <w:t>Resolução e linearidade espacial intrínsecas;</w:t>
            </w:r>
          </w:p>
          <w:p w14:paraId="246C1FD9" w14:textId="77777777" w:rsidR="00CA1DD1" w:rsidRPr="007060BF" w:rsidRDefault="00CA1DD1" w:rsidP="007060BF">
            <w:pPr>
              <w:numPr>
                <w:ilvl w:val="0"/>
                <w:numId w:val="15"/>
              </w:numPr>
              <w:spacing w:line="240" w:lineRule="auto"/>
              <w:rPr>
                <w:rFonts w:eastAsia="Zurich Lt BT"/>
                <w:bCs/>
                <w:sz w:val="21"/>
                <w:szCs w:val="21"/>
              </w:rPr>
            </w:pPr>
            <w:r w:rsidRPr="007060BF">
              <w:rPr>
                <w:rFonts w:eastAsia="Zurich Lt BT"/>
                <w:bCs/>
                <w:sz w:val="21"/>
                <w:szCs w:val="21"/>
              </w:rPr>
              <w:t>Centro de rotação da câmara SPECT.</w:t>
            </w:r>
          </w:p>
          <w:p w14:paraId="630E869F" w14:textId="77777777" w:rsidR="00CA1DD1" w:rsidRPr="007060BF" w:rsidRDefault="00CA1DD1" w:rsidP="007060BF">
            <w:pPr>
              <w:spacing w:line="240" w:lineRule="auto"/>
              <w:rPr>
                <w:rFonts w:eastAsia="Zurich Lt BT"/>
                <w:bCs/>
                <w:sz w:val="21"/>
                <w:szCs w:val="21"/>
              </w:rPr>
            </w:pPr>
          </w:p>
          <w:p w14:paraId="3F4F63D8"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III- Testes semestrais:</w:t>
            </w:r>
          </w:p>
          <w:p w14:paraId="63B62664"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Resolução energética;</w:t>
            </w:r>
          </w:p>
          <w:p w14:paraId="5DEBAAC2"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 xml:space="preserve">Resolução espacial para fontes </w:t>
            </w:r>
            <w:proofErr w:type="spellStart"/>
            <w:r w:rsidRPr="007060BF">
              <w:rPr>
                <w:rFonts w:eastAsia="Zurich Lt BT"/>
                <w:bCs/>
                <w:sz w:val="21"/>
                <w:szCs w:val="21"/>
              </w:rPr>
              <w:t>multienergéticas</w:t>
            </w:r>
            <w:proofErr w:type="spellEnd"/>
            <w:r w:rsidRPr="007060BF">
              <w:rPr>
                <w:rFonts w:eastAsia="Zurich Lt BT"/>
                <w:bCs/>
                <w:sz w:val="21"/>
                <w:szCs w:val="21"/>
              </w:rPr>
              <w:t>, quando aplicável;</w:t>
            </w:r>
          </w:p>
          <w:p w14:paraId="3502CBEA" w14:textId="77777777" w:rsidR="00CA1DD1" w:rsidRPr="007060BF" w:rsidRDefault="00CA1DD1" w:rsidP="007060BF">
            <w:pPr>
              <w:numPr>
                <w:ilvl w:val="0"/>
                <w:numId w:val="16"/>
              </w:numPr>
              <w:spacing w:line="240" w:lineRule="auto"/>
              <w:rPr>
                <w:rFonts w:eastAsia="Zurich Lt BT"/>
                <w:bCs/>
                <w:sz w:val="21"/>
                <w:szCs w:val="21"/>
              </w:rPr>
            </w:pPr>
            <w:proofErr w:type="spellStart"/>
            <w:r w:rsidRPr="007060BF">
              <w:rPr>
                <w:rFonts w:eastAsia="Zurich Lt BT"/>
                <w:bCs/>
                <w:sz w:val="21"/>
                <w:szCs w:val="21"/>
              </w:rPr>
              <w:t>Corregistro</w:t>
            </w:r>
            <w:proofErr w:type="spellEnd"/>
            <w:r w:rsidRPr="007060BF">
              <w:rPr>
                <w:rFonts w:eastAsia="Zurich Lt BT"/>
                <w:bCs/>
                <w:sz w:val="21"/>
                <w:szCs w:val="21"/>
              </w:rPr>
              <w:t xml:space="preserve"> espacial de imagens para fontes </w:t>
            </w:r>
            <w:proofErr w:type="spellStart"/>
            <w:r w:rsidRPr="007060BF">
              <w:rPr>
                <w:rFonts w:eastAsia="Zurich Lt BT"/>
                <w:bCs/>
                <w:sz w:val="21"/>
                <w:szCs w:val="21"/>
              </w:rPr>
              <w:t>multienergéticas</w:t>
            </w:r>
            <w:proofErr w:type="spellEnd"/>
            <w:r w:rsidRPr="007060BF">
              <w:rPr>
                <w:rFonts w:eastAsia="Zurich Lt BT"/>
                <w:bCs/>
                <w:sz w:val="21"/>
                <w:szCs w:val="21"/>
              </w:rPr>
              <w:t>, quando aplicável;</w:t>
            </w:r>
          </w:p>
          <w:p w14:paraId="47559804"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Sensibilidade plana ou tomográfica;</w:t>
            </w:r>
          </w:p>
          <w:p w14:paraId="39B59A49"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Taxa máxima de contagem;</w:t>
            </w:r>
          </w:p>
          <w:p w14:paraId="06ECAB47"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Verificação de defeitos na angulação dos furos de todos os colimadores;</w:t>
            </w:r>
          </w:p>
          <w:p w14:paraId="40738495"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lastRenderedPageBreak/>
              <w:t>Velocidade da mesa de exame do equipamento na varredura de corpo total;</w:t>
            </w:r>
          </w:p>
          <w:p w14:paraId="2AB20E0A"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Uniformidade de campo integral e diferencial, se o equipamento dispuser dessa função, do sistema para todos os colimadores em uso;</w:t>
            </w:r>
          </w:p>
          <w:p w14:paraId="0BD15B2B" w14:textId="77777777" w:rsidR="00CA1DD1" w:rsidRPr="007060BF" w:rsidRDefault="00CA1DD1" w:rsidP="007060BF">
            <w:pPr>
              <w:numPr>
                <w:ilvl w:val="0"/>
                <w:numId w:val="16"/>
              </w:numPr>
              <w:spacing w:line="240" w:lineRule="auto"/>
              <w:rPr>
                <w:rFonts w:eastAsia="Zurich Lt BT"/>
                <w:bCs/>
                <w:sz w:val="21"/>
                <w:szCs w:val="21"/>
              </w:rPr>
            </w:pPr>
            <w:r w:rsidRPr="007060BF">
              <w:rPr>
                <w:rFonts w:eastAsia="Zurich Lt BT"/>
                <w:bCs/>
                <w:sz w:val="21"/>
                <w:szCs w:val="21"/>
              </w:rPr>
              <w:t>Desempenho geral da câmara SPECT.</w:t>
            </w:r>
          </w:p>
          <w:p w14:paraId="79A349AC" w14:textId="77777777" w:rsidR="00CA1DD1" w:rsidRPr="007060BF" w:rsidRDefault="00CA1DD1" w:rsidP="007060BF">
            <w:pPr>
              <w:tabs>
                <w:tab w:val="left" w:pos="601"/>
              </w:tabs>
              <w:spacing w:line="240" w:lineRule="auto"/>
              <w:ind w:left="720"/>
              <w:rPr>
                <w:rFonts w:eastAsia="Zurich Lt BT"/>
                <w:bCs/>
                <w:sz w:val="21"/>
                <w:szCs w:val="21"/>
              </w:rPr>
            </w:pPr>
          </w:p>
          <w:p w14:paraId="084E4F83" w14:textId="3B6AEFE7" w:rsidR="00CA1DD1" w:rsidRPr="007060BF" w:rsidRDefault="00CA1DD1" w:rsidP="007060BF">
            <w:pPr>
              <w:spacing w:line="240" w:lineRule="auto"/>
              <w:rPr>
                <w:rFonts w:eastAsia="Zurich Lt BT"/>
                <w:bCs/>
                <w:sz w:val="21"/>
                <w:szCs w:val="21"/>
              </w:rPr>
            </w:pPr>
            <w:r w:rsidRPr="007060BF">
              <w:rPr>
                <w:rFonts w:eastAsia="Zurich Lt BT"/>
                <w:bCs/>
                <w:sz w:val="21"/>
                <w:szCs w:val="21"/>
              </w:rPr>
              <w:t>Valores de referência devem seguir recomendações do fabricante e/ou valores obtidos nos testes de aceite do equipamento.</w:t>
            </w:r>
          </w:p>
          <w:p w14:paraId="3F4D0A2A" w14:textId="77777777" w:rsidR="00CA1DD1" w:rsidRPr="007060BF" w:rsidRDefault="00CA1DD1" w:rsidP="007060BF">
            <w:pPr>
              <w:spacing w:line="240" w:lineRule="auto"/>
              <w:rPr>
                <w:rFonts w:eastAsia="Zurich Lt BT"/>
                <w:bCs/>
                <w:sz w:val="21"/>
                <w:szCs w:val="21"/>
              </w:rPr>
            </w:pPr>
          </w:p>
          <w:p w14:paraId="098BC23B" w14:textId="10823901"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Os testes cuja frequência devem obedecer a uma periodicidade semestral ou maior devem ser realizados </w:t>
            </w:r>
            <w:r w:rsidRPr="007060BF">
              <w:rPr>
                <w:rFonts w:eastAsia="Zurich Lt BT"/>
                <w:bCs/>
                <w:sz w:val="21"/>
                <w:szCs w:val="21"/>
              </w:rPr>
              <w:lastRenderedPageBreak/>
              <w:t>por um especialista em física médica com título outorgado por instituição ou associação de referência nacional segundo CNEN NN 3.05.</w:t>
            </w:r>
          </w:p>
          <w:p w14:paraId="51A70429" w14:textId="77777777" w:rsidR="00CA1DD1" w:rsidRPr="007060BF" w:rsidRDefault="00CA1DD1" w:rsidP="007060BF">
            <w:pPr>
              <w:spacing w:line="240" w:lineRule="auto"/>
              <w:rPr>
                <w:rFonts w:eastAsia="Zurich Lt BT"/>
                <w:bCs/>
                <w:sz w:val="21"/>
                <w:szCs w:val="21"/>
              </w:rPr>
            </w:pPr>
          </w:p>
          <w:p w14:paraId="0F57719D"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Registros devem ser mantidos.</w:t>
            </w:r>
          </w:p>
          <w:p w14:paraId="28AE49E9" w14:textId="77777777" w:rsidR="00CA1DD1" w:rsidRPr="007060BF" w:rsidRDefault="00CA1DD1" w:rsidP="007060BF">
            <w:pPr>
              <w:spacing w:line="240" w:lineRule="auto"/>
              <w:rPr>
                <w:rFonts w:eastAsia="Zurich Lt BT"/>
                <w:bCs/>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942185"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9E6AD5"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11F20C"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521FE7"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1AFBA" w14:textId="77777777" w:rsidR="00CA1DD1" w:rsidRPr="007060BF" w:rsidRDefault="00CA1DD1" w:rsidP="007060BF">
            <w:pPr>
              <w:spacing w:before="120" w:after="120" w:line="240" w:lineRule="auto"/>
              <w:rPr>
                <w:rFonts w:eastAsia="Zurich Lt BT"/>
                <w:bCs/>
                <w:sz w:val="21"/>
                <w:szCs w:val="21"/>
              </w:rPr>
            </w:pPr>
          </w:p>
        </w:tc>
      </w:tr>
      <w:tr w:rsidR="00CA1DD1" w:rsidRPr="007060BF" w14:paraId="5E02459A" w14:textId="39FA69D1"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47F5FFA6"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3.2.34</w:t>
            </w:r>
          </w:p>
          <w:p w14:paraId="435D5174" w14:textId="77777777" w:rsidR="00CA1DD1" w:rsidRPr="007060BF" w:rsidRDefault="00CA1DD1" w:rsidP="007060BF">
            <w:pPr>
              <w:spacing w:before="120" w:after="120" w:line="240" w:lineRule="auto"/>
              <w:jc w:val="center"/>
              <w:rPr>
                <w:rFonts w:eastAsia="Zurich Lt BT"/>
                <w:b/>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E0ABA49"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O serviço deve realizar o controle da qualidade dos tomógrafos por emissão de pósitrons, conforme abaixo ou conforme legislação vigente:</w:t>
            </w:r>
          </w:p>
          <w:p w14:paraId="2C9978FC" w14:textId="77777777" w:rsidR="00CA1DD1" w:rsidRPr="007060BF" w:rsidRDefault="00CA1DD1" w:rsidP="007060BF">
            <w:pPr>
              <w:spacing w:line="240" w:lineRule="auto"/>
              <w:rPr>
                <w:rFonts w:eastAsia="Zurich Lt BT"/>
                <w:bCs/>
                <w:sz w:val="21"/>
                <w:szCs w:val="21"/>
              </w:rPr>
            </w:pPr>
          </w:p>
          <w:p w14:paraId="16C315C5"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 Testes diários:</w:t>
            </w:r>
          </w:p>
          <w:p w14:paraId="5526DF36" w14:textId="77777777" w:rsidR="00CA1DD1" w:rsidRPr="007060BF" w:rsidRDefault="00CA1DD1" w:rsidP="007060BF">
            <w:pPr>
              <w:numPr>
                <w:ilvl w:val="0"/>
                <w:numId w:val="17"/>
              </w:numPr>
              <w:spacing w:line="240" w:lineRule="auto"/>
              <w:rPr>
                <w:rFonts w:eastAsia="Zurich Lt BT"/>
                <w:bCs/>
                <w:sz w:val="21"/>
                <w:szCs w:val="21"/>
              </w:rPr>
            </w:pPr>
            <w:r w:rsidRPr="007060BF">
              <w:rPr>
                <w:rFonts w:eastAsia="Zurich Lt BT"/>
                <w:bCs/>
                <w:sz w:val="21"/>
                <w:szCs w:val="21"/>
              </w:rPr>
              <w:t>Inspeção visual da integridade física do sistema;</w:t>
            </w:r>
          </w:p>
          <w:p w14:paraId="4F4E00BE" w14:textId="77777777" w:rsidR="00CA1DD1" w:rsidRPr="007060BF" w:rsidRDefault="00CA1DD1" w:rsidP="007060BF">
            <w:pPr>
              <w:numPr>
                <w:ilvl w:val="0"/>
                <w:numId w:val="17"/>
              </w:numPr>
              <w:spacing w:line="240" w:lineRule="auto"/>
              <w:rPr>
                <w:rFonts w:eastAsia="Zurich Lt BT"/>
                <w:bCs/>
                <w:sz w:val="21"/>
                <w:szCs w:val="21"/>
              </w:rPr>
            </w:pPr>
            <w:r w:rsidRPr="007060BF">
              <w:rPr>
                <w:rFonts w:eastAsia="Zurich Lt BT"/>
                <w:bCs/>
                <w:sz w:val="21"/>
                <w:szCs w:val="21"/>
              </w:rPr>
              <w:t xml:space="preserve">Verificação da sensibilidade relativa por linha de resposta e adequação da normalização dos detectores, também </w:t>
            </w:r>
            <w:r w:rsidRPr="007060BF">
              <w:rPr>
                <w:rFonts w:eastAsia="Zurich Lt BT"/>
                <w:bCs/>
                <w:sz w:val="21"/>
                <w:szCs w:val="21"/>
              </w:rPr>
              <w:lastRenderedPageBreak/>
              <w:t xml:space="preserve">conhecido como </w:t>
            </w:r>
            <w:proofErr w:type="spellStart"/>
            <w:r w:rsidRPr="007060BF">
              <w:rPr>
                <w:rFonts w:eastAsia="Zurich Lt BT"/>
                <w:bCs/>
                <w:i/>
                <w:sz w:val="21"/>
                <w:szCs w:val="21"/>
              </w:rPr>
              <w:t>blank</w:t>
            </w:r>
            <w:proofErr w:type="spellEnd"/>
            <w:r w:rsidRPr="007060BF">
              <w:rPr>
                <w:rFonts w:eastAsia="Zurich Lt BT"/>
                <w:bCs/>
                <w:i/>
                <w:sz w:val="21"/>
                <w:szCs w:val="21"/>
              </w:rPr>
              <w:t xml:space="preserve"> </w:t>
            </w:r>
            <w:proofErr w:type="spellStart"/>
            <w:r w:rsidRPr="007060BF">
              <w:rPr>
                <w:rFonts w:eastAsia="Zurich Lt BT"/>
                <w:bCs/>
                <w:i/>
                <w:sz w:val="21"/>
                <w:szCs w:val="21"/>
              </w:rPr>
              <w:t>scan</w:t>
            </w:r>
            <w:proofErr w:type="spellEnd"/>
            <w:r w:rsidRPr="007060BF">
              <w:rPr>
                <w:rFonts w:eastAsia="Zurich Lt BT"/>
                <w:bCs/>
                <w:sz w:val="21"/>
                <w:szCs w:val="21"/>
              </w:rPr>
              <w:t>.</w:t>
            </w:r>
          </w:p>
          <w:p w14:paraId="7E7F68F6" w14:textId="77777777" w:rsidR="00CA1DD1" w:rsidRPr="007060BF" w:rsidRDefault="00CA1DD1" w:rsidP="007060BF">
            <w:pPr>
              <w:numPr>
                <w:ilvl w:val="0"/>
                <w:numId w:val="17"/>
              </w:numPr>
              <w:spacing w:line="240" w:lineRule="auto"/>
              <w:rPr>
                <w:rFonts w:eastAsia="Zurich Lt BT"/>
                <w:bCs/>
                <w:sz w:val="21"/>
                <w:szCs w:val="21"/>
              </w:rPr>
            </w:pPr>
            <w:r w:rsidRPr="007060BF">
              <w:rPr>
                <w:rFonts w:eastAsia="Zurich Lt BT"/>
                <w:bCs/>
                <w:sz w:val="21"/>
                <w:szCs w:val="21"/>
              </w:rPr>
              <w:t>Resolução temporal na marcação de coincidências em sistema com tempo de voo (TOF), quando aplicável.</w:t>
            </w:r>
          </w:p>
          <w:p w14:paraId="78EAB3CD" w14:textId="77777777" w:rsidR="00CA1DD1" w:rsidRPr="007060BF" w:rsidRDefault="00CA1DD1" w:rsidP="007060BF">
            <w:pPr>
              <w:spacing w:line="240" w:lineRule="auto"/>
              <w:ind w:left="720"/>
              <w:rPr>
                <w:rFonts w:eastAsia="Zurich Lt BT"/>
                <w:bCs/>
                <w:sz w:val="21"/>
                <w:szCs w:val="21"/>
              </w:rPr>
            </w:pPr>
          </w:p>
          <w:p w14:paraId="5F00CB36" w14:textId="77777777" w:rsidR="00CA1DD1" w:rsidRPr="007060BF" w:rsidRDefault="00CA1DD1" w:rsidP="007060BF">
            <w:pPr>
              <w:spacing w:line="240" w:lineRule="auto"/>
              <w:ind w:left="720"/>
              <w:rPr>
                <w:rFonts w:eastAsia="Zurich Lt BT"/>
                <w:bCs/>
                <w:sz w:val="21"/>
                <w:szCs w:val="21"/>
              </w:rPr>
            </w:pPr>
          </w:p>
          <w:p w14:paraId="3C80CDAE"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 Testes mensais:</w:t>
            </w:r>
          </w:p>
          <w:p w14:paraId="345F57BD" w14:textId="77777777" w:rsidR="00CA1DD1" w:rsidRPr="007060BF" w:rsidRDefault="00CA1DD1" w:rsidP="007060BF">
            <w:pPr>
              <w:numPr>
                <w:ilvl w:val="0"/>
                <w:numId w:val="18"/>
              </w:numPr>
              <w:spacing w:line="240" w:lineRule="auto"/>
              <w:rPr>
                <w:rFonts w:eastAsia="Zurich Lt BT"/>
                <w:bCs/>
                <w:sz w:val="21"/>
                <w:szCs w:val="21"/>
              </w:rPr>
            </w:pPr>
            <w:r w:rsidRPr="007060BF">
              <w:rPr>
                <w:rFonts w:eastAsia="Zurich Lt BT"/>
                <w:bCs/>
                <w:sz w:val="21"/>
                <w:szCs w:val="21"/>
              </w:rPr>
              <w:t>Verificação da calibração do sistema, quando aplicável.</w:t>
            </w:r>
          </w:p>
          <w:p w14:paraId="48B5CB18" w14:textId="77777777" w:rsidR="00CA1DD1" w:rsidRPr="007060BF" w:rsidRDefault="00CA1DD1" w:rsidP="007060BF">
            <w:pPr>
              <w:spacing w:line="240" w:lineRule="auto"/>
              <w:ind w:left="720"/>
              <w:rPr>
                <w:rFonts w:eastAsia="Zurich Lt BT"/>
                <w:bCs/>
                <w:sz w:val="21"/>
                <w:szCs w:val="21"/>
              </w:rPr>
            </w:pPr>
          </w:p>
          <w:p w14:paraId="013D44F8"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III- Testes trimestrais</w:t>
            </w:r>
          </w:p>
          <w:p w14:paraId="268B8B21" w14:textId="77777777" w:rsidR="00CA1DD1" w:rsidRPr="007060BF" w:rsidRDefault="00CA1DD1" w:rsidP="007060BF">
            <w:pPr>
              <w:numPr>
                <w:ilvl w:val="0"/>
                <w:numId w:val="2"/>
              </w:numPr>
              <w:spacing w:line="240" w:lineRule="auto"/>
              <w:rPr>
                <w:rFonts w:eastAsia="Zurich Lt BT"/>
                <w:bCs/>
                <w:sz w:val="21"/>
                <w:szCs w:val="21"/>
              </w:rPr>
            </w:pPr>
            <w:r w:rsidRPr="007060BF">
              <w:rPr>
                <w:rFonts w:eastAsia="Zurich Lt BT"/>
                <w:bCs/>
                <w:sz w:val="21"/>
                <w:szCs w:val="21"/>
              </w:rPr>
              <w:t>Sensibilidade e calibração do sistema.</w:t>
            </w:r>
          </w:p>
          <w:p w14:paraId="52652AD5" w14:textId="77777777" w:rsidR="00CA1DD1" w:rsidRPr="007060BF" w:rsidRDefault="00CA1DD1" w:rsidP="007060BF">
            <w:pPr>
              <w:numPr>
                <w:ilvl w:val="0"/>
                <w:numId w:val="2"/>
              </w:numPr>
              <w:spacing w:line="240" w:lineRule="auto"/>
              <w:rPr>
                <w:rFonts w:eastAsia="Zurich Lt BT"/>
                <w:bCs/>
                <w:sz w:val="21"/>
                <w:szCs w:val="21"/>
              </w:rPr>
            </w:pPr>
            <w:r w:rsidRPr="007060BF">
              <w:rPr>
                <w:rFonts w:eastAsia="Zurich Lt BT"/>
                <w:bCs/>
                <w:sz w:val="21"/>
                <w:szCs w:val="21"/>
              </w:rPr>
              <w:t>Normalização, quando aplicável.</w:t>
            </w:r>
          </w:p>
          <w:p w14:paraId="0E291B6A" w14:textId="77777777" w:rsidR="00CA1DD1" w:rsidRPr="007060BF" w:rsidRDefault="00CA1DD1" w:rsidP="007060BF">
            <w:pPr>
              <w:numPr>
                <w:ilvl w:val="0"/>
                <w:numId w:val="2"/>
              </w:numPr>
              <w:spacing w:line="240" w:lineRule="auto"/>
              <w:rPr>
                <w:rFonts w:eastAsia="Zurich Lt BT"/>
                <w:bCs/>
                <w:sz w:val="21"/>
                <w:szCs w:val="21"/>
              </w:rPr>
            </w:pPr>
            <w:proofErr w:type="spellStart"/>
            <w:r w:rsidRPr="007060BF">
              <w:rPr>
                <w:rFonts w:eastAsia="Zurich Lt BT"/>
                <w:bCs/>
                <w:sz w:val="21"/>
                <w:szCs w:val="21"/>
              </w:rPr>
              <w:t>Co-registro</w:t>
            </w:r>
            <w:proofErr w:type="spellEnd"/>
            <w:r w:rsidRPr="007060BF">
              <w:rPr>
                <w:rFonts w:eastAsia="Zurich Lt BT"/>
                <w:bCs/>
                <w:sz w:val="21"/>
                <w:szCs w:val="21"/>
              </w:rPr>
              <w:t xml:space="preserve"> PET/CT.</w:t>
            </w:r>
          </w:p>
          <w:p w14:paraId="5A0D6E33" w14:textId="6ED184CC" w:rsidR="00CA1DD1" w:rsidRPr="007060BF" w:rsidRDefault="00CA1DD1" w:rsidP="007060BF">
            <w:pPr>
              <w:numPr>
                <w:ilvl w:val="0"/>
                <w:numId w:val="2"/>
              </w:numPr>
              <w:spacing w:line="240" w:lineRule="auto"/>
              <w:rPr>
                <w:rFonts w:eastAsia="Zurich Lt BT"/>
                <w:bCs/>
                <w:sz w:val="21"/>
                <w:szCs w:val="21"/>
              </w:rPr>
            </w:pPr>
            <w:r w:rsidRPr="007060BF">
              <w:rPr>
                <w:rFonts w:eastAsia="Zurich Lt BT"/>
                <w:bCs/>
                <w:sz w:val="21"/>
                <w:szCs w:val="21"/>
              </w:rPr>
              <w:t xml:space="preserve">Calibração da concentração radioativa ou Variação da sensibilidade de </w:t>
            </w:r>
            <w:r w:rsidRPr="007060BF">
              <w:rPr>
                <w:rFonts w:eastAsia="Zurich Lt BT"/>
                <w:bCs/>
                <w:sz w:val="21"/>
                <w:szCs w:val="21"/>
              </w:rPr>
              <w:lastRenderedPageBreak/>
              <w:t>detecção com o volume.</w:t>
            </w:r>
            <w:r w:rsidRPr="007060BF">
              <w:rPr>
                <w:rFonts w:eastAsia="Times New Roman"/>
                <w:bCs/>
                <w:sz w:val="21"/>
                <w:szCs w:val="21"/>
              </w:rPr>
              <w:t xml:space="preserve"> </w:t>
            </w:r>
            <w:r w:rsidRPr="007060BF">
              <w:rPr>
                <w:rFonts w:eastAsia="Zurich Lt BT"/>
                <w:bCs/>
                <w:sz w:val="21"/>
                <w:szCs w:val="21"/>
              </w:rPr>
              <w:t xml:space="preserve">Teste também conhecido como </w:t>
            </w:r>
            <w:proofErr w:type="spellStart"/>
            <w:r w:rsidRPr="007060BF">
              <w:rPr>
                <w:rFonts w:eastAsia="Zurich Lt BT"/>
                <w:bCs/>
                <w:i/>
                <w:sz w:val="21"/>
                <w:szCs w:val="21"/>
              </w:rPr>
              <w:t>well</w:t>
            </w:r>
            <w:proofErr w:type="spellEnd"/>
            <w:r w:rsidRPr="007060BF">
              <w:rPr>
                <w:rFonts w:eastAsia="Zurich Lt BT"/>
                <w:bCs/>
                <w:i/>
                <w:sz w:val="21"/>
                <w:szCs w:val="21"/>
              </w:rPr>
              <w:t xml:space="preserve"> </w:t>
            </w:r>
            <w:proofErr w:type="spellStart"/>
            <w:r w:rsidRPr="007060BF">
              <w:rPr>
                <w:rFonts w:eastAsia="Zurich Lt BT"/>
                <w:bCs/>
                <w:i/>
                <w:sz w:val="21"/>
                <w:szCs w:val="21"/>
              </w:rPr>
              <w:t>counter</w:t>
            </w:r>
            <w:proofErr w:type="spellEnd"/>
            <w:r w:rsidRPr="007060BF">
              <w:rPr>
                <w:rFonts w:eastAsia="Zurich Lt BT"/>
                <w:bCs/>
                <w:i/>
                <w:sz w:val="21"/>
                <w:szCs w:val="21"/>
              </w:rPr>
              <w:t xml:space="preserve"> </w:t>
            </w:r>
            <w:proofErr w:type="spellStart"/>
            <w:r w:rsidRPr="007060BF">
              <w:rPr>
                <w:rFonts w:eastAsia="Zurich Lt BT"/>
                <w:bCs/>
                <w:i/>
                <w:sz w:val="21"/>
                <w:szCs w:val="21"/>
              </w:rPr>
              <w:t>calibration</w:t>
            </w:r>
            <w:proofErr w:type="spellEnd"/>
            <w:r w:rsidRPr="007060BF">
              <w:rPr>
                <w:rFonts w:eastAsia="Zurich Lt BT"/>
                <w:bCs/>
                <w:sz w:val="21"/>
                <w:szCs w:val="21"/>
              </w:rPr>
              <w:t xml:space="preserve"> e </w:t>
            </w:r>
            <w:r w:rsidRPr="007060BF">
              <w:rPr>
                <w:rFonts w:eastAsia="Zurich Lt BT"/>
                <w:bCs/>
                <w:i/>
                <w:sz w:val="21"/>
                <w:szCs w:val="21"/>
              </w:rPr>
              <w:t xml:space="preserve">SUV </w:t>
            </w:r>
            <w:proofErr w:type="spellStart"/>
            <w:r w:rsidRPr="007060BF">
              <w:rPr>
                <w:rFonts w:eastAsia="Zurich Lt BT"/>
                <w:bCs/>
                <w:i/>
                <w:sz w:val="21"/>
                <w:szCs w:val="21"/>
              </w:rPr>
              <w:t>calibration</w:t>
            </w:r>
            <w:proofErr w:type="spellEnd"/>
            <w:r w:rsidRPr="007060BF">
              <w:rPr>
                <w:rFonts w:eastAsia="Zurich Lt BT"/>
                <w:bCs/>
                <w:sz w:val="21"/>
                <w:szCs w:val="21"/>
              </w:rPr>
              <w:t>.</w:t>
            </w:r>
          </w:p>
          <w:p w14:paraId="50497950" w14:textId="77777777" w:rsidR="00CA1DD1" w:rsidRPr="007060BF" w:rsidRDefault="00CA1DD1" w:rsidP="007060BF">
            <w:pPr>
              <w:spacing w:line="240" w:lineRule="auto"/>
              <w:rPr>
                <w:rFonts w:eastAsia="Zurich Lt BT"/>
                <w:bCs/>
                <w:sz w:val="21"/>
                <w:szCs w:val="21"/>
              </w:rPr>
            </w:pPr>
          </w:p>
          <w:p w14:paraId="2DBFC349"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IV- Testes semestrais:</w:t>
            </w:r>
          </w:p>
          <w:p w14:paraId="30B39D77" w14:textId="77777777" w:rsidR="00CA1DD1" w:rsidRPr="007060BF" w:rsidRDefault="00CA1DD1" w:rsidP="007060BF">
            <w:pPr>
              <w:numPr>
                <w:ilvl w:val="0"/>
                <w:numId w:val="4"/>
              </w:numPr>
              <w:spacing w:line="240" w:lineRule="auto"/>
              <w:rPr>
                <w:rFonts w:eastAsia="Zurich Lt BT"/>
                <w:bCs/>
                <w:sz w:val="21"/>
                <w:szCs w:val="21"/>
              </w:rPr>
            </w:pPr>
            <w:r w:rsidRPr="007060BF">
              <w:rPr>
                <w:rFonts w:eastAsia="Zurich Lt BT"/>
                <w:bCs/>
                <w:sz w:val="21"/>
                <w:szCs w:val="21"/>
              </w:rPr>
              <w:t>Resolução energética;</w:t>
            </w:r>
          </w:p>
          <w:p w14:paraId="75AC9ED1" w14:textId="77777777" w:rsidR="00CA1DD1" w:rsidRPr="007060BF" w:rsidRDefault="00CA1DD1" w:rsidP="007060BF">
            <w:pPr>
              <w:numPr>
                <w:ilvl w:val="0"/>
                <w:numId w:val="4"/>
              </w:numPr>
              <w:spacing w:line="240" w:lineRule="auto"/>
              <w:rPr>
                <w:rFonts w:eastAsia="Zurich Lt BT"/>
                <w:bCs/>
                <w:sz w:val="21"/>
                <w:szCs w:val="21"/>
              </w:rPr>
            </w:pPr>
            <w:r w:rsidRPr="007060BF">
              <w:rPr>
                <w:rFonts w:eastAsia="Zurich Lt BT"/>
                <w:bCs/>
                <w:sz w:val="21"/>
                <w:szCs w:val="21"/>
              </w:rPr>
              <w:t>Resolução espacial nas direções transversal e axial;</w:t>
            </w:r>
          </w:p>
          <w:p w14:paraId="7A55A7CA" w14:textId="77777777" w:rsidR="00CA1DD1" w:rsidRPr="007060BF" w:rsidRDefault="00CA1DD1" w:rsidP="007060BF">
            <w:pPr>
              <w:numPr>
                <w:ilvl w:val="0"/>
                <w:numId w:val="4"/>
              </w:numPr>
              <w:spacing w:line="240" w:lineRule="auto"/>
              <w:rPr>
                <w:rFonts w:eastAsia="Zurich Lt BT"/>
                <w:bCs/>
                <w:sz w:val="21"/>
                <w:szCs w:val="21"/>
              </w:rPr>
            </w:pPr>
            <w:r w:rsidRPr="007060BF">
              <w:rPr>
                <w:rFonts w:eastAsia="Zurich Lt BT"/>
                <w:bCs/>
                <w:sz w:val="21"/>
                <w:szCs w:val="21"/>
              </w:rPr>
              <w:t>Uniformidade.</w:t>
            </w:r>
          </w:p>
          <w:p w14:paraId="4312F7EE" w14:textId="77777777" w:rsidR="00CA1DD1" w:rsidRPr="007060BF" w:rsidRDefault="00CA1DD1" w:rsidP="007060BF">
            <w:pPr>
              <w:spacing w:line="240" w:lineRule="auto"/>
              <w:rPr>
                <w:rFonts w:eastAsia="Zurich Lt BT"/>
                <w:bCs/>
                <w:sz w:val="21"/>
                <w:szCs w:val="21"/>
              </w:rPr>
            </w:pPr>
          </w:p>
          <w:p w14:paraId="49BE2F91"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V- Testes anuais:</w:t>
            </w:r>
          </w:p>
          <w:p w14:paraId="203399CE" w14:textId="77777777" w:rsidR="00CA1DD1" w:rsidRPr="007060BF" w:rsidRDefault="00CA1DD1" w:rsidP="007060BF">
            <w:pPr>
              <w:spacing w:line="240" w:lineRule="auto"/>
              <w:rPr>
                <w:rFonts w:eastAsia="Zurich Lt BT"/>
                <w:bCs/>
                <w:sz w:val="21"/>
                <w:szCs w:val="21"/>
              </w:rPr>
            </w:pPr>
          </w:p>
          <w:p w14:paraId="76A03C4A"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Uniformidade;</w:t>
            </w:r>
          </w:p>
          <w:p w14:paraId="7C35D585"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Sensibilidade</w:t>
            </w:r>
          </w:p>
          <w:p w14:paraId="384D4C39"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Fração de espalhamento</w:t>
            </w:r>
          </w:p>
          <w:p w14:paraId="0871F8C2"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Largura da janela de coincidência temporal;</w:t>
            </w:r>
          </w:p>
          <w:p w14:paraId="1760D9FC"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Espessura de corte;</w:t>
            </w:r>
          </w:p>
          <w:p w14:paraId="7997522A"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 xml:space="preserve">Desempenho da taxa de contagem, também </w:t>
            </w:r>
            <w:r w:rsidRPr="007060BF">
              <w:rPr>
                <w:rFonts w:eastAsia="Zurich Lt BT"/>
                <w:bCs/>
                <w:sz w:val="21"/>
                <w:szCs w:val="21"/>
              </w:rPr>
              <w:lastRenderedPageBreak/>
              <w:t xml:space="preserve">conhecida como </w:t>
            </w:r>
            <w:r w:rsidRPr="007060BF">
              <w:rPr>
                <w:rFonts w:eastAsia="Zurich Lt BT"/>
                <w:bCs/>
                <w:i/>
                <w:sz w:val="21"/>
                <w:szCs w:val="21"/>
              </w:rPr>
              <w:t xml:space="preserve">Noise </w:t>
            </w:r>
            <w:proofErr w:type="spellStart"/>
            <w:r w:rsidRPr="007060BF">
              <w:rPr>
                <w:rFonts w:eastAsia="Zurich Lt BT"/>
                <w:bCs/>
                <w:i/>
                <w:sz w:val="21"/>
                <w:szCs w:val="21"/>
              </w:rPr>
              <w:t>Equivalent</w:t>
            </w:r>
            <w:proofErr w:type="spellEnd"/>
            <w:r w:rsidRPr="007060BF">
              <w:rPr>
                <w:rFonts w:eastAsia="Zurich Lt BT"/>
                <w:bCs/>
                <w:i/>
                <w:sz w:val="21"/>
                <w:szCs w:val="21"/>
              </w:rPr>
              <w:t xml:space="preserve"> </w:t>
            </w:r>
            <w:proofErr w:type="spellStart"/>
            <w:r w:rsidRPr="007060BF">
              <w:rPr>
                <w:rFonts w:eastAsia="Zurich Lt BT"/>
                <w:bCs/>
                <w:i/>
                <w:sz w:val="21"/>
                <w:szCs w:val="21"/>
              </w:rPr>
              <w:t>Countrate</w:t>
            </w:r>
            <w:proofErr w:type="spellEnd"/>
            <w:r w:rsidRPr="007060BF">
              <w:rPr>
                <w:rFonts w:eastAsia="Zurich Lt BT"/>
                <w:bCs/>
                <w:sz w:val="21"/>
                <w:szCs w:val="21"/>
              </w:rPr>
              <w:t>;</w:t>
            </w:r>
          </w:p>
          <w:p w14:paraId="3D38093F"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Taxa de eventos verdadeiros.</w:t>
            </w:r>
          </w:p>
          <w:p w14:paraId="29C7969F"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Taxa de eventos aleatórios.</w:t>
            </w:r>
          </w:p>
          <w:p w14:paraId="68EA1858"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Desempenho geral do PET/CT com simulador específico;</w:t>
            </w:r>
          </w:p>
          <w:p w14:paraId="77B4C5DA" w14:textId="77777777" w:rsidR="00CA1DD1" w:rsidRPr="007060BF" w:rsidRDefault="00CA1DD1" w:rsidP="007060BF">
            <w:pPr>
              <w:numPr>
                <w:ilvl w:val="0"/>
                <w:numId w:val="6"/>
              </w:numPr>
              <w:spacing w:line="240" w:lineRule="auto"/>
              <w:rPr>
                <w:rFonts w:eastAsia="Zurich Lt BT"/>
                <w:bCs/>
                <w:sz w:val="21"/>
                <w:szCs w:val="21"/>
              </w:rPr>
            </w:pPr>
            <w:r w:rsidRPr="007060BF">
              <w:rPr>
                <w:rFonts w:eastAsia="Zurich Lt BT"/>
                <w:bCs/>
                <w:sz w:val="21"/>
                <w:szCs w:val="21"/>
              </w:rPr>
              <w:t>Partes mecânicas do equipamento.</w:t>
            </w:r>
          </w:p>
          <w:p w14:paraId="6D172CE3" w14:textId="77777777" w:rsidR="00CA1DD1" w:rsidRPr="007060BF" w:rsidRDefault="00CA1DD1" w:rsidP="007060BF">
            <w:pPr>
              <w:spacing w:line="240" w:lineRule="auto"/>
              <w:rPr>
                <w:rFonts w:eastAsia="Zurich Lt BT"/>
                <w:bCs/>
                <w:sz w:val="21"/>
                <w:szCs w:val="21"/>
              </w:rPr>
            </w:pPr>
          </w:p>
          <w:p w14:paraId="2D21E180" w14:textId="76E0711B" w:rsidR="00CA1DD1" w:rsidRPr="007060BF" w:rsidRDefault="00CA1DD1" w:rsidP="007060BF">
            <w:pPr>
              <w:spacing w:line="240" w:lineRule="auto"/>
              <w:rPr>
                <w:rFonts w:eastAsia="Zurich Lt BT"/>
                <w:bCs/>
                <w:sz w:val="21"/>
                <w:szCs w:val="21"/>
              </w:rPr>
            </w:pPr>
            <w:r w:rsidRPr="007060BF">
              <w:rPr>
                <w:rFonts w:eastAsia="Zurich Lt BT"/>
                <w:bCs/>
                <w:sz w:val="21"/>
                <w:szCs w:val="21"/>
              </w:rPr>
              <w:t>Valores de referência devem seguir recomendações do fabricante e/ou valores obtidos nos testes de aceite do equipamento.</w:t>
            </w:r>
          </w:p>
          <w:p w14:paraId="07D4A7AC" w14:textId="77777777" w:rsidR="00CA1DD1" w:rsidRPr="007060BF" w:rsidRDefault="00CA1DD1" w:rsidP="007060BF">
            <w:pPr>
              <w:spacing w:line="240" w:lineRule="auto"/>
              <w:rPr>
                <w:rFonts w:eastAsia="Zurich Lt BT"/>
                <w:bCs/>
                <w:sz w:val="21"/>
                <w:szCs w:val="21"/>
              </w:rPr>
            </w:pPr>
          </w:p>
          <w:p w14:paraId="04311F7F"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Os testes cuja frequência devem obedecer a uma periodicidade semestral ou maior devem ser realizados por um especialista em física médica com título outorgado por instituição ou associação </w:t>
            </w:r>
            <w:r w:rsidRPr="007060BF">
              <w:rPr>
                <w:rFonts w:eastAsia="Zurich Lt BT"/>
                <w:bCs/>
                <w:sz w:val="21"/>
                <w:szCs w:val="21"/>
              </w:rPr>
              <w:lastRenderedPageBreak/>
              <w:t>de referência nacional segundo CNEN NN 3.05. Registros devem ser mantidos.</w:t>
            </w:r>
          </w:p>
          <w:p w14:paraId="6B91EC7A" w14:textId="77777777" w:rsidR="00CA1DD1" w:rsidRPr="007060BF" w:rsidRDefault="00CA1DD1" w:rsidP="007060BF">
            <w:pPr>
              <w:spacing w:line="240" w:lineRule="auto"/>
              <w:rPr>
                <w:rFonts w:eastAsia="Zurich Lt BT"/>
                <w:bCs/>
                <w:sz w:val="21"/>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B620CB"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317728"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E5EB15"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AB529B"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BA442D" w14:textId="77777777" w:rsidR="00CA1DD1" w:rsidRPr="007060BF" w:rsidRDefault="00CA1DD1" w:rsidP="007060BF">
            <w:pPr>
              <w:spacing w:before="120" w:after="120" w:line="240" w:lineRule="auto"/>
              <w:rPr>
                <w:rFonts w:eastAsia="Zurich Lt BT"/>
                <w:bCs/>
                <w:sz w:val="21"/>
                <w:szCs w:val="21"/>
              </w:rPr>
            </w:pPr>
          </w:p>
        </w:tc>
      </w:tr>
      <w:tr w:rsidR="00CA1DD1" w:rsidRPr="007060BF" w14:paraId="55E7D033" w14:textId="2E614D5D"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18350B9A"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lastRenderedPageBreak/>
              <w:t>3.2.35</w:t>
            </w:r>
          </w:p>
        </w:tc>
        <w:tc>
          <w:tcPr>
            <w:tcW w:w="3118" w:type="dxa"/>
            <w:tcBorders>
              <w:top w:val="single" w:sz="4" w:space="0" w:color="000000"/>
              <w:left w:val="single" w:sz="4" w:space="0" w:color="000000"/>
              <w:bottom w:val="single" w:sz="4" w:space="0" w:color="000000"/>
              <w:right w:val="single" w:sz="4" w:space="0" w:color="000000"/>
            </w:tcBorders>
            <w:vAlign w:val="center"/>
          </w:tcPr>
          <w:p w14:paraId="460AC094"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No caso de equipamentos híbridos (PET/CT e SPECT/CT), que dispõem de tomógrafos acoplados para a realização de imagens radiológicas combinados com a imagem de medicina nuclear, estes devem atender os critérios presentes na portaria 330/2019 ANVISA para equipamentos de tomografia computadorizada.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69C4F"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20914D"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5C5C20"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D26891"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1C4B8" w14:textId="77777777" w:rsidR="00CA1DD1" w:rsidRPr="007060BF" w:rsidRDefault="00CA1DD1" w:rsidP="007060BF">
            <w:pPr>
              <w:spacing w:before="120" w:after="120" w:line="240" w:lineRule="auto"/>
              <w:rPr>
                <w:rFonts w:eastAsia="Zurich Lt BT"/>
                <w:bCs/>
                <w:sz w:val="21"/>
                <w:szCs w:val="21"/>
              </w:rPr>
            </w:pPr>
          </w:p>
        </w:tc>
      </w:tr>
      <w:tr w:rsidR="00CA1DD1" w:rsidRPr="007060BF" w14:paraId="0F471844" w14:textId="79DBCE66" w:rsidTr="002C1DFF">
        <w:tc>
          <w:tcPr>
            <w:tcW w:w="851" w:type="dxa"/>
            <w:tcBorders>
              <w:top w:val="single" w:sz="4" w:space="0" w:color="000000"/>
              <w:left w:val="single" w:sz="4" w:space="0" w:color="000000"/>
              <w:bottom w:val="single" w:sz="4" w:space="0" w:color="000000"/>
              <w:right w:val="single" w:sz="4" w:space="0" w:color="000000"/>
            </w:tcBorders>
            <w:vAlign w:val="center"/>
          </w:tcPr>
          <w:p w14:paraId="392B0BE5" w14:textId="77777777" w:rsidR="00CA1DD1" w:rsidRPr="007060BF" w:rsidRDefault="00CA1DD1" w:rsidP="007060BF">
            <w:pPr>
              <w:spacing w:before="120" w:after="120" w:line="240" w:lineRule="auto"/>
              <w:jc w:val="center"/>
              <w:rPr>
                <w:rFonts w:eastAsia="Zurich Lt BT"/>
                <w:b/>
                <w:sz w:val="21"/>
                <w:szCs w:val="21"/>
              </w:rPr>
            </w:pPr>
            <w:r w:rsidRPr="007060BF">
              <w:rPr>
                <w:rFonts w:eastAsia="Zurich Lt BT"/>
                <w:b/>
                <w:sz w:val="21"/>
                <w:szCs w:val="21"/>
              </w:rPr>
              <w:t>3.2.36</w:t>
            </w:r>
          </w:p>
        </w:tc>
        <w:tc>
          <w:tcPr>
            <w:tcW w:w="3118" w:type="dxa"/>
            <w:tcBorders>
              <w:top w:val="single" w:sz="4" w:space="0" w:color="000000"/>
              <w:left w:val="single" w:sz="4" w:space="0" w:color="000000"/>
              <w:bottom w:val="single" w:sz="4" w:space="0" w:color="000000"/>
              <w:right w:val="single" w:sz="4" w:space="0" w:color="000000"/>
            </w:tcBorders>
            <w:vAlign w:val="center"/>
          </w:tcPr>
          <w:p w14:paraId="43742217"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No caso da utilização das imagens produzidas por tomógrafos por emissão de pósitrons conjugados com</w:t>
            </w:r>
          </w:p>
          <w:p w14:paraId="594C9449" w14:textId="77777777" w:rsidR="00CA1DD1" w:rsidRPr="007060BF" w:rsidRDefault="00CA1DD1" w:rsidP="007060BF">
            <w:pPr>
              <w:spacing w:line="240" w:lineRule="auto"/>
              <w:rPr>
                <w:rFonts w:eastAsia="Zurich Lt BT"/>
                <w:bCs/>
                <w:sz w:val="21"/>
                <w:szCs w:val="21"/>
              </w:rPr>
            </w:pPr>
            <w:r w:rsidRPr="007060BF">
              <w:rPr>
                <w:rFonts w:eastAsia="Zurich Lt BT"/>
                <w:bCs/>
                <w:sz w:val="21"/>
                <w:szCs w:val="21"/>
              </w:rPr>
              <w:t xml:space="preserve">tomógrafos por raios X para planejamento radioterápico, devem ser observados os requisitos para simuladores estabelecidos na RDC Anvisa </w:t>
            </w:r>
            <w:r w:rsidRPr="007060BF">
              <w:rPr>
                <w:rFonts w:eastAsia="Zurich Lt BT"/>
                <w:bCs/>
                <w:sz w:val="21"/>
                <w:szCs w:val="21"/>
              </w:rPr>
              <w:lastRenderedPageBreak/>
              <w:t>nº 20/06 ou legislação vigente que venha a substitui-la.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EEC744" w14:textId="77777777" w:rsidR="00CA1DD1" w:rsidRPr="007060BF" w:rsidRDefault="00CA1DD1" w:rsidP="007060BF">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C66742" w14:textId="77777777" w:rsidR="00CA1DD1" w:rsidRPr="007060BF" w:rsidRDefault="00CA1DD1" w:rsidP="007060BF">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C36DDF" w14:textId="77777777" w:rsidR="00CA1DD1" w:rsidRPr="007060BF" w:rsidRDefault="00CA1DD1" w:rsidP="007060BF">
            <w:pPr>
              <w:spacing w:before="120" w:after="120" w:line="240" w:lineRule="auto"/>
              <w:rPr>
                <w:rFonts w:eastAsia="Zurich Lt BT"/>
                <w:bCs/>
                <w:sz w:val="21"/>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06DC64" w14:textId="77777777" w:rsidR="00CA1DD1" w:rsidRPr="007060BF" w:rsidRDefault="00CA1DD1" w:rsidP="007060BF">
            <w:pPr>
              <w:spacing w:before="120" w:after="120" w:line="240" w:lineRule="auto"/>
              <w:rPr>
                <w:rFonts w:eastAsia="Zurich Lt BT"/>
                <w:bCs/>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8A21A9" w14:textId="77777777" w:rsidR="00CA1DD1" w:rsidRPr="007060BF" w:rsidRDefault="00CA1DD1" w:rsidP="007060BF">
            <w:pPr>
              <w:spacing w:before="120" w:after="120" w:line="240" w:lineRule="auto"/>
              <w:rPr>
                <w:rFonts w:eastAsia="Zurich Lt BT"/>
                <w:bCs/>
                <w:sz w:val="21"/>
                <w:szCs w:val="21"/>
              </w:rPr>
            </w:pPr>
          </w:p>
        </w:tc>
      </w:tr>
    </w:tbl>
    <w:p w14:paraId="66A118F2" w14:textId="77777777" w:rsidR="001F7CC7" w:rsidRPr="002C1DFF" w:rsidRDefault="001F7CC7" w:rsidP="001F7CC7">
      <w:pPr>
        <w:spacing w:before="120" w:after="120" w:line="240" w:lineRule="auto"/>
        <w:ind w:left="1416" w:hanging="707"/>
        <w:jc w:val="both"/>
        <w:rPr>
          <w:rFonts w:eastAsia="Zurich Lt BT"/>
          <w:b/>
          <w:sz w:val="32"/>
          <w:szCs w:val="32"/>
        </w:rPr>
      </w:pPr>
      <w:r w:rsidRPr="002C1DFF">
        <w:rPr>
          <w:rFonts w:eastAsia="Zurich Lt BT"/>
          <w:b/>
          <w:sz w:val="32"/>
          <w:szCs w:val="32"/>
        </w:rPr>
        <w:t>F – Radiologia</w:t>
      </w:r>
    </w:p>
    <w:p w14:paraId="4D46E483" w14:textId="2E6F3C8F"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Os serviços acreditados pelo P</w:t>
      </w:r>
      <w:r w:rsidR="007365AB" w:rsidRPr="002C1DFF">
        <w:rPr>
          <w:rFonts w:eastAsia="Zurich Lt BT"/>
          <w:sz w:val="32"/>
          <w:szCs w:val="32"/>
        </w:rPr>
        <w:t>adi</w:t>
      </w:r>
      <w:r w:rsidRPr="002C1DFF">
        <w:rPr>
          <w:rFonts w:eastAsia="Zurich Lt BT"/>
          <w:sz w:val="32"/>
          <w:szCs w:val="32"/>
        </w:rPr>
        <w:t xml:space="preserve"> na área de Radiologia devem ser avaliados pela qualificação dos profissionais, pela política de segurança e pela qualidade das imagens e dos laudos. </w:t>
      </w:r>
    </w:p>
    <w:p w14:paraId="33B9654F" w14:textId="77777777" w:rsidR="001F7CC7" w:rsidRPr="00691328" w:rsidRDefault="001F7CC7" w:rsidP="001F7CC7">
      <w:pPr>
        <w:spacing w:before="120" w:after="120" w:line="240" w:lineRule="auto"/>
        <w:ind w:left="1416"/>
        <w:jc w:val="both"/>
        <w:rPr>
          <w:rFonts w:ascii="Montserrat Light" w:eastAsia="Zurich Lt BT" w:hAnsi="Montserrat Light" w:cs="Zurich Lt BT"/>
          <w:b/>
          <w:sz w:val="21"/>
          <w:szCs w:val="21"/>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6"/>
        <w:gridCol w:w="2976"/>
        <w:gridCol w:w="1701"/>
        <w:gridCol w:w="2694"/>
        <w:gridCol w:w="2126"/>
        <w:gridCol w:w="1276"/>
      </w:tblGrid>
      <w:tr w:rsidR="000D2985" w:rsidRPr="007060BF" w14:paraId="6DC9113F" w14:textId="6DBB3CA3" w:rsidTr="000D2985">
        <w:tc>
          <w:tcPr>
            <w:tcW w:w="851" w:type="dxa"/>
            <w:shd w:val="clear" w:color="auto" w:fill="FFC000"/>
            <w:vAlign w:val="center"/>
          </w:tcPr>
          <w:p w14:paraId="6A705ADE" w14:textId="3D95D52D" w:rsidR="000D2985" w:rsidRPr="007060BF" w:rsidRDefault="000D2985" w:rsidP="000D2985">
            <w:pPr>
              <w:spacing w:before="120" w:after="120" w:line="240" w:lineRule="auto"/>
              <w:jc w:val="center"/>
              <w:rPr>
                <w:rFonts w:eastAsia="Zurich Lt BT"/>
                <w:b/>
                <w:sz w:val="20"/>
                <w:szCs w:val="20"/>
              </w:rPr>
            </w:pPr>
            <w:r>
              <w:rPr>
                <w:rFonts w:eastAsia="Zurich Lt BT"/>
                <w:b/>
                <w:sz w:val="20"/>
                <w:szCs w:val="20"/>
              </w:rPr>
              <w:t>Nº</w:t>
            </w:r>
          </w:p>
        </w:tc>
        <w:tc>
          <w:tcPr>
            <w:tcW w:w="3686" w:type="dxa"/>
            <w:shd w:val="clear" w:color="auto" w:fill="FFC000"/>
            <w:vAlign w:val="center"/>
          </w:tcPr>
          <w:p w14:paraId="735AE850" w14:textId="24CC2A6C" w:rsidR="000D2985" w:rsidRPr="007060BF" w:rsidRDefault="000D2985" w:rsidP="000D2985">
            <w:pPr>
              <w:spacing w:before="120" w:after="120" w:line="240" w:lineRule="auto"/>
              <w:jc w:val="center"/>
              <w:rPr>
                <w:rFonts w:eastAsia="Zurich Lt BT"/>
                <w:b/>
                <w:sz w:val="20"/>
                <w:szCs w:val="20"/>
              </w:rPr>
            </w:pPr>
            <w:r w:rsidRPr="007060BF">
              <w:rPr>
                <w:rFonts w:eastAsia="Zurich Lt BT"/>
                <w:b/>
                <w:sz w:val="20"/>
                <w:szCs w:val="20"/>
              </w:rPr>
              <w:t>Critérios</w:t>
            </w:r>
          </w:p>
        </w:tc>
        <w:tc>
          <w:tcPr>
            <w:tcW w:w="2976" w:type="dxa"/>
            <w:shd w:val="clear" w:color="auto" w:fill="E2AC00"/>
            <w:vAlign w:val="center"/>
          </w:tcPr>
          <w:p w14:paraId="74F226C9" w14:textId="5680E0A5" w:rsidR="000D2985" w:rsidRPr="00AC546B" w:rsidRDefault="000D2985" w:rsidP="000D2985">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701" w:type="dxa"/>
            <w:shd w:val="clear" w:color="auto" w:fill="595959" w:themeFill="text1" w:themeFillTint="A6"/>
            <w:vAlign w:val="center"/>
          </w:tcPr>
          <w:p w14:paraId="3B38FC94" w14:textId="77777777" w:rsidR="000D2985" w:rsidRPr="000C4A64" w:rsidRDefault="000D2985" w:rsidP="000D2985">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26C8EEB" w14:textId="143EA06C" w:rsidR="000D2985" w:rsidRPr="00AC546B" w:rsidRDefault="000D2985" w:rsidP="000D2985">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4" w:type="dxa"/>
            <w:shd w:val="clear" w:color="auto" w:fill="595959" w:themeFill="text1" w:themeFillTint="A6"/>
            <w:vAlign w:val="center"/>
          </w:tcPr>
          <w:p w14:paraId="419CFCDE" w14:textId="77777777" w:rsidR="000D2985" w:rsidRPr="00D31F84" w:rsidRDefault="000D2985" w:rsidP="000D2985">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7BD154DB" w14:textId="3E9D9BE0" w:rsidR="000D2985" w:rsidRPr="00AC546B" w:rsidRDefault="000D2985" w:rsidP="000D2985">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6" w:type="dxa"/>
            <w:shd w:val="clear" w:color="auto" w:fill="595959" w:themeFill="text1" w:themeFillTint="A6"/>
            <w:vAlign w:val="center"/>
          </w:tcPr>
          <w:p w14:paraId="3BE2E140" w14:textId="3F71C84D" w:rsidR="000D2985" w:rsidRPr="00AC546B" w:rsidRDefault="000D2985" w:rsidP="000D2985">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6" w:type="dxa"/>
            <w:shd w:val="clear" w:color="auto" w:fill="595959" w:themeFill="text1" w:themeFillTint="A6"/>
            <w:vAlign w:val="center"/>
          </w:tcPr>
          <w:p w14:paraId="43123C0A" w14:textId="0B1E0958" w:rsidR="000D2985" w:rsidRPr="00AC546B" w:rsidRDefault="000D2985" w:rsidP="000D2985">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0D2985" w:rsidRPr="007060BF" w14:paraId="2DEB987C" w14:textId="0990BD92" w:rsidTr="000D2985">
        <w:tc>
          <w:tcPr>
            <w:tcW w:w="851" w:type="dxa"/>
            <w:tcBorders>
              <w:top w:val="single" w:sz="4" w:space="0" w:color="000000"/>
              <w:left w:val="single" w:sz="4" w:space="0" w:color="000000"/>
              <w:bottom w:val="single" w:sz="4" w:space="0" w:color="000000"/>
              <w:right w:val="single" w:sz="4" w:space="0" w:color="000000"/>
            </w:tcBorders>
            <w:vAlign w:val="center"/>
          </w:tcPr>
          <w:p w14:paraId="55A79685" w14:textId="77777777" w:rsidR="000D2985" w:rsidRPr="007060BF" w:rsidRDefault="000D2985" w:rsidP="007060BF">
            <w:pPr>
              <w:spacing w:before="120" w:after="120" w:line="240" w:lineRule="auto"/>
              <w:rPr>
                <w:rFonts w:eastAsia="Zurich Lt BT"/>
                <w:b/>
                <w:sz w:val="20"/>
                <w:szCs w:val="20"/>
              </w:rPr>
            </w:pPr>
            <w:r w:rsidRPr="007060BF">
              <w:rPr>
                <w:rFonts w:eastAsia="Zurich Lt BT"/>
                <w:b/>
                <w:sz w:val="20"/>
                <w:szCs w:val="20"/>
              </w:rPr>
              <w:t>3.2.37</w:t>
            </w:r>
          </w:p>
        </w:tc>
        <w:tc>
          <w:tcPr>
            <w:tcW w:w="3686" w:type="dxa"/>
            <w:tcBorders>
              <w:top w:val="single" w:sz="4" w:space="0" w:color="000000"/>
              <w:left w:val="single" w:sz="4" w:space="0" w:color="000000"/>
              <w:bottom w:val="single" w:sz="4" w:space="0" w:color="000000"/>
              <w:right w:val="single" w:sz="4" w:space="0" w:color="000000"/>
            </w:tcBorders>
            <w:vAlign w:val="center"/>
          </w:tcPr>
          <w:p w14:paraId="194662A2" w14:textId="77777777" w:rsidR="000D2985" w:rsidRPr="007060BF" w:rsidRDefault="000D2985" w:rsidP="007060BF">
            <w:pPr>
              <w:pBdr>
                <w:top w:val="nil"/>
                <w:left w:val="nil"/>
                <w:bottom w:val="nil"/>
                <w:right w:val="nil"/>
                <w:between w:val="nil"/>
              </w:pBdr>
              <w:spacing w:after="240" w:line="240" w:lineRule="auto"/>
              <w:rPr>
                <w:rFonts w:eastAsia="Zurich Lt BT"/>
                <w:bCs/>
                <w:sz w:val="20"/>
                <w:szCs w:val="20"/>
              </w:rPr>
            </w:pPr>
            <w:r w:rsidRPr="007060BF">
              <w:rPr>
                <w:rFonts w:eastAsia="Zurich Lt BT"/>
                <w:bCs/>
                <w:sz w:val="20"/>
                <w:szCs w:val="20"/>
              </w:rPr>
              <w:t xml:space="preserve">Os testes de qualidade dos exames radiológicos a serem realizados devem seguir o Anexo I da Instrução Normativa ANVISA nº 52 de 20/12/2019 (incluindo o ANEXO I publicados na Minuta 2.4.1_ROP21_GGTES de 27/11/2020), ou qualquer legislação ou </w:t>
            </w:r>
            <w:r w:rsidRPr="007060BF">
              <w:rPr>
                <w:rFonts w:eastAsia="Zurich Lt BT"/>
                <w:bCs/>
                <w:sz w:val="20"/>
                <w:szCs w:val="20"/>
              </w:rPr>
              <w:lastRenderedPageBreak/>
              <w:t xml:space="preserve">diretriz vigente que venha a substituí-los. </w:t>
            </w:r>
          </w:p>
          <w:p w14:paraId="3C428D0F" w14:textId="77777777" w:rsidR="000D2985" w:rsidRPr="007060BF" w:rsidRDefault="000D2985" w:rsidP="007060BF">
            <w:pPr>
              <w:pBdr>
                <w:top w:val="nil"/>
                <w:left w:val="nil"/>
                <w:bottom w:val="nil"/>
                <w:right w:val="nil"/>
                <w:between w:val="nil"/>
              </w:pBdr>
              <w:spacing w:after="240" w:line="240" w:lineRule="auto"/>
              <w:rPr>
                <w:rFonts w:eastAsia="Zurich Lt BT"/>
                <w:bCs/>
                <w:sz w:val="20"/>
                <w:szCs w:val="20"/>
              </w:rPr>
            </w:pPr>
            <w:r w:rsidRPr="007060BF">
              <w:rPr>
                <w:rFonts w:eastAsia="Zurich Lt BT"/>
                <w:bCs/>
                <w:sz w:val="20"/>
                <w:szCs w:val="20"/>
              </w:rPr>
              <w:t>Registros devem ser mantidos.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5FECBA" w14:textId="77777777" w:rsidR="000D2985" w:rsidRPr="007060BF" w:rsidRDefault="000D2985" w:rsidP="007060BF">
            <w:pPr>
              <w:spacing w:before="120" w:after="120" w:line="240" w:lineRule="auto"/>
              <w:rPr>
                <w:rFonts w:eastAsia="Zurich Lt BT"/>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F7E893" w14:textId="77777777" w:rsidR="000D2985" w:rsidRPr="007060BF" w:rsidRDefault="000D2985" w:rsidP="007060BF">
            <w:pPr>
              <w:spacing w:before="120" w:after="120" w:line="240" w:lineRule="auto"/>
              <w:rPr>
                <w:rFonts w:eastAsia="Zurich Lt BT"/>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E2CE1B" w14:textId="77777777" w:rsidR="000D2985" w:rsidRPr="007060BF" w:rsidRDefault="000D2985" w:rsidP="007060BF">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D05608" w14:textId="77777777" w:rsidR="000D2985" w:rsidRPr="007060BF" w:rsidRDefault="000D2985" w:rsidP="007060BF">
            <w:pPr>
              <w:spacing w:before="120" w:after="120" w:line="240" w:lineRule="auto"/>
              <w:rPr>
                <w:rFonts w:eastAsia="Zurich Lt BT"/>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C54E74" w14:textId="77777777" w:rsidR="000D2985" w:rsidRPr="007060BF" w:rsidRDefault="000D2985" w:rsidP="007060BF">
            <w:pPr>
              <w:spacing w:before="120" w:after="120" w:line="240" w:lineRule="auto"/>
              <w:rPr>
                <w:rFonts w:eastAsia="Zurich Lt BT"/>
                <w:bCs/>
                <w:sz w:val="20"/>
                <w:szCs w:val="20"/>
              </w:rPr>
            </w:pPr>
          </w:p>
        </w:tc>
      </w:tr>
    </w:tbl>
    <w:p w14:paraId="09AA7B46" w14:textId="77777777" w:rsidR="001F7CC7" w:rsidRPr="00691328" w:rsidRDefault="001F7CC7" w:rsidP="001F7CC7">
      <w:pPr>
        <w:spacing w:before="120" w:after="120" w:line="240" w:lineRule="auto"/>
        <w:ind w:left="709"/>
        <w:jc w:val="both"/>
        <w:rPr>
          <w:rFonts w:ascii="Montserrat Light" w:eastAsia="Zurich Lt BT" w:hAnsi="Montserrat Light" w:cs="Zurich Lt BT"/>
          <w:b/>
          <w:sz w:val="21"/>
          <w:szCs w:val="21"/>
        </w:rPr>
      </w:pPr>
    </w:p>
    <w:p w14:paraId="5BBF2187" w14:textId="77777777" w:rsidR="001F7CC7" w:rsidRPr="002C1DFF" w:rsidRDefault="001F7CC7" w:rsidP="001F7CC7">
      <w:pPr>
        <w:spacing w:before="120" w:after="120" w:line="240" w:lineRule="auto"/>
        <w:ind w:left="709"/>
        <w:jc w:val="both"/>
        <w:rPr>
          <w:rFonts w:eastAsia="Zurich Lt BT"/>
          <w:b/>
          <w:sz w:val="32"/>
          <w:szCs w:val="32"/>
        </w:rPr>
      </w:pPr>
      <w:r w:rsidRPr="002C1DFF">
        <w:rPr>
          <w:rFonts w:eastAsia="Zurich Lt BT"/>
          <w:b/>
          <w:sz w:val="32"/>
          <w:szCs w:val="32"/>
        </w:rPr>
        <w:t>G – Ressonância Magnética</w:t>
      </w:r>
    </w:p>
    <w:p w14:paraId="4E762A28" w14:textId="3B112587"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Os serviços acreditados pelo P</w:t>
      </w:r>
      <w:r w:rsidR="007365AB" w:rsidRPr="002C1DFF">
        <w:rPr>
          <w:rFonts w:eastAsia="Zurich Lt BT"/>
          <w:sz w:val="32"/>
          <w:szCs w:val="32"/>
        </w:rPr>
        <w:t>adi</w:t>
      </w:r>
      <w:r w:rsidRPr="002C1DFF">
        <w:rPr>
          <w:rFonts w:eastAsia="Zurich Lt BT"/>
          <w:sz w:val="32"/>
          <w:szCs w:val="32"/>
        </w:rPr>
        <w:t xml:space="preserve"> na área de Ressonância Magnética devem ser avaliados pela qualificação dos profissionais, pela política de segurança e pela qualidade das imagens e dos laudos. </w:t>
      </w:r>
    </w:p>
    <w:p w14:paraId="263C32E0" w14:textId="77777777" w:rsidR="001F7CC7" w:rsidRPr="002C1DFF" w:rsidRDefault="001F7CC7" w:rsidP="001F7CC7">
      <w:pPr>
        <w:spacing w:line="240" w:lineRule="auto"/>
        <w:ind w:left="708"/>
        <w:jc w:val="both"/>
        <w:rPr>
          <w:rFonts w:eastAsia="Zurich Lt BT"/>
          <w:sz w:val="32"/>
          <w:szCs w:val="32"/>
        </w:rPr>
      </w:pPr>
    </w:p>
    <w:p w14:paraId="6E7875E4" w14:textId="77777777"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Serviços que possuam o Selo de Qualidade em Ressonância Magnética do CBR estarão dispensados da etapa que envolve o envio e análise de imagens e laudos desta modalidade, conforme descrito no Regulamento do Padi. </w:t>
      </w:r>
    </w:p>
    <w:p w14:paraId="1E4FA6B7" w14:textId="77777777" w:rsidR="001F7CC7" w:rsidRPr="002C1DFF" w:rsidRDefault="001F7CC7" w:rsidP="001F7CC7">
      <w:pPr>
        <w:spacing w:line="240" w:lineRule="auto"/>
        <w:ind w:left="708"/>
        <w:jc w:val="both"/>
        <w:rPr>
          <w:rFonts w:eastAsia="Zurich Lt BT"/>
          <w:sz w:val="32"/>
          <w:szCs w:val="32"/>
        </w:rPr>
      </w:pPr>
    </w:p>
    <w:p w14:paraId="70BB69C2" w14:textId="77777777" w:rsidR="001F7CC7" w:rsidRPr="00691328" w:rsidRDefault="001F7CC7" w:rsidP="001F7CC7">
      <w:pPr>
        <w:spacing w:before="120" w:after="120" w:line="240" w:lineRule="auto"/>
        <w:ind w:left="1416"/>
        <w:jc w:val="both"/>
        <w:rPr>
          <w:rFonts w:ascii="Montserrat Light" w:eastAsia="Zurich Lt BT" w:hAnsi="Montserrat Light" w:cs="Zurich Lt BT"/>
          <w:b/>
          <w:sz w:val="21"/>
          <w:szCs w:val="21"/>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961"/>
        <w:gridCol w:w="1701"/>
        <w:gridCol w:w="1417"/>
        <w:gridCol w:w="2835"/>
        <w:gridCol w:w="2127"/>
        <w:gridCol w:w="1275"/>
      </w:tblGrid>
      <w:tr w:rsidR="000D2985" w:rsidRPr="007060BF" w14:paraId="2D145DFC" w14:textId="716964DC" w:rsidTr="000D2985">
        <w:tc>
          <w:tcPr>
            <w:tcW w:w="993" w:type="dxa"/>
            <w:shd w:val="clear" w:color="auto" w:fill="FFC000"/>
            <w:vAlign w:val="center"/>
          </w:tcPr>
          <w:p w14:paraId="60D528EB" w14:textId="37C8D4F6" w:rsidR="000D2985" w:rsidRPr="007060BF" w:rsidRDefault="000D2985" w:rsidP="000D2985">
            <w:pPr>
              <w:spacing w:before="120" w:after="120" w:line="240" w:lineRule="auto"/>
              <w:jc w:val="center"/>
              <w:rPr>
                <w:rFonts w:eastAsia="Zurich Lt BT"/>
                <w:b/>
                <w:sz w:val="20"/>
                <w:szCs w:val="20"/>
              </w:rPr>
            </w:pPr>
            <w:r>
              <w:rPr>
                <w:rFonts w:eastAsia="Zurich Lt BT"/>
                <w:b/>
                <w:sz w:val="20"/>
                <w:szCs w:val="20"/>
              </w:rPr>
              <w:t>Nº</w:t>
            </w:r>
          </w:p>
        </w:tc>
        <w:tc>
          <w:tcPr>
            <w:tcW w:w="4961" w:type="dxa"/>
            <w:shd w:val="clear" w:color="auto" w:fill="FFC000"/>
            <w:vAlign w:val="center"/>
          </w:tcPr>
          <w:p w14:paraId="6C8F9982" w14:textId="77777777" w:rsidR="000D2985" w:rsidRPr="007060BF" w:rsidRDefault="000D2985" w:rsidP="000D2985">
            <w:pPr>
              <w:spacing w:before="120" w:after="120" w:line="240" w:lineRule="auto"/>
              <w:jc w:val="center"/>
              <w:rPr>
                <w:rFonts w:eastAsia="Zurich Lt BT"/>
                <w:b/>
                <w:sz w:val="20"/>
                <w:szCs w:val="20"/>
              </w:rPr>
            </w:pPr>
            <w:r w:rsidRPr="007060BF">
              <w:rPr>
                <w:rFonts w:eastAsia="Zurich Lt BT"/>
                <w:b/>
                <w:sz w:val="20"/>
                <w:szCs w:val="20"/>
              </w:rPr>
              <w:t>Critérios</w:t>
            </w:r>
          </w:p>
        </w:tc>
        <w:tc>
          <w:tcPr>
            <w:tcW w:w="1701" w:type="dxa"/>
            <w:shd w:val="clear" w:color="auto" w:fill="E2AC00"/>
            <w:vAlign w:val="center"/>
          </w:tcPr>
          <w:p w14:paraId="1E7438FB" w14:textId="3F016911" w:rsidR="000D2985" w:rsidRPr="007060BF" w:rsidRDefault="000D2985" w:rsidP="000D2985">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417" w:type="dxa"/>
            <w:shd w:val="clear" w:color="auto" w:fill="595959" w:themeFill="text1" w:themeFillTint="A6"/>
            <w:vAlign w:val="center"/>
          </w:tcPr>
          <w:p w14:paraId="13DF9951" w14:textId="77777777" w:rsidR="000D2985" w:rsidRPr="000C4A64" w:rsidRDefault="000D2985" w:rsidP="000D2985">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428E14B3" w14:textId="04096CCE" w:rsidR="000D2985" w:rsidRPr="007060BF" w:rsidRDefault="000D2985" w:rsidP="000D2985">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835" w:type="dxa"/>
            <w:shd w:val="clear" w:color="auto" w:fill="595959" w:themeFill="text1" w:themeFillTint="A6"/>
            <w:vAlign w:val="center"/>
          </w:tcPr>
          <w:p w14:paraId="789FCD09" w14:textId="77777777" w:rsidR="000D2985" w:rsidRPr="00D31F84" w:rsidRDefault="000D2985" w:rsidP="000D2985">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576AED80" w14:textId="2589C6EF" w:rsidR="000D2985" w:rsidRPr="007060BF" w:rsidRDefault="000D2985" w:rsidP="000D2985">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7" w:type="dxa"/>
            <w:shd w:val="clear" w:color="auto" w:fill="595959" w:themeFill="text1" w:themeFillTint="A6"/>
            <w:vAlign w:val="center"/>
          </w:tcPr>
          <w:p w14:paraId="5F11EEDD" w14:textId="31A1919F" w:rsidR="000D2985" w:rsidRPr="007060BF" w:rsidRDefault="000D2985" w:rsidP="000D2985">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5" w:type="dxa"/>
            <w:shd w:val="clear" w:color="auto" w:fill="595959" w:themeFill="text1" w:themeFillTint="A6"/>
            <w:vAlign w:val="center"/>
          </w:tcPr>
          <w:p w14:paraId="734F338B" w14:textId="1E5C4F97" w:rsidR="000D2985" w:rsidRPr="007060BF" w:rsidRDefault="000D2985" w:rsidP="000D2985">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0D2985" w:rsidRPr="007060BF" w14:paraId="11C26E8F" w14:textId="7D153F7A" w:rsidTr="000D2985">
        <w:tc>
          <w:tcPr>
            <w:tcW w:w="993" w:type="dxa"/>
            <w:vAlign w:val="center"/>
          </w:tcPr>
          <w:p w14:paraId="01666A36" w14:textId="77777777" w:rsidR="000D2985" w:rsidRPr="007060BF" w:rsidRDefault="000D2985" w:rsidP="007060BF">
            <w:pPr>
              <w:spacing w:before="120" w:after="120" w:line="240" w:lineRule="auto"/>
              <w:jc w:val="center"/>
              <w:rPr>
                <w:rFonts w:eastAsia="Zurich Lt BT"/>
                <w:b/>
                <w:sz w:val="20"/>
                <w:szCs w:val="20"/>
              </w:rPr>
            </w:pPr>
            <w:r w:rsidRPr="007060BF">
              <w:rPr>
                <w:rFonts w:eastAsia="Zurich Lt BT"/>
                <w:b/>
                <w:sz w:val="20"/>
                <w:szCs w:val="20"/>
              </w:rPr>
              <w:lastRenderedPageBreak/>
              <w:t>3.2.38</w:t>
            </w:r>
          </w:p>
        </w:tc>
        <w:tc>
          <w:tcPr>
            <w:tcW w:w="4961" w:type="dxa"/>
          </w:tcPr>
          <w:p w14:paraId="53B62007" w14:textId="1238E81E" w:rsidR="000D2985" w:rsidRPr="007060BF" w:rsidRDefault="000D2985" w:rsidP="001F7CC7">
            <w:pPr>
              <w:spacing w:before="120" w:after="120" w:line="240" w:lineRule="auto"/>
              <w:jc w:val="both"/>
              <w:rPr>
                <w:rFonts w:eastAsia="Zurich Lt BT"/>
                <w:bCs/>
                <w:sz w:val="20"/>
                <w:szCs w:val="20"/>
              </w:rPr>
            </w:pPr>
            <w:r w:rsidRPr="007060BF">
              <w:rPr>
                <w:rFonts w:eastAsia="Zurich Lt BT"/>
                <w:bCs/>
                <w:sz w:val="20"/>
                <w:szCs w:val="20"/>
              </w:rPr>
              <w:t>Monitoramento dos níveis de hélio deve ser realizado, pelo menos, uma vez por semana.</w:t>
            </w:r>
          </w:p>
        </w:tc>
        <w:tc>
          <w:tcPr>
            <w:tcW w:w="1701" w:type="dxa"/>
            <w:shd w:val="clear" w:color="auto" w:fill="D9D9D9" w:themeFill="background1" w:themeFillShade="D9"/>
            <w:vAlign w:val="center"/>
          </w:tcPr>
          <w:p w14:paraId="13331367" w14:textId="77777777" w:rsidR="000D2985" w:rsidRPr="007060BF" w:rsidRDefault="000D2985" w:rsidP="007060BF">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5FB4A272" w14:textId="77777777" w:rsidR="000D2985" w:rsidRPr="007060BF" w:rsidRDefault="000D2985" w:rsidP="007060BF">
            <w:pPr>
              <w:spacing w:before="120" w:after="120" w:line="240" w:lineRule="auto"/>
              <w:rPr>
                <w:rFonts w:eastAsia="Zurich Lt BT"/>
                <w:bCs/>
                <w:sz w:val="20"/>
                <w:szCs w:val="20"/>
              </w:rPr>
            </w:pPr>
          </w:p>
        </w:tc>
        <w:tc>
          <w:tcPr>
            <w:tcW w:w="2835" w:type="dxa"/>
            <w:shd w:val="clear" w:color="auto" w:fill="D9D9D9" w:themeFill="background1" w:themeFillShade="D9"/>
          </w:tcPr>
          <w:p w14:paraId="674739F7" w14:textId="77777777" w:rsidR="000D2985" w:rsidRPr="007060BF" w:rsidRDefault="000D2985" w:rsidP="007060BF">
            <w:pPr>
              <w:spacing w:before="120" w:after="120" w:line="240" w:lineRule="auto"/>
              <w:rPr>
                <w:rFonts w:eastAsia="Zurich Lt BT"/>
                <w:bCs/>
                <w:sz w:val="20"/>
                <w:szCs w:val="20"/>
              </w:rPr>
            </w:pPr>
          </w:p>
        </w:tc>
        <w:tc>
          <w:tcPr>
            <w:tcW w:w="2127" w:type="dxa"/>
            <w:shd w:val="clear" w:color="auto" w:fill="D9D9D9" w:themeFill="background1" w:themeFillShade="D9"/>
          </w:tcPr>
          <w:p w14:paraId="5E86298F" w14:textId="77777777" w:rsidR="000D2985" w:rsidRPr="007060BF" w:rsidRDefault="000D2985" w:rsidP="007060BF">
            <w:pPr>
              <w:spacing w:before="120" w:after="120" w:line="240" w:lineRule="auto"/>
              <w:rPr>
                <w:rFonts w:eastAsia="Zurich Lt BT"/>
                <w:bCs/>
                <w:sz w:val="20"/>
                <w:szCs w:val="20"/>
              </w:rPr>
            </w:pPr>
          </w:p>
        </w:tc>
        <w:tc>
          <w:tcPr>
            <w:tcW w:w="1275" w:type="dxa"/>
            <w:shd w:val="clear" w:color="auto" w:fill="D9D9D9" w:themeFill="background1" w:themeFillShade="D9"/>
          </w:tcPr>
          <w:p w14:paraId="33311DE3" w14:textId="77777777" w:rsidR="000D2985" w:rsidRPr="007060BF" w:rsidRDefault="000D2985" w:rsidP="007060BF">
            <w:pPr>
              <w:spacing w:before="120" w:after="120" w:line="240" w:lineRule="auto"/>
              <w:rPr>
                <w:rFonts w:eastAsia="Zurich Lt BT"/>
                <w:bCs/>
                <w:sz w:val="20"/>
                <w:szCs w:val="20"/>
              </w:rPr>
            </w:pPr>
          </w:p>
        </w:tc>
      </w:tr>
      <w:tr w:rsidR="000D2985" w:rsidRPr="007060BF" w14:paraId="6AE254EE" w14:textId="7D9B2A33" w:rsidTr="000D2985">
        <w:tc>
          <w:tcPr>
            <w:tcW w:w="993" w:type="dxa"/>
            <w:vAlign w:val="center"/>
          </w:tcPr>
          <w:p w14:paraId="6B181028" w14:textId="77777777" w:rsidR="000D2985" w:rsidRPr="007060BF" w:rsidRDefault="000D2985" w:rsidP="007060BF">
            <w:pPr>
              <w:spacing w:before="120" w:after="120" w:line="240" w:lineRule="auto"/>
              <w:jc w:val="center"/>
              <w:rPr>
                <w:rFonts w:eastAsia="Zurich Lt BT"/>
                <w:b/>
                <w:sz w:val="20"/>
                <w:szCs w:val="20"/>
              </w:rPr>
            </w:pPr>
            <w:r w:rsidRPr="007060BF">
              <w:rPr>
                <w:rFonts w:eastAsia="Zurich Lt BT"/>
                <w:b/>
                <w:sz w:val="20"/>
                <w:szCs w:val="20"/>
              </w:rPr>
              <w:t>3.2.39</w:t>
            </w:r>
          </w:p>
        </w:tc>
        <w:tc>
          <w:tcPr>
            <w:tcW w:w="4961" w:type="dxa"/>
          </w:tcPr>
          <w:p w14:paraId="1530AED1" w14:textId="77777777" w:rsidR="000D2985" w:rsidRPr="007060BF" w:rsidRDefault="000D2985" w:rsidP="001F7CC7">
            <w:pPr>
              <w:spacing w:before="120" w:after="120" w:line="240" w:lineRule="auto"/>
              <w:jc w:val="both"/>
              <w:rPr>
                <w:rFonts w:eastAsia="Zurich Lt BT"/>
                <w:bCs/>
                <w:sz w:val="20"/>
                <w:szCs w:val="20"/>
              </w:rPr>
            </w:pPr>
            <w:r w:rsidRPr="007060BF">
              <w:rPr>
                <w:rFonts w:eastAsia="Zurich Lt BT"/>
                <w:bCs/>
                <w:sz w:val="20"/>
                <w:szCs w:val="20"/>
              </w:rPr>
              <w:t xml:space="preserve">Deve haver um controle de qualidade dos aparelhos de RM, realizado nas manutenções preventivas, de acordo com o sugerido pelo fabricante e diretriz da Instrução Normativa nº 59/19. </w:t>
            </w:r>
          </w:p>
        </w:tc>
        <w:tc>
          <w:tcPr>
            <w:tcW w:w="1701" w:type="dxa"/>
            <w:shd w:val="clear" w:color="auto" w:fill="D9D9D9" w:themeFill="background1" w:themeFillShade="D9"/>
            <w:vAlign w:val="center"/>
          </w:tcPr>
          <w:p w14:paraId="46A841AE" w14:textId="77777777" w:rsidR="000D2985" w:rsidRPr="007060BF" w:rsidRDefault="000D2985" w:rsidP="007060BF">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312283B7" w14:textId="77777777" w:rsidR="000D2985" w:rsidRPr="007060BF" w:rsidRDefault="000D2985" w:rsidP="007060BF">
            <w:pPr>
              <w:spacing w:before="120" w:after="120" w:line="240" w:lineRule="auto"/>
              <w:rPr>
                <w:rFonts w:eastAsia="Zurich Lt BT"/>
                <w:bCs/>
                <w:sz w:val="20"/>
                <w:szCs w:val="20"/>
              </w:rPr>
            </w:pPr>
          </w:p>
        </w:tc>
        <w:tc>
          <w:tcPr>
            <w:tcW w:w="2835" w:type="dxa"/>
            <w:shd w:val="clear" w:color="auto" w:fill="D9D9D9" w:themeFill="background1" w:themeFillShade="D9"/>
          </w:tcPr>
          <w:p w14:paraId="3914DC66" w14:textId="77777777" w:rsidR="000D2985" w:rsidRPr="007060BF" w:rsidRDefault="000D2985" w:rsidP="007060BF">
            <w:pPr>
              <w:spacing w:before="120" w:after="120" w:line="240" w:lineRule="auto"/>
              <w:rPr>
                <w:rFonts w:eastAsia="Zurich Lt BT"/>
                <w:bCs/>
                <w:sz w:val="20"/>
                <w:szCs w:val="20"/>
              </w:rPr>
            </w:pPr>
          </w:p>
        </w:tc>
        <w:tc>
          <w:tcPr>
            <w:tcW w:w="2127" w:type="dxa"/>
            <w:shd w:val="clear" w:color="auto" w:fill="D9D9D9" w:themeFill="background1" w:themeFillShade="D9"/>
          </w:tcPr>
          <w:p w14:paraId="05D7C199" w14:textId="77777777" w:rsidR="000D2985" w:rsidRPr="007060BF" w:rsidRDefault="000D2985" w:rsidP="007060BF">
            <w:pPr>
              <w:spacing w:before="120" w:after="120" w:line="240" w:lineRule="auto"/>
              <w:rPr>
                <w:rFonts w:eastAsia="Zurich Lt BT"/>
                <w:bCs/>
                <w:sz w:val="20"/>
                <w:szCs w:val="20"/>
              </w:rPr>
            </w:pPr>
          </w:p>
        </w:tc>
        <w:tc>
          <w:tcPr>
            <w:tcW w:w="1275" w:type="dxa"/>
            <w:shd w:val="clear" w:color="auto" w:fill="D9D9D9" w:themeFill="background1" w:themeFillShade="D9"/>
          </w:tcPr>
          <w:p w14:paraId="44AEF424" w14:textId="77777777" w:rsidR="000D2985" w:rsidRPr="007060BF" w:rsidRDefault="000D2985" w:rsidP="007060BF">
            <w:pPr>
              <w:spacing w:before="120" w:after="120" w:line="240" w:lineRule="auto"/>
              <w:rPr>
                <w:rFonts w:eastAsia="Zurich Lt BT"/>
                <w:bCs/>
                <w:sz w:val="20"/>
                <w:szCs w:val="20"/>
              </w:rPr>
            </w:pPr>
          </w:p>
        </w:tc>
      </w:tr>
      <w:tr w:rsidR="000D2985" w:rsidRPr="007060BF" w14:paraId="0360E39B" w14:textId="6CE3BD54" w:rsidTr="000D2985">
        <w:tc>
          <w:tcPr>
            <w:tcW w:w="993" w:type="dxa"/>
            <w:vAlign w:val="center"/>
          </w:tcPr>
          <w:p w14:paraId="07E118CA" w14:textId="77777777" w:rsidR="000D2985" w:rsidRPr="007060BF" w:rsidRDefault="000D2985" w:rsidP="007060BF">
            <w:pPr>
              <w:spacing w:before="120" w:after="120" w:line="240" w:lineRule="auto"/>
              <w:jc w:val="center"/>
              <w:rPr>
                <w:rFonts w:eastAsia="Zurich Lt BT"/>
                <w:b/>
                <w:sz w:val="20"/>
                <w:szCs w:val="20"/>
              </w:rPr>
            </w:pPr>
            <w:r w:rsidRPr="007060BF">
              <w:rPr>
                <w:rFonts w:eastAsia="Zurich Lt BT"/>
                <w:b/>
                <w:sz w:val="20"/>
                <w:szCs w:val="20"/>
              </w:rPr>
              <w:t>3.2.40</w:t>
            </w:r>
          </w:p>
        </w:tc>
        <w:tc>
          <w:tcPr>
            <w:tcW w:w="4961" w:type="dxa"/>
          </w:tcPr>
          <w:p w14:paraId="6180A744" w14:textId="77777777" w:rsidR="000D2985" w:rsidRPr="007060BF" w:rsidRDefault="000D2985" w:rsidP="001F7CC7">
            <w:pPr>
              <w:spacing w:before="120" w:after="120" w:line="240" w:lineRule="auto"/>
              <w:jc w:val="both"/>
              <w:rPr>
                <w:rFonts w:eastAsia="Zurich Lt BT"/>
                <w:bCs/>
                <w:sz w:val="20"/>
                <w:szCs w:val="20"/>
              </w:rPr>
            </w:pPr>
            <w:r w:rsidRPr="007060BF">
              <w:rPr>
                <w:rFonts w:eastAsia="Zurich Lt BT"/>
                <w:bCs/>
                <w:sz w:val="20"/>
                <w:szCs w:val="20"/>
              </w:rPr>
              <w:t>Deve haver uma política escrita de segurança relacionada ao campo magnético, contendo contraindicações absolutas e relativas.</w:t>
            </w:r>
          </w:p>
        </w:tc>
        <w:tc>
          <w:tcPr>
            <w:tcW w:w="1701" w:type="dxa"/>
            <w:shd w:val="clear" w:color="auto" w:fill="D9D9D9" w:themeFill="background1" w:themeFillShade="D9"/>
            <w:vAlign w:val="center"/>
          </w:tcPr>
          <w:p w14:paraId="2923435A" w14:textId="77777777" w:rsidR="000D2985" w:rsidRPr="007060BF" w:rsidRDefault="000D2985" w:rsidP="007060BF">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12672FF9" w14:textId="77777777" w:rsidR="000D2985" w:rsidRPr="007060BF" w:rsidRDefault="000D2985" w:rsidP="007060BF">
            <w:pPr>
              <w:spacing w:before="120" w:after="120" w:line="240" w:lineRule="auto"/>
              <w:rPr>
                <w:rFonts w:eastAsia="Zurich Lt BT"/>
                <w:bCs/>
                <w:sz w:val="20"/>
                <w:szCs w:val="20"/>
              </w:rPr>
            </w:pPr>
          </w:p>
        </w:tc>
        <w:tc>
          <w:tcPr>
            <w:tcW w:w="2835" w:type="dxa"/>
            <w:shd w:val="clear" w:color="auto" w:fill="D9D9D9" w:themeFill="background1" w:themeFillShade="D9"/>
          </w:tcPr>
          <w:p w14:paraId="63A3E79F" w14:textId="77777777" w:rsidR="000D2985" w:rsidRPr="007060BF" w:rsidRDefault="000D2985" w:rsidP="007060BF">
            <w:pPr>
              <w:spacing w:before="120" w:after="120" w:line="240" w:lineRule="auto"/>
              <w:rPr>
                <w:rFonts w:eastAsia="Zurich Lt BT"/>
                <w:bCs/>
                <w:sz w:val="20"/>
                <w:szCs w:val="20"/>
              </w:rPr>
            </w:pPr>
          </w:p>
        </w:tc>
        <w:tc>
          <w:tcPr>
            <w:tcW w:w="2127" w:type="dxa"/>
            <w:shd w:val="clear" w:color="auto" w:fill="D9D9D9" w:themeFill="background1" w:themeFillShade="D9"/>
          </w:tcPr>
          <w:p w14:paraId="25766EBE" w14:textId="77777777" w:rsidR="000D2985" w:rsidRPr="007060BF" w:rsidRDefault="000D2985" w:rsidP="007060BF">
            <w:pPr>
              <w:spacing w:before="120" w:after="120" w:line="240" w:lineRule="auto"/>
              <w:rPr>
                <w:rFonts w:eastAsia="Zurich Lt BT"/>
                <w:bCs/>
                <w:sz w:val="20"/>
                <w:szCs w:val="20"/>
              </w:rPr>
            </w:pPr>
          </w:p>
        </w:tc>
        <w:tc>
          <w:tcPr>
            <w:tcW w:w="1275" w:type="dxa"/>
            <w:shd w:val="clear" w:color="auto" w:fill="D9D9D9" w:themeFill="background1" w:themeFillShade="D9"/>
          </w:tcPr>
          <w:p w14:paraId="77E321D2" w14:textId="77777777" w:rsidR="000D2985" w:rsidRPr="007060BF" w:rsidRDefault="000D2985" w:rsidP="007060BF">
            <w:pPr>
              <w:spacing w:before="120" w:after="120" w:line="240" w:lineRule="auto"/>
              <w:rPr>
                <w:rFonts w:eastAsia="Zurich Lt BT"/>
                <w:bCs/>
                <w:sz w:val="20"/>
                <w:szCs w:val="20"/>
              </w:rPr>
            </w:pPr>
          </w:p>
        </w:tc>
      </w:tr>
      <w:tr w:rsidR="000D2985" w:rsidRPr="007060BF" w14:paraId="6902F9F5" w14:textId="381F1929" w:rsidTr="000D2985">
        <w:tc>
          <w:tcPr>
            <w:tcW w:w="993" w:type="dxa"/>
            <w:vAlign w:val="center"/>
          </w:tcPr>
          <w:p w14:paraId="370875F2" w14:textId="77777777" w:rsidR="000D2985" w:rsidRPr="007060BF" w:rsidRDefault="000D2985" w:rsidP="007060BF">
            <w:pPr>
              <w:spacing w:before="120" w:after="120" w:line="240" w:lineRule="auto"/>
              <w:jc w:val="center"/>
              <w:rPr>
                <w:rFonts w:eastAsia="Zurich Lt BT"/>
                <w:b/>
                <w:sz w:val="20"/>
                <w:szCs w:val="20"/>
              </w:rPr>
            </w:pPr>
            <w:r w:rsidRPr="007060BF">
              <w:rPr>
                <w:rFonts w:eastAsia="Zurich Lt BT"/>
                <w:b/>
                <w:sz w:val="20"/>
                <w:szCs w:val="20"/>
              </w:rPr>
              <w:t>3.2.41</w:t>
            </w:r>
          </w:p>
        </w:tc>
        <w:tc>
          <w:tcPr>
            <w:tcW w:w="4961" w:type="dxa"/>
          </w:tcPr>
          <w:p w14:paraId="5AA18713" w14:textId="77777777" w:rsidR="000D2985" w:rsidRPr="007060BF" w:rsidRDefault="000D2985" w:rsidP="001F7CC7">
            <w:pPr>
              <w:spacing w:before="120" w:after="120" w:line="240" w:lineRule="auto"/>
              <w:jc w:val="both"/>
              <w:rPr>
                <w:rFonts w:eastAsia="Zurich Lt BT"/>
                <w:bCs/>
                <w:sz w:val="20"/>
                <w:szCs w:val="20"/>
              </w:rPr>
            </w:pPr>
            <w:r w:rsidRPr="007060BF">
              <w:rPr>
                <w:rFonts w:eastAsia="Zurich Lt BT"/>
                <w:bCs/>
                <w:sz w:val="20"/>
                <w:szCs w:val="20"/>
              </w:rPr>
              <w:t>Todo exame de RM deve ser realizado com um protetor auricular no paciente.</w:t>
            </w:r>
          </w:p>
        </w:tc>
        <w:tc>
          <w:tcPr>
            <w:tcW w:w="1701" w:type="dxa"/>
            <w:shd w:val="clear" w:color="auto" w:fill="D9D9D9" w:themeFill="background1" w:themeFillShade="D9"/>
            <w:vAlign w:val="center"/>
          </w:tcPr>
          <w:p w14:paraId="66C9A99D" w14:textId="77777777" w:rsidR="000D2985" w:rsidRPr="007060BF" w:rsidRDefault="000D2985" w:rsidP="007060BF">
            <w:pPr>
              <w:spacing w:before="120" w:after="120" w:line="240" w:lineRule="auto"/>
              <w:jc w:val="center"/>
              <w:rPr>
                <w:rFonts w:eastAsia="Zurich Lt BT"/>
                <w:bCs/>
                <w:sz w:val="20"/>
                <w:szCs w:val="20"/>
              </w:rPr>
            </w:pPr>
          </w:p>
        </w:tc>
        <w:tc>
          <w:tcPr>
            <w:tcW w:w="1417" w:type="dxa"/>
            <w:shd w:val="clear" w:color="auto" w:fill="D9D9D9" w:themeFill="background1" w:themeFillShade="D9"/>
            <w:vAlign w:val="center"/>
          </w:tcPr>
          <w:p w14:paraId="0337A0AB" w14:textId="77777777" w:rsidR="000D2985" w:rsidRPr="007060BF" w:rsidRDefault="000D2985" w:rsidP="007060BF">
            <w:pPr>
              <w:spacing w:before="120" w:after="120" w:line="240" w:lineRule="auto"/>
              <w:rPr>
                <w:rFonts w:eastAsia="Zurich Lt BT"/>
                <w:bCs/>
                <w:sz w:val="20"/>
                <w:szCs w:val="20"/>
              </w:rPr>
            </w:pPr>
          </w:p>
        </w:tc>
        <w:tc>
          <w:tcPr>
            <w:tcW w:w="2835" w:type="dxa"/>
            <w:shd w:val="clear" w:color="auto" w:fill="D9D9D9" w:themeFill="background1" w:themeFillShade="D9"/>
          </w:tcPr>
          <w:p w14:paraId="2E40912C" w14:textId="77777777" w:rsidR="000D2985" w:rsidRPr="007060BF" w:rsidRDefault="000D2985" w:rsidP="007060BF">
            <w:pPr>
              <w:spacing w:before="120" w:after="120" w:line="240" w:lineRule="auto"/>
              <w:rPr>
                <w:rFonts w:eastAsia="Zurich Lt BT"/>
                <w:bCs/>
                <w:sz w:val="20"/>
                <w:szCs w:val="20"/>
              </w:rPr>
            </w:pPr>
          </w:p>
        </w:tc>
        <w:tc>
          <w:tcPr>
            <w:tcW w:w="2127" w:type="dxa"/>
            <w:shd w:val="clear" w:color="auto" w:fill="D9D9D9" w:themeFill="background1" w:themeFillShade="D9"/>
          </w:tcPr>
          <w:p w14:paraId="34868F12" w14:textId="77777777" w:rsidR="000D2985" w:rsidRPr="007060BF" w:rsidRDefault="000D2985" w:rsidP="007060BF">
            <w:pPr>
              <w:spacing w:before="120" w:after="120" w:line="240" w:lineRule="auto"/>
              <w:rPr>
                <w:rFonts w:eastAsia="Zurich Lt BT"/>
                <w:bCs/>
                <w:sz w:val="20"/>
                <w:szCs w:val="20"/>
              </w:rPr>
            </w:pPr>
          </w:p>
        </w:tc>
        <w:tc>
          <w:tcPr>
            <w:tcW w:w="1275" w:type="dxa"/>
            <w:shd w:val="clear" w:color="auto" w:fill="D9D9D9" w:themeFill="background1" w:themeFillShade="D9"/>
          </w:tcPr>
          <w:p w14:paraId="1C1519BB" w14:textId="77777777" w:rsidR="000D2985" w:rsidRPr="007060BF" w:rsidRDefault="000D2985" w:rsidP="007060BF">
            <w:pPr>
              <w:spacing w:before="120" w:after="120" w:line="240" w:lineRule="auto"/>
              <w:rPr>
                <w:rFonts w:eastAsia="Zurich Lt BT"/>
                <w:bCs/>
                <w:sz w:val="20"/>
                <w:szCs w:val="20"/>
              </w:rPr>
            </w:pPr>
          </w:p>
        </w:tc>
      </w:tr>
    </w:tbl>
    <w:p w14:paraId="323C1D4D" w14:textId="77777777" w:rsidR="001F7CC7" w:rsidRDefault="001F7CC7" w:rsidP="001F7CC7">
      <w:pPr>
        <w:spacing w:before="120" w:after="120" w:line="240" w:lineRule="auto"/>
        <w:jc w:val="both"/>
        <w:rPr>
          <w:rFonts w:ascii="Montserrat Light" w:eastAsia="Zurich Lt BT" w:hAnsi="Montserrat Light" w:cs="Zurich Lt BT"/>
          <w:b/>
          <w:sz w:val="21"/>
          <w:szCs w:val="21"/>
        </w:rPr>
      </w:pPr>
    </w:p>
    <w:p w14:paraId="22D491E7" w14:textId="237F5646" w:rsidR="001F7CC7" w:rsidRPr="002C1DFF" w:rsidRDefault="001F7CC7" w:rsidP="001F7CC7">
      <w:pPr>
        <w:spacing w:before="120" w:after="120" w:line="240" w:lineRule="auto"/>
        <w:ind w:left="709"/>
        <w:jc w:val="both"/>
        <w:rPr>
          <w:rFonts w:eastAsia="Zurich Lt BT"/>
          <w:b/>
          <w:sz w:val="32"/>
          <w:szCs w:val="32"/>
        </w:rPr>
      </w:pPr>
      <w:r w:rsidRPr="002C1DFF">
        <w:rPr>
          <w:rFonts w:eastAsia="Zurich Lt BT"/>
          <w:b/>
          <w:sz w:val="32"/>
          <w:szCs w:val="32"/>
        </w:rPr>
        <w:t>H – Tomografia Computadorizada</w:t>
      </w:r>
    </w:p>
    <w:p w14:paraId="4FEE1FF6" w14:textId="5112C6BB"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Os serviços acreditados pelo P</w:t>
      </w:r>
      <w:r w:rsidR="00EB1347" w:rsidRPr="002C1DFF">
        <w:rPr>
          <w:rFonts w:eastAsia="Zurich Lt BT"/>
          <w:sz w:val="32"/>
          <w:szCs w:val="32"/>
        </w:rPr>
        <w:t>adi</w:t>
      </w:r>
      <w:r w:rsidRPr="002C1DFF">
        <w:rPr>
          <w:rFonts w:eastAsia="Zurich Lt BT"/>
          <w:sz w:val="32"/>
          <w:szCs w:val="32"/>
        </w:rPr>
        <w:t xml:space="preserve"> na área de Tomografia Computadorizada devem ser avaliados pela qualificação dos profissionais, pela política de segurança e pela qualidade das imagens e dos laudos. </w:t>
      </w:r>
    </w:p>
    <w:p w14:paraId="7D4D0BEC" w14:textId="77777777" w:rsidR="001F7CC7" w:rsidRPr="002C1DFF" w:rsidRDefault="001F7CC7" w:rsidP="001F7CC7">
      <w:pPr>
        <w:spacing w:line="240" w:lineRule="auto"/>
        <w:ind w:left="708"/>
        <w:jc w:val="both"/>
        <w:rPr>
          <w:rFonts w:eastAsia="Zurich Lt BT"/>
          <w:sz w:val="32"/>
          <w:szCs w:val="32"/>
        </w:rPr>
      </w:pPr>
    </w:p>
    <w:p w14:paraId="3EDE7219" w14:textId="77777777" w:rsidR="00EB1347" w:rsidRPr="002C1DFF" w:rsidRDefault="001F7CC7" w:rsidP="001F7CC7">
      <w:pPr>
        <w:spacing w:line="240" w:lineRule="auto"/>
        <w:ind w:left="708"/>
        <w:jc w:val="both"/>
        <w:rPr>
          <w:rFonts w:eastAsia="Zurich Lt BT"/>
          <w:sz w:val="32"/>
          <w:szCs w:val="32"/>
        </w:rPr>
      </w:pPr>
      <w:r w:rsidRPr="002C1DFF">
        <w:rPr>
          <w:rFonts w:eastAsia="Zurich Lt BT"/>
          <w:sz w:val="32"/>
          <w:szCs w:val="32"/>
        </w:rPr>
        <w:t>Serviços que possuam o Selo de Qualidade em Tomografia Computadorizada do CBR estarão dispensados da etapa que envolve o envio e análise de imagens e laudos desta modalidade, conforme descrito no Regulamento do Padi.</w:t>
      </w:r>
    </w:p>
    <w:p w14:paraId="0AC432FB" w14:textId="77777777" w:rsidR="00EB1347" w:rsidRDefault="00EB1347" w:rsidP="001F7CC7">
      <w:pPr>
        <w:spacing w:line="240" w:lineRule="auto"/>
        <w:ind w:left="708"/>
        <w:jc w:val="both"/>
        <w:rPr>
          <w:rFonts w:ascii="Montserrat Light" w:eastAsia="Zurich Lt BT" w:hAnsi="Montserrat Light" w:cs="Zurich Lt BT"/>
          <w:sz w:val="21"/>
          <w:szCs w:val="21"/>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260"/>
        <w:gridCol w:w="2693"/>
        <w:gridCol w:w="1701"/>
        <w:gridCol w:w="3260"/>
        <w:gridCol w:w="2127"/>
        <w:gridCol w:w="1275"/>
      </w:tblGrid>
      <w:tr w:rsidR="00E05398" w:rsidRPr="00691328" w14:paraId="3DA3EA7F" w14:textId="7D8A2CAC" w:rsidTr="008A7828">
        <w:trPr>
          <w:tblHeader/>
        </w:trPr>
        <w:tc>
          <w:tcPr>
            <w:tcW w:w="1135" w:type="dxa"/>
            <w:shd w:val="clear" w:color="auto" w:fill="FFC000"/>
            <w:vAlign w:val="center"/>
          </w:tcPr>
          <w:p w14:paraId="36B369A5" w14:textId="1A3F3CDD" w:rsidR="00E05398" w:rsidRPr="007060BF" w:rsidRDefault="00E05398" w:rsidP="00E05398">
            <w:pPr>
              <w:spacing w:before="120" w:after="120" w:line="240" w:lineRule="auto"/>
              <w:jc w:val="center"/>
              <w:rPr>
                <w:rFonts w:eastAsia="Zurich Lt BT"/>
                <w:b/>
                <w:sz w:val="20"/>
                <w:szCs w:val="20"/>
              </w:rPr>
            </w:pPr>
            <w:r>
              <w:rPr>
                <w:rFonts w:eastAsia="Zurich Lt BT"/>
                <w:b/>
                <w:sz w:val="20"/>
                <w:szCs w:val="20"/>
              </w:rPr>
              <w:lastRenderedPageBreak/>
              <w:t>Nº</w:t>
            </w:r>
          </w:p>
        </w:tc>
        <w:tc>
          <w:tcPr>
            <w:tcW w:w="3260" w:type="dxa"/>
            <w:shd w:val="clear" w:color="auto" w:fill="FFC000"/>
            <w:vAlign w:val="center"/>
          </w:tcPr>
          <w:p w14:paraId="1BE8B5A3" w14:textId="77777777" w:rsidR="00E05398" w:rsidRPr="007060BF" w:rsidRDefault="00E05398" w:rsidP="00E05398">
            <w:pPr>
              <w:spacing w:before="120" w:after="120" w:line="240" w:lineRule="auto"/>
              <w:jc w:val="center"/>
              <w:rPr>
                <w:rFonts w:eastAsia="Zurich Lt BT"/>
                <w:b/>
                <w:sz w:val="20"/>
                <w:szCs w:val="20"/>
              </w:rPr>
            </w:pPr>
            <w:r w:rsidRPr="007060BF">
              <w:rPr>
                <w:rFonts w:eastAsia="Zurich Lt BT"/>
                <w:b/>
                <w:sz w:val="20"/>
                <w:szCs w:val="20"/>
              </w:rPr>
              <w:t>Critérios</w:t>
            </w:r>
          </w:p>
        </w:tc>
        <w:tc>
          <w:tcPr>
            <w:tcW w:w="2693" w:type="dxa"/>
            <w:shd w:val="clear" w:color="auto" w:fill="FFC000"/>
            <w:vAlign w:val="center"/>
          </w:tcPr>
          <w:p w14:paraId="7549E826" w14:textId="22B0A981" w:rsidR="00E05398" w:rsidRPr="0079600C" w:rsidRDefault="00E05398" w:rsidP="00E05398">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701" w:type="dxa"/>
            <w:shd w:val="clear" w:color="auto" w:fill="595959" w:themeFill="text1" w:themeFillTint="A6"/>
            <w:vAlign w:val="center"/>
          </w:tcPr>
          <w:p w14:paraId="6E638790" w14:textId="77777777" w:rsidR="00E05398" w:rsidRPr="000C4A64" w:rsidRDefault="00E05398" w:rsidP="00E0539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651D899" w14:textId="7B548703" w:rsidR="00E05398" w:rsidRPr="0079600C" w:rsidRDefault="00E05398" w:rsidP="00E0539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260" w:type="dxa"/>
            <w:shd w:val="clear" w:color="auto" w:fill="595959" w:themeFill="text1" w:themeFillTint="A6"/>
            <w:vAlign w:val="center"/>
          </w:tcPr>
          <w:p w14:paraId="74CC66E9" w14:textId="77777777" w:rsidR="00E05398" w:rsidRPr="00D31F84" w:rsidRDefault="00E05398" w:rsidP="00E0539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6DCD8437" w14:textId="6094FD57" w:rsidR="00E05398" w:rsidRPr="0079600C" w:rsidRDefault="00E05398" w:rsidP="00E0539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7" w:type="dxa"/>
            <w:shd w:val="clear" w:color="auto" w:fill="595959" w:themeFill="text1" w:themeFillTint="A6"/>
            <w:vAlign w:val="center"/>
          </w:tcPr>
          <w:p w14:paraId="1CF3199C" w14:textId="4EC7E6D2" w:rsidR="00E05398" w:rsidRPr="0079600C" w:rsidRDefault="00E05398" w:rsidP="00E0539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5" w:type="dxa"/>
            <w:shd w:val="clear" w:color="auto" w:fill="595959" w:themeFill="text1" w:themeFillTint="A6"/>
            <w:vAlign w:val="center"/>
          </w:tcPr>
          <w:p w14:paraId="38E0BF34" w14:textId="65EED590" w:rsidR="00E05398" w:rsidRPr="0079600C" w:rsidRDefault="00E05398" w:rsidP="00E0539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E05398" w:rsidRPr="00691328" w14:paraId="1CA97FC9" w14:textId="0DC79673" w:rsidTr="00E03BE3">
        <w:tc>
          <w:tcPr>
            <w:tcW w:w="1135" w:type="dxa"/>
            <w:vAlign w:val="center"/>
          </w:tcPr>
          <w:p w14:paraId="5467EEFD" w14:textId="77777777" w:rsidR="00E05398" w:rsidRPr="007060BF" w:rsidRDefault="00E05398" w:rsidP="0079600C">
            <w:pPr>
              <w:spacing w:before="120" w:after="120" w:line="240" w:lineRule="auto"/>
              <w:jc w:val="center"/>
              <w:rPr>
                <w:rFonts w:eastAsia="Zurich Lt BT"/>
                <w:b/>
                <w:sz w:val="20"/>
                <w:szCs w:val="20"/>
              </w:rPr>
            </w:pPr>
            <w:r w:rsidRPr="007060BF">
              <w:rPr>
                <w:rFonts w:eastAsia="Zurich Lt BT"/>
                <w:b/>
                <w:sz w:val="20"/>
                <w:szCs w:val="20"/>
              </w:rPr>
              <w:t>3.2.42</w:t>
            </w:r>
          </w:p>
        </w:tc>
        <w:tc>
          <w:tcPr>
            <w:tcW w:w="3260" w:type="dxa"/>
          </w:tcPr>
          <w:p w14:paraId="32484C7B" w14:textId="77777777" w:rsidR="00E05398" w:rsidRPr="007060BF" w:rsidRDefault="00E05398" w:rsidP="001F7CC7">
            <w:pPr>
              <w:spacing w:before="120" w:after="120" w:line="240" w:lineRule="auto"/>
              <w:jc w:val="both"/>
              <w:rPr>
                <w:rFonts w:eastAsia="Zurich Lt BT"/>
                <w:bCs/>
                <w:strike/>
                <w:sz w:val="20"/>
                <w:szCs w:val="20"/>
              </w:rPr>
            </w:pPr>
            <w:r w:rsidRPr="007060BF">
              <w:rPr>
                <w:rFonts w:eastAsia="Zurich Lt BT"/>
                <w:bCs/>
                <w:sz w:val="20"/>
                <w:szCs w:val="20"/>
              </w:rPr>
              <w:t xml:space="preserve">Deve haver um controle de qualidade dos aparelhos de TC realizada por um físico, de acordo com as diretrizes da Instrução Normativa Nº 55/19. </w:t>
            </w:r>
          </w:p>
          <w:p w14:paraId="1AAAEC18" w14:textId="77777777" w:rsidR="00E05398" w:rsidRPr="007060BF" w:rsidRDefault="00E05398" w:rsidP="001F7CC7">
            <w:pPr>
              <w:spacing w:after="120" w:line="240" w:lineRule="auto"/>
              <w:jc w:val="both"/>
              <w:rPr>
                <w:rFonts w:eastAsia="Zurich Lt BT"/>
                <w:bCs/>
                <w:sz w:val="20"/>
                <w:szCs w:val="20"/>
              </w:rPr>
            </w:pPr>
            <w:r w:rsidRPr="007060BF">
              <w:rPr>
                <w:rFonts w:eastAsia="Zurich Lt BT"/>
                <w:bCs/>
                <w:sz w:val="20"/>
                <w:szCs w:val="20"/>
              </w:rPr>
              <w:t>As manutenções preventivas recomendadas pelo fabricante devem ser realizadas e os registros mantidos.</w:t>
            </w:r>
          </w:p>
          <w:p w14:paraId="2A300D4B" w14:textId="77777777" w:rsidR="00E05398" w:rsidRPr="007060BF" w:rsidRDefault="00E05398" w:rsidP="001F7CC7">
            <w:pPr>
              <w:spacing w:after="120" w:line="240" w:lineRule="auto"/>
              <w:jc w:val="both"/>
              <w:rPr>
                <w:rFonts w:eastAsia="Zurich Lt BT"/>
                <w:bCs/>
                <w:sz w:val="20"/>
                <w:szCs w:val="20"/>
              </w:rPr>
            </w:pPr>
            <w:r w:rsidRPr="007060BF">
              <w:rPr>
                <w:rFonts w:eastAsia="Zurich Lt BT"/>
                <w:bCs/>
                <w:sz w:val="20"/>
                <w:szCs w:val="20"/>
              </w:rPr>
              <w:t>Deve-se manter registro da calibração diária do equipamento. Um médico, um físico ou um biomédico / tecnólogo pode ser responsável por esse controle. Os resultados dos testes devem ser registrados, assim como devem ser registradas as ações em casos de desvios.</w:t>
            </w:r>
          </w:p>
          <w:p w14:paraId="107AAF0C" w14:textId="77777777" w:rsidR="00E05398" w:rsidRPr="007060BF" w:rsidRDefault="00E05398" w:rsidP="001F7CC7">
            <w:pPr>
              <w:spacing w:before="120" w:after="120" w:line="240" w:lineRule="auto"/>
              <w:jc w:val="both"/>
              <w:rPr>
                <w:rFonts w:eastAsia="Zurich Lt BT"/>
                <w:bCs/>
                <w:sz w:val="20"/>
                <w:szCs w:val="20"/>
              </w:rPr>
            </w:pPr>
            <w:r w:rsidRPr="007060BF">
              <w:rPr>
                <w:rFonts w:eastAsia="Zurich Lt BT"/>
                <w:bCs/>
                <w:sz w:val="20"/>
                <w:szCs w:val="20"/>
              </w:rPr>
              <w:t xml:space="preserve">Análises menos complexas devem ser feitas trimestralmente ou nas manutenções preventivas do fabricante. Um médico, um físico ou um biomédico / tecnólogo pode ser responsável por esse controle </w:t>
            </w:r>
            <w:r w:rsidRPr="007060BF">
              <w:rPr>
                <w:rFonts w:eastAsia="Zurich Lt BT"/>
                <w:bCs/>
                <w:sz w:val="20"/>
                <w:szCs w:val="20"/>
              </w:rPr>
              <w:lastRenderedPageBreak/>
              <w:t>trimestral. A frequência e os resultados dos testes devem ser registrados.</w:t>
            </w:r>
          </w:p>
          <w:p w14:paraId="4D9A06B2" w14:textId="77777777" w:rsidR="00E05398" w:rsidRPr="007060BF" w:rsidRDefault="00E05398" w:rsidP="001F7CC7">
            <w:pPr>
              <w:spacing w:before="120" w:after="120" w:line="240" w:lineRule="auto"/>
              <w:jc w:val="both"/>
              <w:rPr>
                <w:rFonts w:eastAsia="Zurich Lt BT"/>
                <w:bCs/>
                <w:sz w:val="20"/>
                <w:szCs w:val="20"/>
              </w:rPr>
            </w:pPr>
            <w:r w:rsidRPr="007060BF">
              <w:rPr>
                <w:rFonts w:eastAsia="Zurich Lt BT"/>
                <w:bCs/>
                <w:sz w:val="20"/>
                <w:szCs w:val="20"/>
              </w:rPr>
              <w:t>Registros de análise dos resultados inadequados e ações corretivas ou preventivas necessárias devem ser mantidos, além de verificada a eficácia das ações tomadas.</w:t>
            </w:r>
          </w:p>
          <w:p w14:paraId="28FFC25E" w14:textId="77777777" w:rsidR="00E05398" w:rsidRPr="007060BF" w:rsidRDefault="00E05398" w:rsidP="001F7CC7">
            <w:pPr>
              <w:spacing w:after="120" w:line="240" w:lineRule="auto"/>
              <w:jc w:val="both"/>
              <w:rPr>
                <w:rFonts w:eastAsia="Times New Roman"/>
                <w:bCs/>
                <w:sz w:val="20"/>
                <w:szCs w:val="20"/>
              </w:rPr>
            </w:pPr>
            <w:r w:rsidRPr="007060BF">
              <w:rPr>
                <w:rFonts w:eastAsia="Zurich Lt BT"/>
                <w:bCs/>
                <w:sz w:val="20"/>
                <w:szCs w:val="20"/>
              </w:rPr>
              <w:t>Recomenda-se haver rotina descrita de como proceder em caso de queda de energia ou qualquer outra causa de inatividade do equipamento, que inclua como retirar o paciente com segurança.</w:t>
            </w:r>
          </w:p>
        </w:tc>
        <w:tc>
          <w:tcPr>
            <w:tcW w:w="2693" w:type="dxa"/>
            <w:shd w:val="clear" w:color="auto" w:fill="D9D9D9" w:themeFill="background1" w:themeFillShade="D9"/>
          </w:tcPr>
          <w:p w14:paraId="0911A930" w14:textId="77777777" w:rsidR="00E05398" w:rsidRPr="007060BF" w:rsidRDefault="00E05398" w:rsidP="001F7CC7">
            <w:pPr>
              <w:spacing w:before="120" w:after="120" w:line="240" w:lineRule="auto"/>
              <w:jc w:val="both"/>
              <w:rPr>
                <w:rFonts w:eastAsia="Zurich Lt BT"/>
                <w:bCs/>
                <w:sz w:val="20"/>
                <w:szCs w:val="20"/>
              </w:rPr>
            </w:pPr>
          </w:p>
        </w:tc>
        <w:tc>
          <w:tcPr>
            <w:tcW w:w="1701" w:type="dxa"/>
            <w:shd w:val="clear" w:color="auto" w:fill="D9D9D9" w:themeFill="background1" w:themeFillShade="D9"/>
          </w:tcPr>
          <w:p w14:paraId="7FEAED9C" w14:textId="77777777" w:rsidR="00E05398" w:rsidRPr="007060BF" w:rsidRDefault="00E05398" w:rsidP="001F7CC7">
            <w:pPr>
              <w:spacing w:before="120" w:after="120" w:line="240" w:lineRule="auto"/>
              <w:jc w:val="both"/>
              <w:rPr>
                <w:rFonts w:eastAsia="Zurich Lt BT"/>
                <w:bCs/>
                <w:sz w:val="20"/>
                <w:szCs w:val="20"/>
              </w:rPr>
            </w:pPr>
          </w:p>
        </w:tc>
        <w:tc>
          <w:tcPr>
            <w:tcW w:w="3260" w:type="dxa"/>
            <w:shd w:val="clear" w:color="auto" w:fill="D9D9D9" w:themeFill="background1" w:themeFillShade="D9"/>
          </w:tcPr>
          <w:p w14:paraId="084728E1" w14:textId="77777777" w:rsidR="00E05398" w:rsidRPr="007060BF" w:rsidRDefault="00E05398"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1962B21A" w14:textId="77777777" w:rsidR="00E05398" w:rsidRPr="007060BF" w:rsidRDefault="00E05398" w:rsidP="001F7CC7">
            <w:pPr>
              <w:spacing w:before="120" w:after="120" w:line="240" w:lineRule="auto"/>
              <w:jc w:val="both"/>
              <w:rPr>
                <w:rFonts w:eastAsia="Zurich Lt BT"/>
                <w:bCs/>
                <w:sz w:val="20"/>
                <w:szCs w:val="20"/>
              </w:rPr>
            </w:pPr>
          </w:p>
        </w:tc>
        <w:tc>
          <w:tcPr>
            <w:tcW w:w="1275" w:type="dxa"/>
            <w:shd w:val="clear" w:color="auto" w:fill="D9D9D9" w:themeFill="background1" w:themeFillShade="D9"/>
          </w:tcPr>
          <w:p w14:paraId="3CE36A08" w14:textId="3AF30DBC" w:rsidR="00E05398" w:rsidRPr="007060BF" w:rsidRDefault="00E05398" w:rsidP="001F7CC7">
            <w:pPr>
              <w:spacing w:before="120" w:after="120" w:line="240" w:lineRule="auto"/>
              <w:jc w:val="both"/>
              <w:rPr>
                <w:rFonts w:eastAsia="Zurich Lt BT"/>
                <w:bCs/>
                <w:sz w:val="20"/>
                <w:szCs w:val="20"/>
              </w:rPr>
            </w:pPr>
          </w:p>
        </w:tc>
      </w:tr>
    </w:tbl>
    <w:p w14:paraId="54B37080" w14:textId="77777777" w:rsidR="001F7CC7" w:rsidRPr="002C1DFF" w:rsidRDefault="001F7CC7" w:rsidP="001F7CC7">
      <w:pPr>
        <w:spacing w:before="120" w:after="120" w:line="240" w:lineRule="auto"/>
        <w:ind w:left="709"/>
        <w:jc w:val="both"/>
        <w:rPr>
          <w:rFonts w:eastAsia="Zurich Lt BT"/>
          <w:b/>
          <w:sz w:val="32"/>
          <w:szCs w:val="32"/>
        </w:rPr>
      </w:pPr>
      <w:r w:rsidRPr="002C1DFF">
        <w:rPr>
          <w:rFonts w:eastAsia="Zurich Lt BT"/>
          <w:b/>
          <w:sz w:val="32"/>
          <w:szCs w:val="32"/>
        </w:rPr>
        <w:t>I – Ultrassonografia</w:t>
      </w:r>
    </w:p>
    <w:p w14:paraId="02EFB80B" w14:textId="0BAADD8C"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t>Os serviços acreditados pelo P</w:t>
      </w:r>
      <w:r w:rsidR="00EB1347" w:rsidRPr="002C1DFF">
        <w:rPr>
          <w:rFonts w:eastAsia="Zurich Lt BT"/>
          <w:sz w:val="32"/>
          <w:szCs w:val="32"/>
        </w:rPr>
        <w:t>adi</w:t>
      </w:r>
      <w:r w:rsidRPr="002C1DFF">
        <w:rPr>
          <w:rFonts w:eastAsia="Zurich Lt BT"/>
          <w:sz w:val="32"/>
          <w:szCs w:val="32"/>
        </w:rPr>
        <w:t xml:space="preserve"> na área de Ultrassonografia devem ser avaliados pela qualificação dos profissionais, pela política de segurança e pela qualidade das imagens e dos laudos.</w:t>
      </w:r>
    </w:p>
    <w:p w14:paraId="417433CB" w14:textId="77777777" w:rsidR="001F7CC7" w:rsidRPr="002C1DFF" w:rsidRDefault="001F7CC7" w:rsidP="001F7CC7">
      <w:pPr>
        <w:spacing w:line="240" w:lineRule="auto"/>
        <w:ind w:left="708"/>
        <w:jc w:val="both"/>
        <w:rPr>
          <w:rFonts w:eastAsia="Zurich Lt BT"/>
          <w:sz w:val="32"/>
          <w:szCs w:val="32"/>
        </w:rPr>
      </w:pPr>
    </w:p>
    <w:p w14:paraId="21F3DCA0" w14:textId="77777777" w:rsidR="001F7CC7" w:rsidRPr="002C1DFF" w:rsidRDefault="001F7CC7" w:rsidP="001F7CC7">
      <w:pPr>
        <w:spacing w:line="240" w:lineRule="auto"/>
        <w:ind w:left="708"/>
        <w:jc w:val="both"/>
        <w:rPr>
          <w:rFonts w:eastAsia="Zurich Lt BT"/>
          <w:sz w:val="32"/>
          <w:szCs w:val="32"/>
        </w:rPr>
      </w:pPr>
      <w:r w:rsidRPr="002C1DFF">
        <w:rPr>
          <w:rFonts w:eastAsia="Zurich Lt BT"/>
          <w:sz w:val="32"/>
          <w:szCs w:val="32"/>
        </w:rPr>
        <w:lastRenderedPageBreak/>
        <w:t>Serviços que possuam o Selo de Qualidade em Ultrassonografia estarão dispensados da etapa que envolve o envio e análise de imagens e laudos desta modalidade, conforme descrito no Regulamento do Padi. </w:t>
      </w:r>
    </w:p>
    <w:p w14:paraId="2363A37E" w14:textId="77777777" w:rsidR="001F7CC7" w:rsidRPr="002C1DFF" w:rsidRDefault="001F7CC7" w:rsidP="001F7CC7">
      <w:pPr>
        <w:spacing w:line="240" w:lineRule="auto"/>
        <w:ind w:left="708"/>
        <w:jc w:val="both"/>
        <w:rPr>
          <w:rFonts w:ascii="Montserrat Light" w:eastAsia="Zurich Lt BT" w:hAnsi="Montserrat Light" w:cs="Zurich Lt BT"/>
          <w:sz w:val="32"/>
          <w:szCs w:val="32"/>
        </w:rPr>
      </w:pPr>
    </w:p>
    <w:p w14:paraId="4083E98C" w14:textId="77777777" w:rsidR="001F7CC7" w:rsidRPr="00691328" w:rsidRDefault="001F7CC7" w:rsidP="001F7CC7">
      <w:pPr>
        <w:spacing w:line="240" w:lineRule="auto"/>
        <w:ind w:left="708"/>
        <w:jc w:val="both"/>
        <w:rPr>
          <w:rFonts w:ascii="Montserrat Light" w:eastAsia="Zurich Lt BT" w:hAnsi="Montserrat Light" w:cs="Zurich Lt BT"/>
          <w:sz w:val="21"/>
          <w:szCs w:val="21"/>
        </w:rPr>
      </w:pPr>
    </w:p>
    <w:tbl>
      <w:tblPr>
        <w:tblW w:w="157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61"/>
        <w:gridCol w:w="2694"/>
        <w:gridCol w:w="1558"/>
        <w:gridCol w:w="3260"/>
        <w:gridCol w:w="2694"/>
        <w:gridCol w:w="1417"/>
      </w:tblGrid>
      <w:tr w:rsidR="008A7828" w:rsidRPr="002E6799" w14:paraId="1AC4C03A" w14:textId="41D9A6CB" w:rsidTr="008A7828">
        <w:trPr>
          <w:tblHeader/>
        </w:trPr>
        <w:tc>
          <w:tcPr>
            <w:tcW w:w="851" w:type="dxa"/>
            <w:shd w:val="clear" w:color="auto" w:fill="F5BA26"/>
            <w:vAlign w:val="center"/>
          </w:tcPr>
          <w:p w14:paraId="1FA3725C" w14:textId="4FDB5965" w:rsidR="008A7828" w:rsidRPr="002E6799" w:rsidRDefault="008A7828" w:rsidP="008A7828">
            <w:pPr>
              <w:spacing w:before="120" w:after="120" w:line="240" w:lineRule="auto"/>
              <w:jc w:val="center"/>
              <w:rPr>
                <w:rFonts w:eastAsia="Zurich Lt BT"/>
                <w:b/>
                <w:sz w:val="20"/>
                <w:szCs w:val="20"/>
              </w:rPr>
            </w:pPr>
            <w:r>
              <w:rPr>
                <w:rFonts w:eastAsia="Zurich Lt BT"/>
                <w:b/>
                <w:sz w:val="20"/>
                <w:szCs w:val="20"/>
              </w:rPr>
              <w:t>Nº</w:t>
            </w:r>
          </w:p>
        </w:tc>
        <w:tc>
          <w:tcPr>
            <w:tcW w:w="3261" w:type="dxa"/>
            <w:shd w:val="clear" w:color="auto" w:fill="F5BA26"/>
            <w:vAlign w:val="center"/>
          </w:tcPr>
          <w:p w14:paraId="5C66E65F" w14:textId="77777777" w:rsidR="008A7828" w:rsidRPr="002E6799" w:rsidRDefault="008A7828" w:rsidP="008A7828">
            <w:pPr>
              <w:spacing w:before="120" w:after="120" w:line="240" w:lineRule="auto"/>
              <w:jc w:val="center"/>
              <w:rPr>
                <w:rFonts w:eastAsia="Zurich Lt BT"/>
                <w:b/>
                <w:sz w:val="20"/>
                <w:szCs w:val="20"/>
              </w:rPr>
            </w:pPr>
            <w:r w:rsidRPr="002E6799">
              <w:rPr>
                <w:rFonts w:eastAsia="Zurich Lt BT"/>
                <w:b/>
                <w:sz w:val="20"/>
                <w:szCs w:val="20"/>
              </w:rPr>
              <w:t>Critérios</w:t>
            </w:r>
          </w:p>
        </w:tc>
        <w:tc>
          <w:tcPr>
            <w:tcW w:w="2694" w:type="dxa"/>
            <w:shd w:val="clear" w:color="auto" w:fill="FFC000"/>
            <w:vAlign w:val="center"/>
          </w:tcPr>
          <w:p w14:paraId="5EA852B5" w14:textId="301F4054" w:rsidR="008A7828" w:rsidRPr="002E6799" w:rsidRDefault="008A7828" w:rsidP="008A7828">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58" w:type="dxa"/>
            <w:shd w:val="clear" w:color="auto" w:fill="595959" w:themeFill="text1" w:themeFillTint="A6"/>
            <w:vAlign w:val="center"/>
          </w:tcPr>
          <w:p w14:paraId="51D0469D" w14:textId="77777777" w:rsidR="008A7828" w:rsidRPr="000C4A64" w:rsidRDefault="008A7828" w:rsidP="008A782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512A05F6" w14:textId="3E31D3F8" w:rsidR="008A7828" w:rsidRPr="002E6799" w:rsidRDefault="008A7828" w:rsidP="008A782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260" w:type="dxa"/>
            <w:shd w:val="clear" w:color="auto" w:fill="595959" w:themeFill="text1" w:themeFillTint="A6"/>
            <w:vAlign w:val="center"/>
          </w:tcPr>
          <w:p w14:paraId="189DB041" w14:textId="77777777" w:rsidR="008A7828" w:rsidRPr="00D31F84" w:rsidRDefault="008A7828" w:rsidP="008A782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1D2C26E4" w14:textId="747F7B50" w:rsidR="008A7828" w:rsidRPr="002E6799" w:rsidRDefault="008A7828" w:rsidP="008A782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694" w:type="dxa"/>
            <w:shd w:val="clear" w:color="auto" w:fill="595959" w:themeFill="text1" w:themeFillTint="A6"/>
            <w:vAlign w:val="center"/>
          </w:tcPr>
          <w:p w14:paraId="0BDCAB36" w14:textId="59AA93C3" w:rsidR="008A7828" w:rsidRPr="002E6799" w:rsidRDefault="008A7828" w:rsidP="008A782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417" w:type="dxa"/>
            <w:shd w:val="clear" w:color="auto" w:fill="595959" w:themeFill="text1" w:themeFillTint="A6"/>
            <w:vAlign w:val="center"/>
          </w:tcPr>
          <w:p w14:paraId="55E07E87" w14:textId="7FF388A9" w:rsidR="008A7828" w:rsidRPr="002E6799" w:rsidRDefault="008A7828" w:rsidP="008A782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8A7828" w:rsidRPr="002E6799" w14:paraId="63CC484D" w14:textId="04BB448E" w:rsidTr="008A7828">
        <w:tc>
          <w:tcPr>
            <w:tcW w:w="851" w:type="dxa"/>
            <w:vAlign w:val="center"/>
          </w:tcPr>
          <w:p w14:paraId="090F3CD4" w14:textId="77777777" w:rsidR="008A7828" w:rsidRPr="002E6799" w:rsidRDefault="008A7828" w:rsidP="002E6799">
            <w:pPr>
              <w:spacing w:before="120" w:after="120" w:line="240" w:lineRule="auto"/>
              <w:jc w:val="center"/>
              <w:rPr>
                <w:rFonts w:eastAsia="Zurich Lt BT"/>
                <w:b/>
                <w:sz w:val="20"/>
                <w:szCs w:val="20"/>
              </w:rPr>
            </w:pPr>
            <w:r w:rsidRPr="002E6799">
              <w:rPr>
                <w:rFonts w:eastAsia="Zurich Lt BT"/>
                <w:b/>
                <w:sz w:val="20"/>
                <w:szCs w:val="20"/>
              </w:rPr>
              <w:t>3.2.43</w:t>
            </w:r>
          </w:p>
        </w:tc>
        <w:tc>
          <w:tcPr>
            <w:tcW w:w="3261" w:type="dxa"/>
            <w:vAlign w:val="center"/>
          </w:tcPr>
          <w:p w14:paraId="32459F5F" w14:textId="7378C232" w:rsidR="008A7828" w:rsidRPr="002E6799" w:rsidRDefault="008A7828" w:rsidP="002E6799">
            <w:pPr>
              <w:spacing w:before="120" w:after="120" w:line="240" w:lineRule="auto"/>
              <w:rPr>
                <w:rFonts w:eastAsia="Zurich Lt BT"/>
                <w:bCs/>
                <w:sz w:val="20"/>
                <w:szCs w:val="20"/>
              </w:rPr>
            </w:pPr>
            <w:r w:rsidRPr="002E6799">
              <w:rPr>
                <w:rFonts w:eastAsia="Zurich Lt BT"/>
                <w:bCs/>
                <w:sz w:val="20"/>
                <w:szCs w:val="20"/>
              </w:rPr>
              <w:t>Recomenda-se controle da qualidade, nos equipamentos de ultrassonografia, conforme normativa Instrução Normativa N°58/19, ou qualquer legislação ou diretriz vigente que venha a substituí-los.</w:t>
            </w:r>
          </w:p>
        </w:tc>
        <w:tc>
          <w:tcPr>
            <w:tcW w:w="2694" w:type="dxa"/>
            <w:shd w:val="clear" w:color="auto" w:fill="D9D9D9" w:themeFill="background1" w:themeFillShade="D9"/>
            <w:vAlign w:val="center"/>
          </w:tcPr>
          <w:p w14:paraId="4FA325B7" w14:textId="77777777" w:rsidR="008A7828" w:rsidRPr="002E6799" w:rsidRDefault="008A7828" w:rsidP="002E6799">
            <w:pPr>
              <w:spacing w:before="120" w:after="120" w:line="240" w:lineRule="auto"/>
              <w:jc w:val="center"/>
              <w:rPr>
                <w:rFonts w:eastAsia="Zurich Lt BT"/>
                <w:bCs/>
                <w:sz w:val="20"/>
                <w:szCs w:val="20"/>
              </w:rPr>
            </w:pPr>
          </w:p>
        </w:tc>
        <w:tc>
          <w:tcPr>
            <w:tcW w:w="1558" w:type="dxa"/>
            <w:shd w:val="clear" w:color="auto" w:fill="D9D9D9" w:themeFill="background1" w:themeFillShade="D9"/>
            <w:vAlign w:val="center"/>
          </w:tcPr>
          <w:p w14:paraId="3CBCB10F" w14:textId="77777777" w:rsidR="008A7828" w:rsidRPr="002E6799" w:rsidRDefault="008A7828" w:rsidP="002E6799">
            <w:pPr>
              <w:spacing w:before="120" w:after="120" w:line="240" w:lineRule="auto"/>
              <w:rPr>
                <w:rFonts w:eastAsia="Zurich Lt BT"/>
                <w:bCs/>
                <w:sz w:val="20"/>
                <w:szCs w:val="20"/>
              </w:rPr>
            </w:pPr>
          </w:p>
        </w:tc>
        <w:tc>
          <w:tcPr>
            <w:tcW w:w="3260" w:type="dxa"/>
            <w:shd w:val="clear" w:color="auto" w:fill="D9D9D9" w:themeFill="background1" w:themeFillShade="D9"/>
          </w:tcPr>
          <w:p w14:paraId="45D6F903" w14:textId="77777777" w:rsidR="008A7828" w:rsidRPr="002E6799" w:rsidRDefault="008A7828" w:rsidP="002E6799">
            <w:pPr>
              <w:spacing w:before="120" w:after="120" w:line="240" w:lineRule="auto"/>
              <w:rPr>
                <w:rFonts w:eastAsia="Zurich Lt BT"/>
                <w:bCs/>
                <w:sz w:val="20"/>
                <w:szCs w:val="20"/>
              </w:rPr>
            </w:pPr>
          </w:p>
        </w:tc>
        <w:tc>
          <w:tcPr>
            <w:tcW w:w="2694" w:type="dxa"/>
            <w:shd w:val="clear" w:color="auto" w:fill="D9D9D9" w:themeFill="background1" w:themeFillShade="D9"/>
          </w:tcPr>
          <w:p w14:paraId="1CA3C865" w14:textId="77777777" w:rsidR="008A7828" w:rsidRPr="002E6799" w:rsidRDefault="008A7828" w:rsidP="002E6799">
            <w:pPr>
              <w:spacing w:before="120" w:after="120" w:line="240" w:lineRule="auto"/>
              <w:rPr>
                <w:rFonts w:eastAsia="Zurich Lt BT"/>
                <w:bCs/>
                <w:sz w:val="20"/>
                <w:szCs w:val="20"/>
              </w:rPr>
            </w:pPr>
          </w:p>
        </w:tc>
        <w:tc>
          <w:tcPr>
            <w:tcW w:w="1417" w:type="dxa"/>
            <w:shd w:val="clear" w:color="auto" w:fill="D9D9D9" w:themeFill="background1" w:themeFillShade="D9"/>
          </w:tcPr>
          <w:p w14:paraId="1F41BF79" w14:textId="77777777" w:rsidR="008A7828" w:rsidRPr="002E6799" w:rsidRDefault="008A7828" w:rsidP="002E6799">
            <w:pPr>
              <w:spacing w:before="120" w:after="120" w:line="240" w:lineRule="auto"/>
              <w:rPr>
                <w:rFonts w:eastAsia="Zurich Lt BT"/>
                <w:bCs/>
                <w:sz w:val="20"/>
                <w:szCs w:val="20"/>
              </w:rPr>
            </w:pPr>
          </w:p>
        </w:tc>
      </w:tr>
      <w:tr w:rsidR="008A7828" w:rsidRPr="002E6799" w14:paraId="2801B78D" w14:textId="1FB2C352" w:rsidTr="008A7828">
        <w:tc>
          <w:tcPr>
            <w:tcW w:w="851" w:type="dxa"/>
            <w:vAlign w:val="center"/>
          </w:tcPr>
          <w:p w14:paraId="2EFE8C1D" w14:textId="77777777" w:rsidR="008A7828" w:rsidRPr="002E6799" w:rsidRDefault="008A7828" w:rsidP="002E6799">
            <w:pPr>
              <w:spacing w:before="120" w:after="120" w:line="240" w:lineRule="auto"/>
              <w:jc w:val="center"/>
              <w:rPr>
                <w:rFonts w:eastAsia="Zurich Lt BT"/>
                <w:b/>
                <w:sz w:val="20"/>
                <w:szCs w:val="20"/>
              </w:rPr>
            </w:pPr>
            <w:r w:rsidRPr="002E6799">
              <w:rPr>
                <w:rFonts w:eastAsia="Zurich Lt BT"/>
                <w:b/>
                <w:sz w:val="20"/>
                <w:szCs w:val="20"/>
              </w:rPr>
              <w:t>3.2.44</w:t>
            </w:r>
          </w:p>
        </w:tc>
        <w:tc>
          <w:tcPr>
            <w:tcW w:w="3261" w:type="dxa"/>
            <w:vAlign w:val="center"/>
          </w:tcPr>
          <w:p w14:paraId="7651FBB7" w14:textId="77777777" w:rsidR="008A7828" w:rsidRPr="002E6799" w:rsidRDefault="008A7828" w:rsidP="002E6799">
            <w:pPr>
              <w:spacing w:before="120" w:after="120" w:line="240" w:lineRule="auto"/>
              <w:rPr>
                <w:rFonts w:eastAsia="Zurich Lt BT"/>
                <w:bCs/>
                <w:sz w:val="20"/>
                <w:szCs w:val="20"/>
              </w:rPr>
            </w:pPr>
            <w:r w:rsidRPr="002E6799">
              <w:rPr>
                <w:rFonts w:eastAsia="Zurich Lt BT"/>
                <w:bCs/>
                <w:sz w:val="20"/>
                <w:szCs w:val="20"/>
              </w:rPr>
              <w:t xml:space="preserve">Pelo menos um dos equipamentos do serviço de imagem deve ter três transdutores (linear, </w:t>
            </w:r>
            <w:proofErr w:type="spellStart"/>
            <w:r w:rsidRPr="002E6799">
              <w:rPr>
                <w:rFonts w:eastAsia="Zurich Lt BT"/>
                <w:bCs/>
                <w:sz w:val="20"/>
                <w:szCs w:val="20"/>
              </w:rPr>
              <w:t>endocavita</w:t>
            </w:r>
            <w:r w:rsidRPr="002E6799">
              <w:rPr>
                <w:rFonts w:eastAsia="Calibri"/>
                <w:bCs/>
                <w:sz w:val="20"/>
                <w:szCs w:val="20"/>
              </w:rPr>
              <w:t>́</w:t>
            </w:r>
            <w:r w:rsidRPr="002E6799">
              <w:rPr>
                <w:rFonts w:eastAsia="Zurich Lt BT"/>
                <w:bCs/>
                <w:sz w:val="20"/>
                <w:szCs w:val="20"/>
              </w:rPr>
              <w:t>rio</w:t>
            </w:r>
            <w:proofErr w:type="spellEnd"/>
            <w:r w:rsidRPr="002E6799">
              <w:rPr>
                <w:rFonts w:eastAsia="Zurich Lt BT"/>
                <w:bCs/>
                <w:sz w:val="20"/>
                <w:szCs w:val="20"/>
              </w:rPr>
              <w:t xml:space="preserve"> e convexo), com capacidade para realizar exames de Doppler colorido e espectral.</w:t>
            </w:r>
          </w:p>
        </w:tc>
        <w:tc>
          <w:tcPr>
            <w:tcW w:w="2694" w:type="dxa"/>
            <w:shd w:val="clear" w:color="auto" w:fill="D9D9D9" w:themeFill="background1" w:themeFillShade="D9"/>
            <w:vAlign w:val="center"/>
          </w:tcPr>
          <w:p w14:paraId="04C8292A" w14:textId="77777777" w:rsidR="008A7828" w:rsidRPr="002E6799" w:rsidRDefault="008A7828" w:rsidP="002E6799">
            <w:pPr>
              <w:spacing w:before="120" w:after="120" w:line="240" w:lineRule="auto"/>
              <w:jc w:val="center"/>
              <w:rPr>
                <w:rFonts w:eastAsia="Zurich Lt BT"/>
                <w:bCs/>
                <w:sz w:val="20"/>
                <w:szCs w:val="20"/>
              </w:rPr>
            </w:pPr>
          </w:p>
        </w:tc>
        <w:tc>
          <w:tcPr>
            <w:tcW w:w="1558" w:type="dxa"/>
            <w:shd w:val="clear" w:color="auto" w:fill="D9D9D9" w:themeFill="background1" w:themeFillShade="D9"/>
            <w:vAlign w:val="center"/>
          </w:tcPr>
          <w:p w14:paraId="605ED736" w14:textId="77777777" w:rsidR="008A7828" w:rsidRPr="002E6799" w:rsidRDefault="008A7828" w:rsidP="002E6799">
            <w:pPr>
              <w:spacing w:before="120" w:after="120" w:line="240" w:lineRule="auto"/>
              <w:rPr>
                <w:rFonts w:eastAsia="Zurich Lt BT"/>
                <w:bCs/>
                <w:sz w:val="20"/>
                <w:szCs w:val="20"/>
              </w:rPr>
            </w:pPr>
          </w:p>
        </w:tc>
        <w:tc>
          <w:tcPr>
            <w:tcW w:w="3260" w:type="dxa"/>
            <w:shd w:val="clear" w:color="auto" w:fill="D9D9D9" w:themeFill="background1" w:themeFillShade="D9"/>
          </w:tcPr>
          <w:p w14:paraId="05568583" w14:textId="77777777" w:rsidR="008A7828" w:rsidRPr="002E6799" w:rsidRDefault="008A7828" w:rsidP="002E6799">
            <w:pPr>
              <w:spacing w:before="120" w:after="120" w:line="240" w:lineRule="auto"/>
              <w:rPr>
                <w:rFonts w:eastAsia="Zurich Lt BT"/>
                <w:bCs/>
                <w:sz w:val="20"/>
                <w:szCs w:val="20"/>
              </w:rPr>
            </w:pPr>
          </w:p>
        </w:tc>
        <w:tc>
          <w:tcPr>
            <w:tcW w:w="2694" w:type="dxa"/>
            <w:shd w:val="clear" w:color="auto" w:fill="D9D9D9" w:themeFill="background1" w:themeFillShade="D9"/>
          </w:tcPr>
          <w:p w14:paraId="44A9DF87" w14:textId="77777777" w:rsidR="008A7828" w:rsidRPr="002E6799" w:rsidRDefault="008A7828" w:rsidP="002E6799">
            <w:pPr>
              <w:spacing w:before="120" w:after="120" w:line="240" w:lineRule="auto"/>
              <w:rPr>
                <w:rFonts w:eastAsia="Zurich Lt BT"/>
                <w:bCs/>
                <w:sz w:val="20"/>
                <w:szCs w:val="20"/>
              </w:rPr>
            </w:pPr>
          </w:p>
        </w:tc>
        <w:tc>
          <w:tcPr>
            <w:tcW w:w="1417" w:type="dxa"/>
            <w:shd w:val="clear" w:color="auto" w:fill="D9D9D9" w:themeFill="background1" w:themeFillShade="D9"/>
          </w:tcPr>
          <w:p w14:paraId="27FBE892" w14:textId="77777777" w:rsidR="008A7828" w:rsidRPr="002E6799" w:rsidRDefault="008A7828" w:rsidP="002E6799">
            <w:pPr>
              <w:spacing w:before="120" w:after="120" w:line="240" w:lineRule="auto"/>
              <w:rPr>
                <w:rFonts w:eastAsia="Zurich Lt BT"/>
                <w:bCs/>
                <w:sz w:val="20"/>
                <w:szCs w:val="20"/>
              </w:rPr>
            </w:pPr>
          </w:p>
        </w:tc>
      </w:tr>
      <w:tr w:rsidR="008A7828" w:rsidRPr="002E6799" w14:paraId="1EA13B72" w14:textId="7DC267E0" w:rsidTr="008A7828">
        <w:tc>
          <w:tcPr>
            <w:tcW w:w="851" w:type="dxa"/>
            <w:vAlign w:val="center"/>
          </w:tcPr>
          <w:p w14:paraId="64EB60DB" w14:textId="77777777" w:rsidR="008A7828" w:rsidRPr="002E6799" w:rsidRDefault="008A7828" w:rsidP="002E6799">
            <w:pPr>
              <w:spacing w:before="120" w:after="120" w:line="240" w:lineRule="auto"/>
              <w:jc w:val="center"/>
              <w:rPr>
                <w:rFonts w:eastAsia="Zurich Lt BT"/>
                <w:b/>
                <w:sz w:val="20"/>
                <w:szCs w:val="20"/>
              </w:rPr>
            </w:pPr>
            <w:r w:rsidRPr="002E6799">
              <w:rPr>
                <w:rFonts w:eastAsia="Zurich Lt BT"/>
                <w:b/>
                <w:sz w:val="20"/>
                <w:szCs w:val="20"/>
              </w:rPr>
              <w:t>3.2.45</w:t>
            </w:r>
          </w:p>
        </w:tc>
        <w:tc>
          <w:tcPr>
            <w:tcW w:w="3261" w:type="dxa"/>
            <w:vAlign w:val="center"/>
          </w:tcPr>
          <w:p w14:paraId="34EF9A16" w14:textId="08D6C7CF" w:rsidR="008A7828" w:rsidRPr="002E6799" w:rsidRDefault="008A7828" w:rsidP="002E6799">
            <w:pPr>
              <w:spacing w:line="240" w:lineRule="auto"/>
              <w:rPr>
                <w:rFonts w:eastAsia="Zurich Lt BT"/>
                <w:bCs/>
                <w:sz w:val="20"/>
                <w:szCs w:val="20"/>
              </w:rPr>
            </w:pPr>
            <w:r w:rsidRPr="002E6799">
              <w:rPr>
                <w:rFonts w:eastAsia="Zurich Lt BT"/>
                <w:bCs/>
                <w:sz w:val="20"/>
                <w:szCs w:val="20"/>
              </w:rPr>
              <w:t xml:space="preserve">Deve haver uma política escrita de higienização dos transdutores entre a realização dos exames, </w:t>
            </w:r>
            <w:r w:rsidRPr="002E6799">
              <w:rPr>
                <w:rFonts w:eastAsia="Zurich Lt BT"/>
                <w:bCs/>
                <w:sz w:val="20"/>
                <w:szCs w:val="20"/>
              </w:rPr>
              <w:lastRenderedPageBreak/>
              <w:t>que contemple a desinfecção alinhada às recomendações do fabricante e a legislação vigente para esta prática.</w:t>
            </w:r>
          </w:p>
          <w:p w14:paraId="66F70060" w14:textId="32BC0BEB" w:rsidR="008A7828" w:rsidRPr="002E6799" w:rsidRDefault="008A7828" w:rsidP="002E6799">
            <w:pPr>
              <w:spacing w:before="120" w:after="120" w:line="240" w:lineRule="auto"/>
              <w:rPr>
                <w:rFonts w:eastAsia="Zurich Lt BT"/>
                <w:bCs/>
                <w:sz w:val="20"/>
                <w:szCs w:val="20"/>
              </w:rPr>
            </w:pPr>
            <w:r w:rsidRPr="002E6799">
              <w:rPr>
                <w:rFonts w:eastAsia="Zurich Lt BT"/>
                <w:bCs/>
                <w:sz w:val="20"/>
                <w:szCs w:val="20"/>
              </w:rPr>
              <w:t xml:space="preserve">Para exames </w:t>
            </w:r>
            <w:proofErr w:type="spellStart"/>
            <w:r w:rsidRPr="002E6799">
              <w:rPr>
                <w:rFonts w:eastAsia="Zurich Lt BT"/>
                <w:bCs/>
                <w:sz w:val="20"/>
                <w:szCs w:val="20"/>
              </w:rPr>
              <w:t>endocavitários</w:t>
            </w:r>
            <w:proofErr w:type="spellEnd"/>
            <w:r w:rsidRPr="002E6799">
              <w:rPr>
                <w:rFonts w:eastAsia="Zurich Lt BT"/>
                <w:bCs/>
                <w:sz w:val="20"/>
                <w:szCs w:val="20"/>
              </w:rPr>
              <w:t>, deve haver uma política escrita para o uso de preservativos.</w:t>
            </w:r>
          </w:p>
          <w:p w14:paraId="2CD66088" w14:textId="77777777" w:rsidR="008A7828" w:rsidRPr="002E6799" w:rsidRDefault="008A7828" w:rsidP="002E6799">
            <w:pPr>
              <w:spacing w:after="120" w:line="240" w:lineRule="auto"/>
              <w:rPr>
                <w:rFonts w:eastAsia="Zurich Lt BT"/>
                <w:bCs/>
                <w:sz w:val="20"/>
                <w:szCs w:val="20"/>
              </w:rPr>
            </w:pPr>
            <w:r w:rsidRPr="002E6799">
              <w:rPr>
                <w:rFonts w:eastAsia="Zurich Lt BT"/>
                <w:bCs/>
                <w:sz w:val="20"/>
                <w:szCs w:val="20"/>
              </w:rPr>
              <w:t xml:space="preserve">É recomendado o uso do par de luvas, para realização de cada exame, as quais devem ser calçadas na frente do paciente, para segurança. É obrigatório o uso de luva descartável nos casos de exame </w:t>
            </w:r>
            <w:proofErr w:type="spellStart"/>
            <w:r w:rsidRPr="002E6799">
              <w:rPr>
                <w:rFonts w:eastAsia="Zurich Lt BT"/>
                <w:bCs/>
                <w:sz w:val="20"/>
                <w:szCs w:val="20"/>
              </w:rPr>
              <w:t>endocavitário</w:t>
            </w:r>
            <w:proofErr w:type="spellEnd"/>
            <w:r w:rsidRPr="002E6799">
              <w:rPr>
                <w:rFonts w:eastAsia="Zurich Lt BT"/>
                <w:bCs/>
                <w:sz w:val="20"/>
                <w:szCs w:val="20"/>
              </w:rPr>
              <w:t xml:space="preserve"> pelo menos, na mão que manipulará o transdutor.</w:t>
            </w:r>
          </w:p>
        </w:tc>
        <w:tc>
          <w:tcPr>
            <w:tcW w:w="2694" w:type="dxa"/>
            <w:shd w:val="clear" w:color="auto" w:fill="D9D9D9" w:themeFill="background1" w:themeFillShade="D9"/>
            <w:vAlign w:val="center"/>
          </w:tcPr>
          <w:p w14:paraId="27BA9802" w14:textId="77777777" w:rsidR="008A7828" w:rsidRPr="002E6799" w:rsidRDefault="008A7828" w:rsidP="002E6799">
            <w:pPr>
              <w:spacing w:before="120" w:after="120" w:line="240" w:lineRule="auto"/>
              <w:jc w:val="center"/>
              <w:rPr>
                <w:rFonts w:eastAsia="Zurich Lt BT"/>
                <w:bCs/>
                <w:sz w:val="20"/>
                <w:szCs w:val="20"/>
              </w:rPr>
            </w:pPr>
          </w:p>
        </w:tc>
        <w:tc>
          <w:tcPr>
            <w:tcW w:w="1558" w:type="dxa"/>
            <w:shd w:val="clear" w:color="auto" w:fill="D9D9D9" w:themeFill="background1" w:themeFillShade="D9"/>
            <w:vAlign w:val="center"/>
          </w:tcPr>
          <w:p w14:paraId="42AAEEDD" w14:textId="77777777" w:rsidR="008A7828" w:rsidRPr="002E6799" w:rsidRDefault="008A7828" w:rsidP="002E6799">
            <w:pPr>
              <w:spacing w:before="120" w:after="120" w:line="240" w:lineRule="auto"/>
              <w:rPr>
                <w:rFonts w:eastAsia="Zurich Lt BT"/>
                <w:bCs/>
                <w:sz w:val="20"/>
                <w:szCs w:val="20"/>
              </w:rPr>
            </w:pPr>
          </w:p>
        </w:tc>
        <w:tc>
          <w:tcPr>
            <w:tcW w:w="3260" w:type="dxa"/>
            <w:shd w:val="clear" w:color="auto" w:fill="D9D9D9" w:themeFill="background1" w:themeFillShade="D9"/>
          </w:tcPr>
          <w:p w14:paraId="01F74931" w14:textId="77777777" w:rsidR="008A7828" w:rsidRPr="002E6799" w:rsidRDefault="008A7828" w:rsidP="002E6799">
            <w:pPr>
              <w:spacing w:before="120" w:after="120" w:line="240" w:lineRule="auto"/>
              <w:rPr>
                <w:rFonts w:eastAsia="Zurich Lt BT"/>
                <w:bCs/>
                <w:sz w:val="20"/>
                <w:szCs w:val="20"/>
              </w:rPr>
            </w:pPr>
          </w:p>
        </w:tc>
        <w:tc>
          <w:tcPr>
            <w:tcW w:w="2694" w:type="dxa"/>
            <w:shd w:val="clear" w:color="auto" w:fill="D9D9D9" w:themeFill="background1" w:themeFillShade="D9"/>
          </w:tcPr>
          <w:p w14:paraId="5CEF0BEF" w14:textId="77777777" w:rsidR="008A7828" w:rsidRPr="002E6799" w:rsidRDefault="008A7828" w:rsidP="002E6799">
            <w:pPr>
              <w:spacing w:before="120" w:after="120" w:line="240" w:lineRule="auto"/>
              <w:rPr>
                <w:rFonts w:eastAsia="Zurich Lt BT"/>
                <w:bCs/>
                <w:sz w:val="20"/>
                <w:szCs w:val="20"/>
              </w:rPr>
            </w:pPr>
          </w:p>
        </w:tc>
        <w:tc>
          <w:tcPr>
            <w:tcW w:w="1417" w:type="dxa"/>
            <w:shd w:val="clear" w:color="auto" w:fill="D9D9D9" w:themeFill="background1" w:themeFillShade="D9"/>
          </w:tcPr>
          <w:p w14:paraId="2617F337" w14:textId="77777777" w:rsidR="008A7828" w:rsidRPr="002E6799" w:rsidRDefault="008A7828" w:rsidP="002E6799">
            <w:pPr>
              <w:spacing w:before="120" w:after="120" w:line="240" w:lineRule="auto"/>
              <w:rPr>
                <w:rFonts w:eastAsia="Zurich Lt BT"/>
                <w:bCs/>
                <w:sz w:val="20"/>
                <w:szCs w:val="20"/>
              </w:rPr>
            </w:pPr>
          </w:p>
        </w:tc>
      </w:tr>
    </w:tbl>
    <w:p w14:paraId="2A7243BB" w14:textId="77777777" w:rsidR="001F7CC7" w:rsidRDefault="001F7CC7" w:rsidP="001F7CC7">
      <w:pPr>
        <w:spacing w:before="120" w:after="120" w:line="240" w:lineRule="auto"/>
        <w:ind w:left="1416"/>
        <w:jc w:val="both"/>
        <w:rPr>
          <w:rFonts w:ascii="Montserrat Light" w:eastAsia="Zurich Lt BT" w:hAnsi="Montserrat Light" w:cs="Zurich Lt BT"/>
          <w:b/>
          <w:sz w:val="21"/>
          <w:szCs w:val="21"/>
        </w:rPr>
      </w:pPr>
    </w:p>
    <w:p w14:paraId="0C2E15C2" w14:textId="77777777" w:rsidR="002E6799" w:rsidRDefault="002E6799" w:rsidP="001F7CC7">
      <w:pPr>
        <w:spacing w:before="120" w:after="120" w:line="240" w:lineRule="auto"/>
        <w:ind w:left="1416"/>
        <w:jc w:val="both"/>
        <w:rPr>
          <w:rFonts w:ascii="Montserrat Light" w:eastAsia="Zurich Lt BT" w:hAnsi="Montserrat Light" w:cs="Zurich Lt BT"/>
          <w:b/>
          <w:sz w:val="21"/>
          <w:szCs w:val="21"/>
        </w:rPr>
      </w:pPr>
    </w:p>
    <w:p w14:paraId="6C87F91B" w14:textId="77777777" w:rsidR="002E6799" w:rsidRDefault="002E6799" w:rsidP="001F7CC7">
      <w:pPr>
        <w:spacing w:before="120" w:after="120" w:line="240" w:lineRule="auto"/>
        <w:ind w:left="1416"/>
        <w:jc w:val="both"/>
        <w:rPr>
          <w:rFonts w:ascii="Montserrat Light" w:eastAsia="Zurich Lt BT" w:hAnsi="Montserrat Light" w:cs="Zurich Lt BT"/>
          <w:b/>
          <w:sz w:val="21"/>
          <w:szCs w:val="21"/>
        </w:rPr>
      </w:pPr>
    </w:p>
    <w:p w14:paraId="1649293C" w14:textId="0FC2F60B" w:rsidR="001F7CC7" w:rsidRPr="00C41AD6" w:rsidRDefault="007324FB" w:rsidP="001F7CC7">
      <w:pPr>
        <w:spacing w:before="120" w:after="120" w:line="240" w:lineRule="auto"/>
        <w:ind w:left="708"/>
        <w:jc w:val="both"/>
        <w:rPr>
          <w:rFonts w:eastAsia="Zurich Lt BT"/>
          <w:b/>
          <w:color w:val="000000"/>
          <w:sz w:val="32"/>
          <w:szCs w:val="32"/>
        </w:rPr>
      </w:pPr>
      <w:r w:rsidRPr="00C41AD6">
        <w:rPr>
          <w:rFonts w:eastAsia="Zurich Lt BT"/>
          <w:b/>
          <w:color w:val="000000"/>
          <w:sz w:val="32"/>
          <w:szCs w:val="32"/>
        </w:rPr>
        <w:t xml:space="preserve">Item 3: </w:t>
      </w:r>
      <w:r w:rsidR="001F7CC7" w:rsidRPr="00C41AD6">
        <w:rPr>
          <w:rFonts w:eastAsia="Zurich Lt BT"/>
          <w:b/>
          <w:color w:val="000000"/>
          <w:sz w:val="32"/>
          <w:szCs w:val="32"/>
        </w:rPr>
        <w:t>Gestão pós-analítica e dos laudos</w:t>
      </w:r>
    </w:p>
    <w:p w14:paraId="0FBF9201" w14:textId="77777777" w:rsidR="001F7CC7" w:rsidRPr="00C41AD6" w:rsidRDefault="001F7CC7" w:rsidP="001F7CC7">
      <w:pPr>
        <w:spacing w:before="120" w:after="120" w:line="240" w:lineRule="auto"/>
        <w:ind w:left="708"/>
        <w:jc w:val="both"/>
        <w:rPr>
          <w:rFonts w:eastAsia="Zurich Lt BT"/>
          <w:b/>
          <w:color w:val="000000"/>
          <w:sz w:val="32"/>
          <w:szCs w:val="32"/>
        </w:rPr>
      </w:pPr>
      <w:r w:rsidRPr="00C41AD6">
        <w:rPr>
          <w:rFonts w:eastAsia="Zurich Lt BT"/>
          <w:b/>
          <w:color w:val="000000"/>
          <w:sz w:val="32"/>
          <w:szCs w:val="32"/>
        </w:rPr>
        <w:t>A – Requisitos Gerais</w:t>
      </w:r>
    </w:p>
    <w:p w14:paraId="4350F479" w14:textId="77777777" w:rsidR="001F7CC7" w:rsidRPr="00C41AD6" w:rsidRDefault="001F7CC7" w:rsidP="001F7CC7">
      <w:pPr>
        <w:spacing w:before="120" w:after="120" w:line="240" w:lineRule="auto"/>
        <w:ind w:left="708"/>
        <w:jc w:val="both"/>
        <w:rPr>
          <w:rFonts w:ascii="Montserrat Light" w:eastAsia="Zurich Lt BT" w:hAnsi="Montserrat Light" w:cs="Zurich Lt BT"/>
          <w:b/>
          <w:color w:val="000000"/>
          <w:sz w:val="32"/>
          <w:szCs w:val="32"/>
        </w:rPr>
      </w:pPr>
    </w:p>
    <w:tbl>
      <w:tblPr>
        <w:tblW w:w="155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402"/>
        <w:gridCol w:w="2835"/>
        <w:gridCol w:w="1701"/>
        <w:gridCol w:w="3260"/>
        <w:gridCol w:w="2126"/>
        <w:gridCol w:w="1276"/>
      </w:tblGrid>
      <w:tr w:rsidR="009E5C8F" w:rsidRPr="00EE47EF" w14:paraId="6EE49624" w14:textId="5529AF0E" w:rsidTr="00AD0142">
        <w:trPr>
          <w:tblHeader/>
        </w:trPr>
        <w:tc>
          <w:tcPr>
            <w:tcW w:w="993" w:type="dxa"/>
            <w:shd w:val="clear" w:color="auto" w:fill="F5BA26"/>
            <w:vAlign w:val="center"/>
          </w:tcPr>
          <w:p w14:paraId="13BFA412" w14:textId="1D6FB9AC" w:rsidR="009E5C8F" w:rsidRPr="00EE47EF" w:rsidRDefault="009E5C8F" w:rsidP="009E5C8F">
            <w:pPr>
              <w:spacing w:before="120" w:after="120" w:line="240" w:lineRule="auto"/>
              <w:jc w:val="center"/>
              <w:rPr>
                <w:rFonts w:eastAsia="Zurich Lt BT"/>
                <w:b/>
                <w:sz w:val="20"/>
                <w:szCs w:val="20"/>
              </w:rPr>
            </w:pPr>
            <w:r w:rsidRPr="00EE47EF">
              <w:rPr>
                <w:rFonts w:eastAsia="Zurich Lt BT"/>
                <w:b/>
                <w:sz w:val="20"/>
                <w:szCs w:val="20"/>
              </w:rPr>
              <w:t>Nº</w:t>
            </w:r>
          </w:p>
        </w:tc>
        <w:tc>
          <w:tcPr>
            <w:tcW w:w="3402" w:type="dxa"/>
            <w:shd w:val="clear" w:color="auto" w:fill="F5BA26"/>
            <w:vAlign w:val="center"/>
          </w:tcPr>
          <w:p w14:paraId="3A05FF69" w14:textId="08AEDF83" w:rsidR="009E5C8F" w:rsidRPr="00EE47EF" w:rsidRDefault="009E5C8F" w:rsidP="009E5C8F">
            <w:pPr>
              <w:spacing w:before="120" w:after="120" w:line="240" w:lineRule="auto"/>
              <w:jc w:val="center"/>
              <w:rPr>
                <w:rFonts w:eastAsia="Zurich Lt BT"/>
                <w:b/>
                <w:sz w:val="20"/>
                <w:szCs w:val="20"/>
              </w:rPr>
            </w:pPr>
            <w:r w:rsidRPr="00EE47EF">
              <w:rPr>
                <w:rFonts w:eastAsia="Zurich Lt BT"/>
                <w:b/>
                <w:sz w:val="20"/>
                <w:szCs w:val="20"/>
              </w:rPr>
              <w:t>Critérios</w:t>
            </w:r>
          </w:p>
        </w:tc>
        <w:tc>
          <w:tcPr>
            <w:tcW w:w="2835" w:type="dxa"/>
            <w:shd w:val="clear" w:color="auto" w:fill="E2AC00"/>
            <w:vAlign w:val="center"/>
          </w:tcPr>
          <w:p w14:paraId="07146CF0" w14:textId="5A7A4F5F" w:rsidR="009E5C8F" w:rsidRPr="00EE47EF" w:rsidRDefault="009E5C8F" w:rsidP="009E5C8F">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701" w:type="dxa"/>
            <w:shd w:val="clear" w:color="auto" w:fill="7F7F7F" w:themeFill="text1" w:themeFillTint="80"/>
            <w:vAlign w:val="center"/>
          </w:tcPr>
          <w:p w14:paraId="2143C95A" w14:textId="77777777" w:rsidR="009E5C8F" w:rsidRPr="000C4A64" w:rsidRDefault="009E5C8F" w:rsidP="009E5C8F">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2494F8BF" w14:textId="4090535E" w:rsidR="009E5C8F" w:rsidRPr="00EE47EF" w:rsidRDefault="009E5C8F" w:rsidP="009E5C8F">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260" w:type="dxa"/>
            <w:shd w:val="clear" w:color="auto" w:fill="7F7F7F" w:themeFill="text1" w:themeFillTint="80"/>
            <w:vAlign w:val="center"/>
          </w:tcPr>
          <w:p w14:paraId="7BDB1689" w14:textId="77777777" w:rsidR="009E5C8F" w:rsidRPr="00D31F84" w:rsidRDefault="009E5C8F" w:rsidP="009E5C8F">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7EA9382C" w14:textId="1EFC7A5C" w:rsidR="009E5C8F" w:rsidRPr="00EE47EF" w:rsidRDefault="009E5C8F" w:rsidP="009E5C8F">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6" w:type="dxa"/>
            <w:shd w:val="clear" w:color="auto" w:fill="7F7F7F" w:themeFill="text1" w:themeFillTint="80"/>
            <w:vAlign w:val="center"/>
          </w:tcPr>
          <w:p w14:paraId="433C0357" w14:textId="56EEE72C" w:rsidR="009E5C8F" w:rsidRPr="00EE47EF" w:rsidRDefault="009E5C8F" w:rsidP="009E5C8F">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6" w:type="dxa"/>
            <w:shd w:val="clear" w:color="auto" w:fill="7F7F7F" w:themeFill="text1" w:themeFillTint="80"/>
            <w:vAlign w:val="center"/>
          </w:tcPr>
          <w:p w14:paraId="3B2D9D27" w14:textId="26277554" w:rsidR="009E5C8F" w:rsidRPr="00EE47EF" w:rsidRDefault="009E5C8F" w:rsidP="009E5C8F">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9E5C8F" w:rsidRPr="00EE47EF" w14:paraId="36A2F431" w14:textId="0B722017" w:rsidTr="00004201">
        <w:tc>
          <w:tcPr>
            <w:tcW w:w="993" w:type="dxa"/>
            <w:vAlign w:val="center"/>
          </w:tcPr>
          <w:p w14:paraId="5260CC47"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3.3.1</w:t>
            </w:r>
          </w:p>
          <w:p w14:paraId="66899A87" w14:textId="2E5AF2A8"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CORE</w:t>
            </w:r>
          </w:p>
          <w:p w14:paraId="47FA2BF9" w14:textId="77777777" w:rsidR="009E5C8F" w:rsidRPr="00EE47EF" w:rsidRDefault="009E5C8F" w:rsidP="00EE47EF">
            <w:pPr>
              <w:spacing w:before="120" w:after="120" w:line="240" w:lineRule="auto"/>
              <w:jc w:val="center"/>
              <w:rPr>
                <w:rFonts w:eastAsia="Zurich Lt BT"/>
                <w:b/>
                <w:sz w:val="20"/>
                <w:szCs w:val="20"/>
              </w:rPr>
            </w:pPr>
          </w:p>
          <w:p w14:paraId="6375BDC1" w14:textId="77777777"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36FD8E33"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O laudo deve conter, no mínimo:</w:t>
            </w:r>
          </w:p>
          <w:p w14:paraId="38450262"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Nome e sobrenome do paciente;</w:t>
            </w:r>
          </w:p>
          <w:p w14:paraId="4A794ADC"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Data de nascimento;</w:t>
            </w:r>
          </w:p>
          <w:p w14:paraId="2A39AAEC"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Número de registro;</w:t>
            </w:r>
          </w:p>
          <w:p w14:paraId="015EE0C7"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Nome da instituição com o respectivo número de registro no conselho de classe profissional;</w:t>
            </w:r>
          </w:p>
          <w:p w14:paraId="2FE1D8E2"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Nome do médico solicitante e CRM;</w:t>
            </w:r>
          </w:p>
          <w:p w14:paraId="064A1E7D"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Data do exame;</w:t>
            </w:r>
          </w:p>
          <w:p w14:paraId="64804BDB" w14:textId="29F1B412"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Nome e número de registro no CRM</w:t>
            </w:r>
            <w:r>
              <w:rPr>
                <w:rFonts w:eastAsia="Zurich Lt BT"/>
                <w:bCs/>
                <w:sz w:val="20"/>
                <w:szCs w:val="20"/>
              </w:rPr>
              <w:t xml:space="preserve"> dos médicos envolvidos no atendimento e da pessoa jurídica prestadora de serviço remoto quando houver</w:t>
            </w:r>
            <w:r w:rsidRPr="00EE47EF">
              <w:rPr>
                <w:rFonts w:eastAsia="Zurich Lt BT"/>
                <w:bCs/>
                <w:sz w:val="20"/>
                <w:szCs w:val="20"/>
              </w:rPr>
              <w:t>;</w:t>
            </w:r>
          </w:p>
          <w:p w14:paraId="28EAF9B9"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Título e lateralidade, quando aplicável;</w:t>
            </w:r>
          </w:p>
          <w:p w14:paraId="597AF23E" w14:textId="77777777" w:rsidR="009E5C8F" w:rsidRPr="00EE47EF" w:rsidRDefault="009E5C8F" w:rsidP="00EE47EF">
            <w:pPr>
              <w:numPr>
                <w:ilvl w:val="2"/>
                <w:numId w:val="32"/>
              </w:numPr>
              <w:spacing w:line="240" w:lineRule="auto"/>
              <w:ind w:left="318" w:firstLine="0"/>
              <w:rPr>
                <w:rFonts w:eastAsia="Zurich Lt BT"/>
                <w:bCs/>
                <w:sz w:val="20"/>
                <w:szCs w:val="20"/>
              </w:rPr>
            </w:pPr>
            <w:r w:rsidRPr="00EE47EF">
              <w:rPr>
                <w:rFonts w:eastAsia="Zurich Lt BT"/>
                <w:bCs/>
                <w:sz w:val="20"/>
                <w:szCs w:val="20"/>
              </w:rPr>
              <w:t>Nome e número de registro no CRM e assinatura do médico que realizou o laudo.</w:t>
            </w:r>
          </w:p>
          <w:p w14:paraId="5CAC0BAA" w14:textId="77777777" w:rsidR="009E5C8F" w:rsidRPr="00EE47EF" w:rsidRDefault="009E5C8F" w:rsidP="00EE47EF">
            <w:pPr>
              <w:spacing w:line="240" w:lineRule="auto"/>
              <w:ind w:left="318"/>
              <w:rPr>
                <w:rFonts w:eastAsia="Zurich Lt BT"/>
                <w:bCs/>
                <w:sz w:val="20"/>
                <w:szCs w:val="20"/>
              </w:rPr>
            </w:pPr>
          </w:p>
        </w:tc>
        <w:tc>
          <w:tcPr>
            <w:tcW w:w="2835" w:type="dxa"/>
            <w:shd w:val="clear" w:color="auto" w:fill="D9D9D9" w:themeFill="background1" w:themeFillShade="D9"/>
            <w:vAlign w:val="center"/>
          </w:tcPr>
          <w:p w14:paraId="7074AC75"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524B83FB"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21A683D0"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52664087"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3445CCBA" w14:textId="77777777" w:rsidR="009E5C8F" w:rsidRPr="00EE47EF" w:rsidRDefault="009E5C8F" w:rsidP="00EE47EF">
            <w:pPr>
              <w:spacing w:before="120" w:after="120" w:line="240" w:lineRule="auto"/>
              <w:rPr>
                <w:rFonts w:eastAsia="Zurich Lt BT"/>
                <w:bCs/>
                <w:sz w:val="20"/>
                <w:szCs w:val="20"/>
              </w:rPr>
            </w:pPr>
          </w:p>
        </w:tc>
      </w:tr>
      <w:tr w:rsidR="009E5C8F" w:rsidRPr="00EE47EF" w14:paraId="4487EF98" w14:textId="1814537E" w:rsidTr="00004201">
        <w:tc>
          <w:tcPr>
            <w:tcW w:w="993" w:type="dxa"/>
            <w:vAlign w:val="center"/>
          </w:tcPr>
          <w:p w14:paraId="0A0501DC"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lastRenderedPageBreak/>
              <w:t>3.3.2</w:t>
            </w:r>
          </w:p>
          <w:p w14:paraId="247ECEF9" w14:textId="071648C0"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2FD6F1C3"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Um resumo das técnicas utilizadas para realização do exame deve constar no laudo, com destaque para o uso ou não de contraste.</w:t>
            </w:r>
          </w:p>
          <w:p w14:paraId="64058E5E"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 xml:space="preserve">O resumo das técnicas utilizadas para a realização do exame é de responsabilidade exclusiva do médico que executa o exame e pelos laudos destes exames pode ser assumida por diferentes médicos. </w:t>
            </w:r>
          </w:p>
          <w:p w14:paraId="4433A5C2"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Quando houver alguma limitação da metodologia, seja técnica, de preparo ou de recusa do paciente, essa deve ser relatada.</w:t>
            </w:r>
          </w:p>
          <w:p w14:paraId="0C6AD5C0"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Recomenda-se a inclusão do nome do contraste utilizado no estudo, e que conste a dose de radiação total do exame, quando aplicável.</w:t>
            </w:r>
          </w:p>
        </w:tc>
        <w:tc>
          <w:tcPr>
            <w:tcW w:w="2835" w:type="dxa"/>
            <w:shd w:val="clear" w:color="auto" w:fill="D9D9D9" w:themeFill="background1" w:themeFillShade="D9"/>
            <w:vAlign w:val="center"/>
          </w:tcPr>
          <w:p w14:paraId="4180D8D3"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15F9E997"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234E066D"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0C1DB66A"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5ED3CA69" w14:textId="77777777" w:rsidR="009E5C8F" w:rsidRPr="00EE47EF" w:rsidRDefault="009E5C8F" w:rsidP="00EE47EF">
            <w:pPr>
              <w:spacing w:before="120" w:after="120" w:line="240" w:lineRule="auto"/>
              <w:rPr>
                <w:rFonts w:eastAsia="Zurich Lt BT"/>
                <w:bCs/>
                <w:sz w:val="20"/>
                <w:szCs w:val="20"/>
              </w:rPr>
            </w:pPr>
          </w:p>
        </w:tc>
      </w:tr>
      <w:tr w:rsidR="009E5C8F" w:rsidRPr="00EE47EF" w14:paraId="3FC1C5AF" w14:textId="33791F53" w:rsidTr="00004201">
        <w:trPr>
          <w:trHeight w:val="1259"/>
        </w:trPr>
        <w:tc>
          <w:tcPr>
            <w:tcW w:w="993" w:type="dxa"/>
            <w:vAlign w:val="center"/>
          </w:tcPr>
          <w:p w14:paraId="29346FB8"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lastRenderedPageBreak/>
              <w:t>3.3.3</w:t>
            </w:r>
          </w:p>
          <w:p w14:paraId="2DFF654C" w14:textId="7CF1AB7D"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39DDEE99"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No corpo do laudo (análise), devem constar:</w:t>
            </w:r>
          </w:p>
          <w:p w14:paraId="12174332" w14:textId="77777777" w:rsidR="009E5C8F" w:rsidRPr="00EE47EF" w:rsidRDefault="009E5C8F" w:rsidP="00EE47EF">
            <w:pPr>
              <w:numPr>
                <w:ilvl w:val="0"/>
                <w:numId w:val="40"/>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os achados normais descritos no corpo do laudo;</w:t>
            </w:r>
          </w:p>
          <w:p w14:paraId="21797FF3" w14:textId="77777777" w:rsidR="009E5C8F" w:rsidRPr="00EE47EF" w:rsidRDefault="009E5C8F" w:rsidP="00EE47EF">
            <w:pPr>
              <w:numPr>
                <w:ilvl w:val="0"/>
                <w:numId w:val="40"/>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 xml:space="preserve">as variantes da normalidade no corpo do laudo que possam influenciar no sucesso terapêutico ou com a </w:t>
            </w:r>
            <w:proofErr w:type="spellStart"/>
            <w:r w:rsidRPr="00EE47EF">
              <w:rPr>
                <w:rFonts w:eastAsia="Zurich Lt BT"/>
                <w:bCs/>
                <w:sz w:val="20"/>
                <w:szCs w:val="20"/>
              </w:rPr>
              <w:t>hipótese</w:t>
            </w:r>
            <w:proofErr w:type="spellEnd"/>
            <w:r w:rsidRPr="00EE47EF">
              <w:rPr>
                <w:rFonts w:eastAsia="Zurich Lt BT"/>
                <w:bCs/>
                <w:sz w:val="20"/>
                <w:szCs w:val="20"/>
              </w:rPr>
              <w:t xml:space="preserve"> </w:t>
            </w:r>
            <w:proofErr w:type="spellStart"/>
            <w:r w:rsidRPr="00EE47EF">
              <w:rPr>
                <w:rFonts w:eastAsia="Zurich Lt BT"/>
                <w:bCs/>
                <w:sz w:val="20"/>
                <w:szCs w:val="20"/>
              </w:rPr>
              <w:t>diagnóstica</w:t>
            </w:r>
            <w:proofErr w:type="spellEnd"/>
            <w:r w:rsidRPr="00EE47EF">
              <w:rPr>
                <w:rFonts w:eastAsia="Zurich Lt BT"/>
                <w:bCs/>
                <w:sz w:val="20"/>
                <w:szCs w:val="20"/>
              </w:rPr>
              <w:t xml:space="preserve"> disponibilizada na solicitaç</w:t>
            </w:r>
            <w:r w:rsidRPr="00EE47EF">
              <w:rPr>
                <w:bCs/>
                <w:sz w:val="20"/>
                <w:szCs w:val="20"/>
              </w:rPr>
              <w:t>ã</w:t>
            </w:r>
            <w:r w:rsidRPr="00EE47EF">
              <w:rPr>
                <w:rFonts w:eastAsia="Zurich Lt BT"/>
                <w:bCs/>
                <w:sz w:val="20"/>
                <w:szCs w:val="20"/>
              </w:rPr>
              <w:t>o de exame.</w:t>
            </w:r>
          </w:p>
          <w:p w14:paraId="4D2E5C40" w14:textId="77777777" w:rsidR="009E5C8F" w:rsidRPr="00EE47EF" w:rsidRDefault="009E5C8F" w:rsidP="00EE47EF">
            <w:pPr>
              <w:pBdr>
                <w:top w:val="nil"/>
                <w:left w:val="nil"/>
                <w:bottom w:val="nil"/>
                <w:right w:val="nil"/>
                <w:between w:val="nil"/>
              </w:pBdr>
              <w:spacing w:before="120" w:after="120" w:line="240" w:lineRule="auto"/>
              <w:ind w:left="360"/>
              <w:rPr>
                <w:rFonts w:eastAsia="Zurich Lt BT"/>
                <w:bCs/>
                <w:sz w:val="20"/>
                <w:szCs w:val="20"/>
              </w:rPr>
            </w:pPr>
          </w:p>
        </w:tc>
        <w:tc>
          <w:tcPr>
            <w:tcW w:w="2835" w:type="dxa"/>
            <w:shd w:val="clear" w:color="auto" w:fill="D9D9D9" w:themeFill="background1" w:themeFillShade="D9"/>
            <w:vAlign w:val="center"/>
          </w:tcPr>
          <w:p w14:paraId="5D5CEA2C"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3F8ACC0D"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1BECEA3D"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7576433E"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48B37F6E" w14:textId="77777777" w:rsidR="009E5C8F" w:rsidRPr="00EE47EF" w:rsidRDefault="009E5C8F" w:rsidP="00EE47EF">
            <w:pPr>
              <w:spacing w:before="120" w:after="120" w:line="240" w:lineRule="auto"/>
              <w:rPr>
                <w:rFonts w:eastAsia="Zurich Lt BT"/>
                <w:bCs/>
                <w:sz w:val="20"/>
                <w:szCs w:val="20"/>
              </w:rPr>
            </w:pPr>
          </w:p>
        </w:tc>
      </w:tr>
      <w:tr w:rsidR="009E5C8F" w:rsidRPr="00EE47EF" w14:paraId="3B166F3C" w14:textId="503AB7DC" w:rsidTr="00004201">
        <w:tc>
          <w:tcPr>
            <w:tcW w:w="993" w:type="dxa"/>
            <w:vAlign w:val="center"/>
          </w:tcPr>
          <w:p w14:paraId="6F112D95"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3.3.4</w:t>
            </w:r>
          </w:p>
          <w:p w14:paraId="07C99BA6" w14:textId="6E8AAB43"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5C64F74F"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Sempre que possível, uma avaliação comparativa com exames anteriores disponíveis deve ser realizada. Se essa avaliação não for possível, recomenda-se mencionar o motivo.</w:t>
            </w:r>
          </w:p>
          <w:p w14:paraId="287080E5"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 xml:space="preserve">O serviço de telerradiologia, sempre que possível, realizará a avaliação comparativa através de </w:t>
            </w:r>
            <w:r w:rsidRPr="00EE47EF">
              <w:rPr>
                <w:rFonts w:eastAsia="Zurich Lt BT"/>
                <w:bCs/>
                <w:sz w:val="20"/>
                <w:szCs w:val="20"/>
              </w:rPr>
              <w:lastRenderedPageBreak/>
              <w:t>exames anteriores. Se essa avaliação não for possível, recomenda-se mencionar o motivo no laudo.</w:t>
            </w:r>
          </w:p>
        </w:tc>
        <w:tc>
          <w:tcPr>
            <w:tcW w:w="2835" w:type="dxa"/>
            <w:shd w:val="clear" w:color="auto" w:fill="D9D9D9" w:themeFill="background1" w:themeFillShade="D9"/>
            <w:vAlign w:val="center"/>
          </w:tcPr>
          <w:p w14:paraId="55363A5A"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02935F78"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17949A88"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601888D8"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77AC5646" w14:textId="77777777" w:rsidR="009E5C8F" w:rsidRPr="00EE47EF" w:rsidRDefault="009E5C8F" w:rsidP="00EE47EF">
            <w:pPr>
              <w:spacing w:before="120" w:after="120" w:line="240" w:lineRule="auto"/>
              <w:rPr>
                <w:rFonts w:eastAsia="Zurich Lt BT"/>
                <w:bCs/>
                <w:sz w:val="20"/>
                <w:szCs w:val="20"/>
              </w:rPr>
            </w:pPr>
          </w:p>
        </w:tc>
      </w:tr>
      <w:tr w:rsidR="009E5C8F" w:rsidRPr="00EE47EF" w14:paraId="35210C4F" w14:textId="541ABD08" w:rsidTr="00004201">
        <w:tc>
          <w:tcPr>
            <w:tcW w:w="993" w:type="dxa"/>
            <w:vAlign w:val="center"/>
          </w:tcPr>
          <w:p w14:paraId="66B62444"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3.3.5</w:t>
            </w:r>
          </w:p>
          <w:p w14:paraId="47E9BEF2"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CORE</w:t>
            </w:r>
          </w:p>
          <w:p w14:paraId="749A2BE0" w14:textId="58D92C77"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59923526"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Em caso de laudos que necessitem de alterações, depois de disponibilizados ao paciente (paciente e/ou médico, meio físico ou eletrônico), o serviço deve realizar a sua retificação, especificando o motivo da revisão e os achados que foram modificados.</w:t>
            </w:r>
          </w:p>
          <w:p w14:paraId="590DC78C"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O laudo original deve ser mantido de forma segura e rastreável, impedindo nova impressão.</w:t>
            </w:r>
          </w:p>
          <w:p w14:paraId="00AD3069"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Registros das alterações e notificações devem ser mantidos.</w:t>
            </w:r>
          </w:p>
        </w:tc>
        <w:tc>
          <w:tcPr>
            <w:tcW w:w="2835" w:type="dxa"/>
            <w:shd w:val="clear" w:color="auto" w:fill="D9D9D9" w:themeFill="background1" w:themeFillShade="D9"/>
            <w:vAlign w:val="center"/>
          </w:tcPr>
          <w:p w14:paraId="5E97E69B"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078C1B5C"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22DA3226"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59FA6897"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20D2B0A7" w14:textId="77777777" w:rsidR="009E5C8F" w:rsidRPr="00EE47EF" w:rsidRDefault="009E5C8F" w:rsidP="00EE47EF">
            <w:pPr>
              <w:spacing w:before="120" w:after="120" w:line="240" w:lineRule="auto"/>
              <w:rPr>
                <w:rFonts w:eastAsia="Zurich Lt BT"/>
                <w:bCs/>
                <w:sz w:val="20"/>
                <w:szCs w:val="20"/>
              </w:rPr>
            </w:pPr>
          </w:p>
        </w:tc>
      </w:tr>
      <w:tr w:rsidR="009E5C8F" w:rsidRPr="00EE47EF" w14:paraId="58BC37B5" w14:textId="786FB28A" w:rsidTr="00004201">
        <w:tc>
          <w:tcPr>
            <w:tcW w:w="993" w:type="dxa"/>
            <w:vAlign w:val="center"/>
          </w:tcPr>
          <w:p w14:paraId="4FE1F828"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3.3.6</w:t>
            </w:r>
          </w:p>
          <w:p w14:paraId="19AE72CF"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CORE</w:t>
            </w:r>
          </w:p>
          <w:p w14:paraId="2AF9FEFC" w14:textId="7B184804"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53B7C4F7"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 xml:space="preserve">O serviço deve estabelecer uma sistemática de contato com o médico solicitante em todos os casos em que achados críticos sejam identificados, sejam achados críticos de gravidade ou não </w:t>
            </w:r>
            <w:r w:rsidRPr="00EE47EF">
              <w:rPr>
                <w:rFonts w:eastAsia="Zurich Lt BT"/>
                <w:bCs/>
                <w:sz w:val="20"/>
                <w:szCs w:val="20"/>
              </w:rPr>
              <w:lastRenderedPageBreak/>
              <w:t xml:space="preserve">esperados, segundo as </w:t>
            </w:r>
            <w:r w:rsidRPr="00EE47EF">
              <w:rPr>
                <w:rFonts w:eastAsia="Times New Roman"/>
                <w:bCs/>
                <w:sz w:val="20"/>
                <w:szCs w:val="20"/>
              </w:rPr>
              <w:t>Parecer do CFM nº 20/2019, ou qualquer legislação ou diretriz vigente que venha a substitui-lo</w:t>
            </w:r>
            <w:r w:rsidRPr="00EE47EF">
              <w:rPr>
                <w:rFonts w:eastAsia="Zurich Lt BT"/>
                <w:bCs/>
                <w:sz w:val="20"/>
                <w:szCs w:val="20"/>
              </w:rPr>
              <w:t>.</w:t>
            </w:r>
          </w:p>
          <w:p w14:paraId="4C0C1324"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Registros desses contatos devem ser rastreados. Recomendamos a inclusão desses no laudo.</w:t>
            </w:r>
          </w:p>
        </w:tc>
        <w:tc>
          <w:tcPr>
            <w:tcW w:w="2835" w:type="dxa"/>
            <w:shd w:val="clear" w:color="auto" w:fill="D9D9D9" w:themeFill="background1" w:themeFillShade="D9"/>
            <w:vAlign w:val="center"/>
          </w:tcPr>
          <w:p w14:paraId="1AB1166B"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2E958776"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2594A05C"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3DC11073"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70215389" w14:textId="77777777" w:rsidR="009E5C8F" w:rsidRPr="00EE47EF" w:rsidRDefault="009E5C8F" w:rsidP="00EE47EF">
            <w:pPr>
              <w:spacing w:before="120" w:after="120" w:line="240" w:lineRule="auto"/>
              <w:rPr>
                <w:rFonts w:eastAsia="Zurich Lt BT"/>
                <w:bCs/>
                <w:sz w:val="20"/>
                <w:szCs w:val="20"/>
              </w:rPr>
            </w:pPr>
          </w:p>
        </w:tc>
      </w:tr>
      <w:tr w:rsidR="009E5C8F" w:rsidRPr="00EE47EF" w14:paraId="02664D5D" w14:textId="05EE6211" w:rsidTr="00004201">
        <w:tc>
          <w:tcPr>
            <w:tcW w:w="993" w:type="dxa"/>
            <w:tcBorders>
              <w:top w:val="single" w:sz="4" w:space="0" w:color="000000"/>
              <w:left w:val="single" w:sz="4" w:space="0" w:color="000000"/>
              <w:bottom w:val="single" w:sz="4" w:space="0" w:color="000000"/>
              <w:right w:val="single" w:sz="4" w:space="0" w:color="000000"/>
            </w:tcBorders>
            <w:vAlign w:val="center"/>
          </w:tcPr>
          <w:p w14:paraId="5212AAC2"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3.3.7</w:t>
            </w:r>
          </w:p>
          <w:p w14:paraId="47B20FB8" w14:textId="3DA38B9C" w:rsidR="009E5C8F" w:rsidRPr="00EE47EF" w:rsidRDefault="009E5C8F" w:rsidP="00EE47EF">
            <w:pPr>
              <w:spacing w:before="120" w:after="120" w:line="240" w:lineRule="auto"/>
              <w:jc w:val="center"/>
              <w:rPr>
                <w:rFonts w:eastAsia="Zurich Lt BT"/>
                <w:b/>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511CE14"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O laudo dos procedimentos invasivos deve conter, no mínimo, as seguintes informações:</w:t>
            </w:r>
          </w:p>
          <w:p w14:paraId="671B8CA3" w14:textId="77777777" w:rsidR="009E5C8F" w:rsidRPr="00EE47EF" w:rsidRDefault="009E5C8F" w:rsidP="00EE47EF">
            <w:pPr>
              <w:numPr>
                <w:ilvl w:val="0"/>
                <w:numId w:val="26"/>
              </w:numPr>
              <w:spacing w:line="240" w:lineRule="auto"/>
              <w:rPr>
                <w:rFonts w:eastAsia="Zurich Lt BT"/>
                <w:bCs/>
                <w:sz w:val="20"/>
                <w:szCs w:val="20"/>
              </w:rPr>
            </w:pPr>
            <w:r w:rsidRPr="00EE47EF">
              <w:rPr>
                <w:rFonts w:eastAsia="Zurich Lt BT"/>
                <w:bCs/>
                <w:sz w:val="20"/>
                <w:szCs w:val="20"/>
              </w:rPr>
              <w:t>Identificação do serviço, da idade do paciente e data do exame;</w:t>
            </w:r>
          </w:p>
          <w:p w14:paraId="26EF2BF9" w14:textId="77777777" w:rsidR="009E5C8F" w:rsidRPr="00EE47EF" w:rsidRDefault="009E5C8F" w:rsidP="00EE47EF">
            <w:pPr>
              <w:numPr>
                <w:ilvl w:val="0"/>
                <w:numId w:val="26"/>
              </w:numPr>
              <w:spacing w:line="240" w:lineRule="auto"/>
              <w:rPr>
                <w:rFonts w:eastAsia="Zurich Lt BT"/>
                <w:bCs/>
                <w:sz w:val="20"/>
                <w:szCs w:val="20"/>
              </w:rPr>
            </w:pPr>
            <w:r w:rsidRPr="00EE47EF">
              <w:rPr>
                <w:rFonts w:eastAsia="Zurich Lt BT"/>
                <w:bCs/>
                <w:sz w:val="20"/>
                <w:szCs w:val="20"/>
              </w:rPr>
              <w:t>História clínica resumida (motivo do exame);</w:t>
            </w:r>
          </w:p>
          <w:p w14:paraId="4076B25E" w14:textId="77777777" w:rsidR="009E5C8F" w:rsidRPr="00EE47EF" w:rsidRDefault="009E5C8F" w:rsidP="00EE47EF">
            <w:pPr>
              <w:numPr>
                <w:ilvl w:val="0"/>
                <w:numId w:val="26"/>
              </w:numPr>
              <w:spacing w:line="240" w:lineRule="auto"/>
              <w:rPr>
                <w:rFonts w:eastAsia="Zurich Lt BT"/>
                <w:bCs/>
                <w:sz w:val="20"/>
                <w:szCs w:val="20"/>
              </w:rPr>
            </w:pPr>
            <w:r w:rsidRPr="00EE47EF">
              <w:rPr>
                <w:rFonts w:eastAsia="Zurich Lt BT"/>
                <w:bCs/>
                <w:sz w:val="20"/>
                <w:szCs w:val="20"/>
              </w:rPr>
              <w:t>Descrição do procedimento, incluindo informações da localização exata e tamanho da lesão, eventuais intercorrências;</w:t>
            </w:r>
          </w:p>
          <w:p w14:paraId="24A5A1DB" w14:textId="77777777" w:rsidR="009E5C8F" w:rsidRPr="00EE47EF" w:rsidRDefault="009E5C8F" w:rsidP="00EE47EF">
            <w:pPr>
              <w:numPr>
                <w:ilvl w:val="0"/>
                <w:numId w:val="26"/>
              </w:numPr>
              <w:spacing w:line="240" w:lineRule="auto"/>
              <w:contextualSpacing/>
              <w:rPr>
                <w:rFonts w:eastAsia="Zurich Lt BT"/>
                <w:bCs/>
                <w:sz w:val="20"/>
                <w:szCs w:val="20"/>
              </w:rPr>
            </w:pPr>
            <w:r w:rsidRPr="00EE47EF">
              <w:rPr>
                <w:rFonts w:eastAsia="Zurich Lt BT"/>
                <w:bCs/>
                <w:sz w:val="20"/>
                <w:szCs w:val="20"/>
              </w:rPr>
              <w:t>Registro das intercorrências e ações corretivas adotadas bem como seu desfecho;</w:t>
            </w:r>
          </w:p>
          <w:p w14:paraId="013F2302" w14:textId="77777777" w:rsidR="009E5C8F" w:rsidRPr="00EE47EF" w:rsidRDefault="009E5C8F" w:rsidP="00EE47EF">
            <w:pPr>
              <w:numPr>
                <w:ilvl w:val="0"/>
                <w:numId w:val="26"/>
              </w:numPr>
              <w:spacing w:after="120" w:line="240" w:lineRule="auto"/>
              <w:ind w:left="714" w:hanging="357"/>
              <w:rPr>
                <w:rFonts w:eastAsia="Zurich Lt BT"/>
                <w:bCs/>
                <w:sz w:val="20"/>
                <w:szCs w:val="20"/>
              </w:rPr>
            </w:pPr>
            <w:r w:rsidRPr="00EE47EF">
              <w:rPr>
                <w:rFonts w:eastAsia="Zurich Lt BT"/>
                <w:bCs/>
                <w:sz w:val="20"/>
                <w:szCs w:val="20"/>
              </w:rPr>
              <w:lastRenderedPageBreak/>
              <w:t>Nome e número de registro no CRM do médico interpretador.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0EA83A" w14:textId="77777777" w:rsidR="009E5C8F" w:rsidRPr="00EE47EF" w:rsidRDefault="009E5C8F" w:rsidP="00EE47EF">
            <w:pPr>
              <w:spacing w:before="120" w:after="120" w:line="240" w:lineRule="auto"/>
              <w:jc w:val="center"/>
              <w:rPr>
                <w:rFonts w:eastAsia="Zurich Lt BT"/>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FFDB3" w14:textId="77777777" w:rsidR="009E5C8F" w:rsidRPr="00EE47EF" w:rsidRDefault="009E5C8F" w:rsidP="00EE47EF">
            <w:pPr>
              <w:spacing w:before="120" w:after="120" w:line="240" w:lineRule="auto"/>
              <w:rPr>
                <w:rFonts w:eastAsia="Zurich Lt BT"/>
                <w:bCs/>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C9203" w14:textId="77777777" w:rsidR="009E5C8F" w:rsidRPr="00EE47EF" w:rsidRDefault="009E5C8F" w:rsidP="00EE47EF">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BD513" w14:textId="77777777" w:rsidR="009E5C8F" w:rsidRPr="00EE47EF" w:rsidRDefault="009E5C8F" w:rsidP="00EE47EF">
            <w:pPr>
              <w:spacing w:before="120" w:after="120" w:line="240" w:lineRule="auto"/>
              <w:rPr>
                <w:rFonts w:eastAsia="Zurich Lt BT"/>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34E964" w14:textId="77777777" w:rsidR="009E5C8F" w:rsidRPr="00EE47EF" w:rsidRDefault="009E5C8F" w:rsidP="00EE47EF">
            <w:pPr>
              <w:spacing w:before="120" w:after="120" w:line="240" w:lineRule="auto"/>
              <w:rPr>
                <w:rFonts w:eastAsia="Zurich Lt BT"/>
                <w:bCs/>
                <w:sz w:val="20"/>
                <w:szCs w:val="20"/>
              </w:rPr>
            </w:pPr>
          </w:p>
        </w:tc>
      </w:tr>
      <w:tr w:rsidR="009E5C8F" w:rsidRPr="00EE47EF" w14:paraId="1A048790" w14:textId="782749BC" w:rsidTr="00004201">
        <w:tc>
          <w:tcPr>
            <w:tcW w:w="993" w:type="dxa"/>
            <w:vAlign w:val="center"/>
          </w:tcPr>
          <w:p w14:paraId="68CD3A97"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3.3.8</w:t>
            </w:r>
          </w:p>
          <w:p w14:paraId="29B28F3A" w14:textId="31179AD0" w:rsidR="009E5C8F" w:rsidRPr="00EE47EF" w:rsidRDefault="009E5C8F" w:rsidP="00EE47EF">
            <w:pPr>
              <w:spacing w:before="120" w:after="120" w:line="240" w:lineRule="auto"/>
              <w:jc w:val="center"/>
              <w:rPr>
                <w:rFonts w:eastAsia="Zurich Lt BT"/>
                <w:b/>
                <w:sz w:val="20"/>
                <w:szCs w:val="20"/>
              </w:rPr>
            </w:pPr>
          </w:p>
        </w:tc>
        <w:tc>
          <w:tcPr>
            <w:tcW w:w="3402" w:type="dxa"/>
            <w:vAlign w:val="center"/>
          </w:tcPr>
          <w:p w14:paraId="422D5E84"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 xml:space="preserve">O sistema de gestão da qualidade deve contemplar um procedimento e sistemática documentada para avaliar a qualidade dos laudos emitidos pelos profissionais do serviço, assim como ações corretivas e preventivas para melhoria dessa qualidade. </w:t>
            </w:r>
          </w:p>
          <w:p w14:paraId="618FD281"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Registros dessas avaliações devem ser mantidos.</w:t>
            </w:r>
          </w:p>
        </w:tc>
        <w:tc>
          <w:tcPr>
            <w:tcW w:w="2835" w:type="dxa"/>
            <w:shd w:val="clear" w:color="auto" w:fill="D9D9D9" w:themeFill="background1" w:themeFillShade="D9"/>
            <w:vAlign w:val="center"/>
          </w:tcPr>
          <w:p w14:paraId="0C72151A"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4C803F63"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7FCF7DD2"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1F095A4B"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16449DCC" w14:textId="77777777" w:rsidR="009E5C8F" w:rsidRPr="00EE47EF" w:rsidRDefault="009E5C8F" w:rsidP="00EE47EF">
            <w:pPr>
              <w:spacing w:before="120" w:after="120" w:line="240" w:lineRule="auto"/>
              <w:rPr>
                <w:rFonts w:eastAsia="Zurich Lt BT"/>
                <w:bCs/>
                <w:sz w:val="20"/>
                <w:szCs w:val="20"/>
              </w:rPr>
            </w:pPr>
          </w:p>
        </w:tc>
      </w:tr>
      <w:tr w:rsidR="009E5C8F" w:rsidRPr="00EE47EF" w14:paraId="07E454AD" w14:textId="594A4DC5" w:rsidTr="00004201">
        <w:tc>
          <w:tcPr>
            <w:tcW w:w="993" w:type="dxa"/>
            <w:vAlign w:val="center"/>
          </w:tcPr>
          <w:p w14:paraId="0CACD69A" w14:textId="77777777" w:rsidR="009E5C8F" w:rsidRPr="00EE47EF" w:rsidRDefault="009E5C8F" w:rsidP="00EE47EF">
            <w:pPr>
              <w:spacing w:before="120" w:after="120" w:line="240" w:lineRule="auto"/>
              <w:jc w:val="center"/>
              <w:rPr>
                <w:rFonts w:eastAsia="Zurich Lt BT"/>
                <w:b/>
                <w:sz w:val="20"/>
                <w:szCs w:val="20"/>
              </w:rPr>
            </w:pPr>
            <w:r w:rsidRPr="00EE47EF">
              <w:rPr>
                <w:rFonts w:eastAsia="Zurich Lt BT"/>
                <w:b/>
                <w:sz w:val="20"/>
                <w:szCs w:val="20"/>
              </w:rPr>
              <w:t>3.3.9</w:t>
            </w:r>
          </w:p>
          <w:p w14:paraId="3AD16632" w14:textId="5BFFF589" w:rsidR="009E5C8F" w:rsidRPr="00EE47EF" w:rsidRDefault="009E5C8F" w:rsidP="00EE47EF">
            <w:pPr>
              <w:spacing w:before="120" w:after="120" w:line="240" w:lineRule="auto"/>
              <w:jc w:val="center"/>
              <w:rPr>
                <w:rFonts w:eastAsia="Zurich Lt BT"/>
                <w:b/>
                <w:sz w:val="20"/>
                <w:szCs w:val="20"/>
              </w:rPr>
            </w:pPr>
            <w:r w:rsidRPr="00EE47EF">
              <w:rPr>
                <w:color w:val="242424"/>
                <w:sz w:val="20"/>
                <w:szCs w:val="20"/>
                <w:shd w:val="clear" w:color="auto" w:fill="FFFFFF"/>
              </w:rPr>
              <w:t>(V</w:t>
            </w:r>
            <w:r>
              <w:rPr>
                <w:color w:val="242424"/>
                <w:sz w:val="20"/>
                <w:szCs w:val="20"/>
                <w:shd w:val="clear" w:color="auto" w:fill="FFFFFF"/>
              </w:rPr>
              <w:t>.</w:t>
            </w:r>
            <w:r w:rsidRPr="00EE47EF">
              <w:rPr>
                <w:color w:val="242424"/>
                <w:sz w:val="20"/>
                <w:szCs w:val="20"/>
                <w:shd w:val="clear" w:color="auto" w:fill="FFFFFF"/>
              </w:rPr>
              <w:t>5)</w:t>
            </w:r>
          </w:p>
        </w:tc>
        <w:tc>
          <w:tcPr>
            <w:tcW w:w="3402" w:type="dxa"/>
            <w:vAlign w:val="center"/>
          </w:tcPr>
          <w:p w14:paraId="0E4A5F90"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t xml:space="preserve">Nos serviços de telerradiologia o responsável técnico com registro no CRM de uma das especialidades ou área de atuação, deve garantir condições ergonômicas, bem como as características técnicas das estações remotas de trabalho e monitores, que não comprometam o diagnóstico. </w:t>
            </w:r>
          </w:p>
          <w:p w14:paraId="5640D128" w14:textId="77777777" w:rsidR="009E5C8F" w:rsidRPr="00EE47EF" w:rsidRDefault="009E5C8F" w:rsidP="00EE47EF">
            <w:pPr>
              <w:spacing w:before="120" w:after="120" w:line="240" w:lineRule="auto"/>
              <w:rPr>
                <w:rFonts w:eastAsia="Zurich Lt BT"/>
                <w:bCs/>
                <w:sz w:val="20"/>
                <w:szCs w:val="20"/>
              </w:rPr>
            </w:pPr>
            <w:r w:rsidRPr="00EE47EF">
              <w:rPr>
                <w:rFonts w:eastAsia="Zurich Lt BT"/>
                <w:bCs/>
                <w:sz w:val="20"/>
                <w:szCs w:val="20"/>
              </w:rPr>
              <w:lastRenderedPageBreak/>
              <w:t xml:space="preserve">As estações de trabalho e monitores (visualizadores), assim como o software utilizado para processamento das imagens utilizados para diagnóstico, devem apresentar as seguintes características: </w:t>
            </w:r>
          </w:p>
          <w:p w14:paraId="0FA4CE11" w14:textId="77777777" w:rsidR="009E5C8F" w:rsidRPr="00EE47EF" w:rsidRDefault="009E5C8F" w:rsidP="00EE47EF">
            <w:pPr>
              <w:numPr>
                <w:ilvl w:val="0"/>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Resolução espacial e de contraste, e luminância adequadas às características diagnósticas da modalidade.</w:t>
            </w:r>
          </w:p>
          <w:p w14:paraId="4082102F" w14:textId="77777777" w:rsidR="009E5C8F" w:rsidRPr="00EE47EF" w:rsidRDefault="009E5C8F" w:rsidP="00EE47EF">
            <w:pPr>
              <w:numPr>
                <w:ilvl w:val="0"/>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 xml:space="preserve">Capacidade de reproduzir o estudo original, incluindo: </w:t>
            </w:r>
          </w:p>
          <w:p w14:paraId="58B3A2C8" w14:textId="77777777" w:rsidR="009E5C8F" w:rsidRPr="00EE47EF" w:rsidRDefault="009E5C8F" w:rsidP="00EE47EF">
            <w:pPr>
              <w:numPr>
                <w:ilvl w:val="1"/>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controle interativo de brilho/contraste;</w:t>
            </w:r>
          </w:p>
          <w:p w14:paraId="7E78A5F9" w14:textId="77777777" w:rsidR="009E5C8F" w:rsidRPr="00EE47EF" w:rsidRDefault="009E5C8F" w:rsidP="00EE47EF">
            <w:pPr>
              <w:numPr>
                <w:ilvl w:val="1"/>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capacidade de manipular rotação das imagens;</w:t>
            </w:r>
          </w:p>
          <w:p w14:paraId="7584410F" w14:textId="77777777" w:rsidR="009E5C8F" w:rsidRPr="00EE47EF" w:rsidRDefault="009E5C8F" w:rsidP="00EE47EF">
            <w:pPr>
              <w:numPr>
                <w:ilvl w:val="1"/>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 xml:space="preserve">acurácia em medidas de distância lineares e de unidades </w:t>
            </w:r>
            <w:r w:rsidRPr="00EE47EF">
              <w:rPr>
                <w:rFonts w:eastAsia="Zurich Lt BT"/>
                <w:bCs/>
                <w:sz w:val="20"/>
                <w:szCs w:val="20"/>
              </w:rPr>
              <w:lastRenderedPageBreak/>
              <w:t>Hounsfield para tomografia; e</w:t>
            </w:r>
          </w:p>
          <w:p w14:paraId="6DC0C32C" w14:textId="77777777" w:rsidR="009E5C8F" w:rsidRPr="00EE47EF" w:rsidRDefault="009E5C8F" w:rsidP="00EE47EF">
            <w:pPr>
              <w:numPr>
                <w:ilvl w:val="1"/>
                <w:numId w:val="29"/>
              </w:numPr>
              <w:pBdr>
                <w:top w:val="nil"/>
                <w:left w:val="nil"/>
                <w:bottom w:val="nil"/>
                <w:right w:val="nil"/>
                <w:between w:val="nil"/>
              </w:pBdr>
              <w:spacing w:before="120" w:after="120" w:line="240" w:lineRule="auto"/>
              <w:rPr>
                <w:rFonts w:eastAsia="Zurich Lt BT"/>
                <w:bCs/>
                <w:sz w:val="20"/>
                <w:szCs w:val="20"/>
              </w:rPr>
            </w:pPr>
            <w:r w:rsidRPr="00EE47EF">
              <w:rPr>
                <w:rFonts w:eastAsia="Zurich Lt BT"/>
                <w:bCs/>
                <w:sz w:val="20"/>
                <w:szCs w:val="20"/>
              </w:rPr>
              <w:t>capacidade de mostrar dados clinicamente relevantes.</w:t>
            </w:r>
          </w:p>
        </w:tc>
        <w:tc>
          <w:tcPr>
            <w:tcW w:w="2835" w:type="dxa"/>
            <w:shd w:val="clear" w:color="auto" w:fill="D9D9D9" w:themeFill="background1" w:themeFillShade="D9"/>
            <w:vAlign w:val="center"/>
          </w:tcPr>
          <w:p w14:paraId="05C572BE" w14:textId="77777777" w:rsidR="009E5C8F" w:rsidRPr="00EE47EF" w:rsidRDefault="009E5C8F" w:rsidP="00EE47EF">
            <w:pPr>
              <w:spacing w:before="120" w:after="120" w:line="240" w:lineRule="auto"/>
              <w:jc w:val="center"/>
              <w:rPr>
                <w:rFonts w:eastAsia="Zurich Lt BT"/>
                <w:bCs/>
                <w:sz w:val="20"/>
                <w:szCs w:val="20"/>
              </w:rPr>
            </w:pPr>
          </w:p>
        </w:tc>
        <w:tc>
          <w:tcPr>
            <w:tcW w:w="1701" w:type="dxa"/>
            <w:shd w:val="clear" w:color="auto" w:fill="D9D9D9" w:themeFill="background1" w:themeFillShade="D9"/>
            <w:vAlign w:val="center"/>
          </w:tcPr>
          <w:p w14:paraId="26016B6E" w14:textId="77777777" w:rsidR="009E5C8F" w:rsidRPr="00EE47EF" w:rsidRDefault="009E5C8F" w:rsidP="00EE47EF">
            <w:pPr>
              <w:spacing w:before="120" w:after="120" w:line="240" w:lineRule="auto"/>
              <w:rPr>
                <w:rFonts w:eastAsia="Zurich Lt BT"/>
                <w:bCs/>
                <w:sz w:val="20"/>
                <w:szCs w:val="20"/>
              </w:rPr>
            </w:pPr>
          </w:p>
        </w:tc>
        <w:tc>
          <w:tcPr>
            <w:tcW w:w="3260" w:type="dxa"/>
            <w:shd w:val="clear" w:color="auto" w:fill="D9D9D9" w:themeFill="background1" w:themeFillShade="D9"/>
          </w:tcPr>
          <w:p w14:paraId="17B3DDF1" w14:textId="77777777" w:rsidR="009E5C8F" w:rsidRPr="00EE47EF" w:rsidRDefault="009E5C8F" w:rsidP="00EE47EF">
            <w:pPr>
              <w:spacing w:before="120" w:after="120" w:line="240" w:lineRule="auto"/>
              <w:rPr>
                <w:rFonts w:eastAsia="Zurich Lt BT"/>
                <w:bCs/>
                <w:sz w:val="20"/>
                <w:szCs w:val="20"/>
              </w:rPr>
            </w:pPr>
          </w:p>
        </w:tc>
        <w:tc>
          <w:tcPr>
            <w:tcW w:w="2126" w:type="dxa"/>
            <w:shd w:val="clear" w:color="auto" w:fill="D9D9D9" w:themeFill="background1" w:themeFillShade="D9"/>
          </w:tcPr>
          <w:p w14:paraId="40685434" w14:textId="77777777" w:rsidR="009E5C8F" w:rsidRPr="00EE47EF" w:rsidRDefault="009E5C8F" w:rsidP="00EE47EF">
            <w:pPr>
              <w:spacing w:before="120" w:after="120" w:line="240" w:lineRule="auto"/>
              <w:rPr>
                <w:rFonts w:eastAsia="Zurich Lt BT"/>
                <w:bCs/>
                <w:sz w:val="20"/>
                <w:szCs w:val="20"/>
              </w:rPr>
            </w:pPr>
          </w:p>
        </w:tc>
        <w:tc>
          <w:tcPr>
            <w:tcW w:w="1276" w:type="dxa"/>
            <w:shd w:val="clear" w:color="auto" w:fill="D9D9D9" w:themeFill="background1" w:themeFillShade="D9"/>
          </w:tcPr>
          <w:p w14:paraId="12967628" w14:textId="77777777" w:rsidR="009E5C8F" w:rsidRPr="00EE47EF" w:rsidRDefault="009E5C8F" w:rsidP="00EE47EF">
            <w:pPr>
              <w:spacing w:before="120" w:after="120" w:line="240" w:lineRule="auto"/>
              <w:rPr>
                <w:rFonts w:eastAsia="Zurich Lt BT"/>
                <w:bCs/>
                <w:sz w:val="20"/>
                <w:szCs w:val="20"/>
              </w:rPr>
            </w:pPr>
          </w:p>
        </w:tc>
      </w:tr>
    </w:tbl>
    <w:p w14:paraId="5D912AFE" w14:textId="77777777" w:rsidR="001F7CC7" w:rsidRDefault="001F7CC7" w:rsidP="001F7CC7">
      <w:pPr>
        <w:spacing w:before="120" w:after="120" w:line="240" w:lineRule="auto"/>
        <w:ind w:left="708"/>
        <w:jc w:val="both"/>
        <w:rPr>
          <w:rFonts w:ascii="Montserrat Light" w:eastAsia="Zurich Lt BT" w:hAnsi="Montserrat Light" w:cs="Zurich Lt BT"/>
          <w:sz w:val="21"/>
          <w:szCs w:val="21"/>
        </w:rPr>
      </w:pPr>
    </w:p>
    <w:p w14:paraId="6C1ACE78" w14:textId="77777777" w:rsidR="008C5876" w:rsidRDefault="008C5876" w:rsidP="001F7CC7">
      <w:pPr>
        <w:spacing w:before="120" w:after="120" w:line="240" w:lineRule="auto"/>
        <w:ind w:left="708"/>
        <w:jc w:val="both"/>
        <w:rPr>
          <w:rFonts w:ascii="Montserrat Light" w:eastAsia="Zurich Lt BT" w:hAnsi="Montserrat Light" w:cs="Zurich Lt BT"/>
          <w:sz w:val="21"/>
          <w:szCs w:val="21"/>
        </w:rPr>
      </w:pPr>
    </w:p>
    <w:p w14:paraId="6710677C" w14:textId="77777777" w:rsidR="008C5876" w:rsidRDefault="008C5876" w:rsidP="001F7CC7">
      <w:pPr>
        <w:spacing w:before="120" w:after="120" w:line="240" w:lineRule="auto"/>
        <w:ind w:left="708"/>
        <w:jc w:val="both"/>
        <w:rPr>
          <w:rFonts w:ascii="Montserrat Light" w:eastAsia="Zurich Lt BT" w:hAnsi="Montserrat Light" w:cs="Zurich Lt BT"/>
          <w:sz w:val="21"/>
          <w:szCs w:val="21"/>
        </w:rPr>
      </w:pPr>
    </w:p>
    <w:p w14:paraId="4D7D5FF4" w14:textId="77777777" w:rsidR="0079600C" w:rsidRDefault="0079600C" w:rsidP="001F7CC7">
      <w:pPr>
        <w:spacing w:before="120" w:after="120" w:line="240" w:lineRule="auto"/>
        <w:ind w:left="708"/>
        <w:jc w:val="both"/>
        <w:rPr>
          <w:rFonts w:ascii="Montserrat Light" w:eastAsia="Zurich Lt BT" w:hAnsi="Montserrat Light" w:cs="Zurich Lt BT"/>
          <w:sz w:val="21"/>
          <w:szCs w:val="21"/>
        </w:rPr>
      </w:pPr>
    </w:p>
    <w:p w14:paraId="76F9ED44" w14:textId="77777777" w:rsidR="0079600C" w:rsidRDefault="0079600C" w:rsidP="001F7CC7">
      <w:pPr>
        <w:spacing w:before="120" w:after="120" w:line="240" w:lineRule="auto"/>
        <w:ind w:left="708"/>
        <w:jc w:val="both"/>
        <w:rPr>
          <w:rFonts w:ascii="Montserrat Light" w:eastAsia="Zurich Lt BT" w:hAnsi="Montserrat Light" w:cs="Zurich Lt BT"/>
          <w:sz w:val="21"/>
          <w:szCs w:val="21"/>
        </w:rPr>
      </w:pPr>
    </w:p>
    <w:p w14:paraId="25299872" w14:textId="77777777" w:rsidR="0079600C" w:rsidRDefault="0079600C" w:rsidP="001F7CC7">
      <w:pPr>
        <w:spacing w:before="120" w:after="120" w:line="240" w:lineRule="auto"/>
        <w:ind w:left="708"/>
        <w:jc w:val="both"/>
        <w:rPr>
          <w:rFonts w:ascii="Montserrat Light" w:eastAsia="Zurich Lt BT" w:hAnsi="Montserrat Light" w:cs="Zurich Lt BT"/>
          <w:sz w:val="21"/>
          <w:szCs w:val="21"/>
        </w:rPr>
      </w:pPr>
    </w:p>
    <w:p w14:paraId="37CC40F8" w14:textId="77777777" w:rsidR="00C41AD6" w:rsidRDefault="00C41AD6" w:rsidP="001F7CC7">
      <w:pPr>
        <w:spacing w:before="120" w:after="120" w:line="240" w:lineRule="auto"/>
        <w:ind w:left="708"/>
        <w:jc w:val="both"/>
        <w:rPr>
          <w:rFonts w:ascii="Montserrat Light" w:eastAsia="Zurich Lt BT" w:hAnsi="Montserrat Light" w:cs="Zurich Lt BT"/>
          <w:sz w:val="21"/>
          <w:szCs w:val="21"/>
        </w:rPr>
      </w:pPr>
    </w:p>
    <w:p w14:paraId="428603D8" w14:textId="77777777" w:rsidR="00C41AD6" w:rsidRDefault="00C41AD6" w:rsidP="001F7CC7">
      <w:pPr>
        <w:spacing w:before="120" w:after="120" w:line="240" w:lineRule="auto"/>
        <w:ind w:left="708"/>
        <w:jc w:val="both"/>
        <w:rPr>
          <w:rFonts w:ascii="Montserrat Light" w:eastAsia="Zurich Lt BT" w:hAnsi="Montserrat Light" w:cs="Zurich Lt BT"/>
          <w:sz w:val="21"/>
          <w:szCs w:val="21"/>
        </w:rPr>
      </w:pPr>
    </w:p>
    <w:p w14:paraId="16DE370D" w14:textId="77777777" w:rsidR="00C41AD6" w:rsidRDefault="00C41AD6" w:rsidP="001F7CC7">
      <w:pPr>
        <w:spacing w:before="120" w:after="120" w:line="240" w:lineRule="auto"/>
        <w:ind w:left="708"/>
        <w:jc w:val="both"/>
        <w:rPr>
          <w:rFonts w:ascii="Montserrat Light" w:eastAsia="Zurich Lt BT" w:hAnsi="Montserrat Light" w:cs="Zurich Lt BT"/>
          <w:sz w:val="21"/>
          <w:szCs w:val="21"/>
        </w:rPr>
      </w:pPr>
    </w:p>
    <w:p w14:paraId="034F2ED1" w14:textId="77777777" w:rsidR="008C5876" w:rsidRDefault="008C5876" w:rsidP="001F7CC7">
      <w:pPr>
        <w:spacing w:before="120" w:after="120" w:line="240" w:lineRule="auto"/>
        <w:ind w:left="708"/>
        <w:jc w:val="both"/>
        <w:rPr>
          <w:rFonts w:ascii="Montserrat Light" w:eastAsia="Zurich Lt BT" w:hAnsi="Montserrat Light" w:cs="Zurich Lt BT"/>
          <w:sz w:val="21"/>
          <w:szCs w:val="21"/>
        </w:rPr>
      </w:pPr>
    </w:p>
    <w:p w14:paraId="65A55150" w14:textId="77777777" w:rsidR="008C5876" w:rsidRPr="00691328" w:rsidRDefault="008C5876" w:rsidP="001F7CC7">
      <w:pPr>
        <w:spacing w:before="120" w:after="120" w:line="240" w:lineRule="auto"/>
        <w:ind w:left="708"/>
        <w:jc w:val="both"/>
        <w:rPr>
          <w:rFonts w:ascii="Montserrat Light" w:eastAsia="Zurich Lt BT" w:hAnsi="Montserrat Light" w:cs="Zurich Lt BT"/>
          <w:sz w:val="21"/>
          <w:szCs w:val="21"/>
        </w:rPr>
      </w:pPr>
    </w:p>
    <w:p w14:paraId="54A0D286" w14:textId="77777777" w:rsidR="001F7CC7" w:rsidRPr="00C41AD6" w:rsidRDefault="001F7CC7" w:rsidP="001F7CC7">
      <w:pPr>
        <w:spacing w:before="120" w:after="120" w:line="240" w:lineRule="auto"/>
        <w:ind w:left="708"/>
        <w:jc w:val="both"/>
        <w:rPr>
          <w:rFonts w:eastAsia="Zurich Lt BT"/>
          <w:b/>
          <w:color w:val="000000"/>
          <w:sz w:val="32"/>
          <w:szCs w:val="32"/>
        </w:rPr>
      </w:pPr>
      <w:r w:rsidRPr="00C41AD6">
        <w:rPr>
          <w:rFonts w:eastAsia="Zurich Lt BT"/>
          <w:b/>
          <w:color w:val="000000"/>
          <w:sz w:val="32"/>
          <w:szCs w:val="32"/>
        </w:rPr>
        <w:lastRenderedPageBreak/>
        <w:t>B – Densitometria Óssea</w:t>
      </w:r>
    </w:p>
    <w:p w14:paraId="38B94076" w14:textId="77777777" w:rsidR="001F7CC7" w:rsidRPr="00691328" w:rsidRDefault="001F7CC7" w:rsidP="001F7CC7">
      <w:pPr>
        <w:spacing w:before="120" w:after="120" w:line="240" w:lineRule="auto"/>
        <w:ind w:left="708"/>
        <w:jc w:val="both"/>
        <w:rPr>
          <w:rFonts w:ascii="Montserrat Light" w:eastAsia="Zurich Lt BT" w:hAnsi="Montserrat Light" w:cs="Zurich Lt BT"/>
          <w:b/>
          <w:color w:val="000000"/>
          <w:sz w:val="21"/>
          <w:szCs w:val="21"/>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3261"/>
        <w:gridCol w:w="1417"/>
        <w:gridCol w:w="2977"/>
        <w:gridCol w:w="2693"/>
        <w:gridCol w:w="992"/>
      </w:tblGrid>
      <w:tr w:rsidR="006F3A8A" w:rsidRPr="001104E3" w14:paraId="7F022364" w14:textId="23393755" w:rsidTr="006F3A8A">
        <w:tc>
          <w:tcPr>
            <w:tcW w:w="851" w:type="dxa"/>
            <w:tcBorders>
              <w:top w:val="single" w:sz="4" w:space="0" w:color="000000"/>
              <w:left w:val="single" w:sz="4" w:space="0" w:color="000000"/>
              <w:bottom w:val="single" w:sz="4" w:space="0" w:color="000000"/>
              <w:right w:val="single" w:sz="4" w:space="0" w:color="000000"/>
            </w:tcBorders>
            <w:shd w:val="clear" w:color="auto" w:fill="F5BA26"/>
            <w:vAlign w:val="center"/>
          </w:tcPr>
          <w:p w14:paraId="35EACA48" w14:textId="1F808A94" w:rsidR="006F3A8A" w:rsidRPr="001104E3" w:rsidRDefault="006F3A8A" w:rsidP="006F3A8A">
            <w:pPr>
              <w:spacing w:before="120" w:after="120" w:line="240" w:lineRule="auto"/>
              <w:jc w:val="center"/>
              <w:rPr>
                <w:rFonts w:eastAsia="Zurich Lt BT"/>
                <w:b/>
                <w:sz w:val="21"/>
                <w:szCs w:val="21"/>
              </w:rPr>
            </w:pPr>
            <w:r>
              <w:rPr>
                <w:rFonts w:eastAsia="Zurich Lt BT"/>
                <w:b/>
                <w:sz w:val="21"/>
                <w:szCs w:val="21"/>
              </w:rPr>
              <w:t>Nº</w:t>
            </w:r>
          </w:p>
        </w:tc>
        <w:tc>
          <w:tcPr>
            <w:tcW w:w="3118" w:type="dxa"/>
            <w:tcBorders>
              <w:top w:val="single" w:sz="4" w:space="0" w:color="000000"/>
              <w:left w:val="single" w:sz="4" w:space="0" w:color="000000"/>
              <w:bottom w:val="single" w:sz="4" w:space="0" w:color="000000"/>
              <w:right w:val="single" w:sz="4" w:space="0" w:color="000000"/>
            </w:tcBorders>
            <w:shd w:val="clear" w:color="auto" w:fill="F5BA26"/>
            <w:vAlign w:val="center"/>
          </w:tcPr>
          <w:p w14:paraId="0B5EF6B7" w14:textId="77777777" w:rsidR="006F3A8A" w:rsidRPr="001104E3" w:rsidRDefault="006F3A8A" w:rsidP="006F3A8A">
            <w:pPr>
              <w:spacing w:before="120" w:after="120" w:line="240" w:lineRule="auto"/>
              <w:jc w:val="center"/>
              <w:rPr>
                <w:rFonts w:eastAsia="Zurich Lt BT"/>
                <w:b/>
                <w:sz w:val="21"/>
                <w:szCs w:val="21"/>
              </w:rPr>
            </w:pPr>
            <w:r w:rsidRPr="001104E3">
              <w:rPr>
                <w:rFonts w:eastAsia="Zurich Lt BT"/>
                <w:b/>
                <w:sz w:val="21"/>
                <w:szCs w:val="21"/>
              </w:rPr>
              <w:t>Critérios ou Requisitos</w:t>
            </w:r>
          </w:p>
        </w:tc>
        <w:tc>
          <w:tcPr>
            <w:tcW w:w="3261" w:type="dxa"/>
            <w:tcBorders>
              <w:top w:val="single" w:sz="4" w:space="0" w:color="000000"/>
              <w:left w:val="single" w:sz="4" w:space="0" w:color="000000"/>
              <w:bottom w:val="single" w:sz="4" w:space="0" w:color="000000"/>
              <w:right w:val="single" w:sz="4" w:space="0" w:color="000000"/>
            </w:tcBorders>
            <w:shd w:val="clear" w:color="auto" w:fill="E2AC00"/>
            <w:vAlign w:val="center"/>
          </w:tcPr>
          <w:p w14:paraId="53952DAE" w14:textId="45038D1C" w:rsidR="006F3A8A" w:rsidRPr="00300DE3" w:rsidRDefault="006F3A8A" w:rsidP="006F3A8A">
            <w:pPr>
              <w:spacing w:before="120" w:after="120" w:line="240" w:lineRule="auto"/>
              <w:jc w:val="center"/>
              <w:rPr>
                <w:rFonts w:eastAsia="Zurich Lt BT"/>
                <w:b/>
                <w:color w:val="FFFFFF" w:themeColor="background1"/>
                <w:sz w:val="21"/>
                <w:szCs w:val="21"/>
              </w:rPr>
            </w:pPr>
            <w:r w:rsidRPr="00CA1DD1">
              <w:rPr>
                <w:rFonts w:eastAsia="Zurich Lt BT"/>
                <w:b/>
                <w:sz w:val="20"/>
                <w:szCs w:val="20"/>
              </w:rPr>
              <w:t>Relato Da Não Conformidade / Observação</w:t>
            </w:r>
          </w:p>
        </w:tc>
        <w:tc>
          <w:tcPr>
            <w:tcW w:w="1417"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7BF75E17" w14:textId="77777777" w:rsidR="006F3A8A" w:rsidRPr="000C4A64" w:rsidRDefault="006F3A8A" w:rsidP="006F3A8A">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271B270D" w14:textId="5BE1A538" w:rsidR="006F3A8A" w:rsidRPr="00300DE3" w:rsidRDefault="006F3A8A" w:rsidP="006F3A8A">
            <w:pPr>
              <w:spacing w:before="120" w:after="120" w:line="240" w:lineRule="auto"/>
              <w:jc w:val="center"/>
              <w:rPr>
                <w:rFonts w:eastAsia="Zurich Lt BT"/>
                <w:b/>
                <w:color w:val="FFFFFF" w:themeColor="background1"/>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977"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7A8C41C3" w14:textId="77777777" w:rsidR="006F3A8A" w:rsidRPr="00D31F84" w:rsidRDefault="006F3A8A" w:rsidP="006F3A8A">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6E4CB108" w14:textId="71C3CFAC" w:rsidR="006F3A8A" w:rsidRPr="00300DE3" w:rsidRDefault="006F3A8A" w:rsidP="006F3A8A">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693"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25C2C6EA" w14:textId="0002E0D1" w:rsidR="006F3A8A" w:rsidRPr="00300DE3" w:rsidRDefault="006F3A8A" w:rsidP="006F3A8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992"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50C88CD" w14:textId="097751A0" w:rsidR="006F3A8A" w:rsidRPr="00300DE3" w:rsidRDefault="006F3A8A" w:rsidP="006F3A8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6F3A8A" w:rsidRPr="001104E3" w14:paraId="21979003" w14:textId="53728C10" w:rsidTr="006F3A8A">
        <w:tc>
          <w:tcPr>
            <w:tcW w:w="851" w:type="dxa"/>
            <w:tcBorders>
              <w:top w:val="single" w:sz="4" w:space="0" w:color="000000"/>
              <w:left w:val="single" w:sz="4" w:space="0" w:color="000000"/>
              <w:bottom w:val="single" w:sz="4" w:space="0" w:color="000000"/>
              <w:right w:val="single" w:sz="4" w:space="0" w:color="000000"/>
            </w:tcBorders>
            <w:vAlign w:val="center"/>
          </w:tcPr>
          <w:p w14:paraId="1F102C2A" w14:textId="77777777" w:rsidR="006F3A8A" w:rsidRPr="001104E3" w:rsidRDefault="006F3A8A" w:rsidP="00DA3582">
            <w:pPr>
              <w:spacing w:before="120" w:after="120" w:line="240" w:lineRule="auto"/>
              <w:jc w:val="center"/>
              <w:rPr>
                <w:rFonts w:eastAsia="Zurich Lt BT"/>
                <w:sz w:val="21"/>
                <w:szCs w:val="21"/>
              </w:rPr>
            </w:pPr>
            <w:r w:rsidRPr="001104E3">
              <w:rPr>
                <w:rFonts w:eastAsia="Zurich Lt BT"/>
                <w:sz w:val="21"/>
                <w:szCs w:val="21"/>
              </w:rPr>
              <w:t>3.3.10</w:t>
            </w:r>
          </w:p>
          <w:p w14:paraId="1014A838" w14:textId="5A982A8E" w:rsidR="006F3A8A" w:rsidRPr="001104E3" w:rsidRDefault="006F3A8A" w:rsidP="00DA3582">
            <w:pPr>
              <w:spacing w:before="120" w:after="120" w:line="240" w:lineRule="auto"/>
              <w:jc w:val="center"/>
              <w:rPr>
                <w:rFonts w:eastAsia="Zurich Lt BT"/>
                <w:sz w:val="21"/>
                <w:szCs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D90752A" w14:textId="435AFA5F" w:rsidR="006F3A8A" w:rsidRPr="001104E3" w:rsidRDefault="006F3A8A" w:rsidP="00DA3582">
            <w:pPr>
              <w:tabs>
                <w:tab w:val="left" w:pos="545"/>
              </w:tabs>
              <w:spacing w:line="240" w:lineRule="auto"/>
              <w:jc w:val="center"/>
              <w:rPr>
                <w:rFonts w:eastAsia="Zurich Lt BT"/>
                <w:sz w:val="21"/>
                <w:szCs w:val="21"/>
              </w:rPr>
            </w:pPr>
            <w:r w:rsidRPr="001104E3">
              <w:rPr>
                <w:rFonts w:eastAsia="Zurich Lt BT"/>
                <w:sz w:val="21"/>
                <w:szCs w:val="21"/>
              </w:rPr>
              <w:t xml:space="preserve">Os laudos dos exames de Densitometria Óssea devem seguir as diretrizes validadas pela Sociedade Brasileira de Densitometria Óssea ou nova diretriz publicada pela </w:t>
            </w:r>
            <w:proofErr w:type="spellStart"/>
            <w:r w:rsidRPr="001104E3">
              <w:rPr>
                <w:rFonts w:eastAsia="Zurich Lt BT"/>
                <w:sz w:val="21"/>
                <w:szCs w:val="21"/>
              </w:rPr>
              <w:t>Abrasso</w:t>
            </w:r>
            <w:proofErr w:type="spellEnd"/>
            <w:r w:rsidRPr="001104E3">
              <w:rPr>
                <w:rFonts w:eastAsia="Zurich Lt BT"/>
                <w:sz w:val="21"/>
                <w:szCs w:val="21"/>
              </w:rPr>
              <w:t xml:space="preserve"> ou pelo CBR que venha a substitui-la.</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89C782" w14:textId="77777777" w:rsidR="006F3A8A" w:rsidRPr="001104E3" w:rsidRDefault="006F3A8A" w:rsidP="00DA3582">
            <w:pPr>
              <w:spacing w:before="120" w:after="120" w:line="240" w:lineRule="auto"/>
              <w:jc w:val="center"/>
              <w:rPr>
                <w:rFonts w:eastAsia="Zurich Lt BT"/>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322F7A" w14:textId="77777777" w:rsidR="006F3A8A" w:rsidRPr="001104E3" w:rsidRDefault="006F3A8A" w:rsidP="00DA3582">
            <w:pPr>
              <w:spacing w:before="120" w:after="120" w:line="240" w:lineRule="auto"/>
              <w:jc w:val="center"/>
              <w:rPr>
                <w:rFonts w:eastAsia="Zurich Lt BT"/>
                <w:sz w:val="21"/>
                <w:szCs w:val="21"/>
              </w:rPr>
            </w:pP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44B019" w14:textId="77777777" w:rsidR="006F3A8A" w:rsidRPr="001104E3" w:rsidRDefault="006F3A8A" w:rsidP="00DA3582">
            <w:pPr>
              <w:spacing w:before="120" w:after="120" w:line="240" w:lineRule="auto"/>
              <w:jc w:val="center"/>
              <w:rPr>
                <w:rFonts w:eastAsia="Zurich Lt BT"/>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0EC60" w14:textId="77777777" w:rsidR="006F3A8A" w:rsidRPr="001104E3" w:rsidRDefault="006F3A8A" w:rsidP="00DA3582">
            <w:pPr>
              <w:spacing w:before="120" w:after="120" w:line="240" w:lineRule="auto"/>
              <w:jc w:val="center"/>
              <w:rPr>
                <w:rFonts w:eastAsia="Zurich Lt BT"/>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743102" w14:textId="77777777" w:rsidR="006F3A8A" w:rsidRPr="001104E3" w:rsidRDefault="006F3A8A" w:rsidP="00DA3582">
            <w:pPr>
              <w:spacing w:before="120" w:after="120" w:line="240" w:lineRule="auto"/>
              <w:jc w:val="center"/>
              <w:rPr>
                <w:rFonts w:eastAsia="Zurich Lt BT"/>
                <w:sz w:val="21"/>
                <w:szCs w:val="21"/>
              </w:rPr>
            </w:pPr>
          </w:p>
        </w:tc>
      </w:tr>
    </w:tbl>
    <w:p w14:paraId="4E7C930A" w14:textId="77777777" w:rsidR="001F7CC7" w:rsidRPr="00691328" w:rsidRDefault="001F7CC7" w:rsidP="001F7CC7">
      <w:pPr>
        <w:spacing w:before="120" w:after="120" w:line="240" w:lineRule="auto"/>
        <w:ind w:left="708"/>
        <w:jc w:val="both"/>
        <w:rPr>
          <w:rFonts w:ascii="Montserrat Light" w:eastAsia="Zurich Lt BT" w:hAnsi="Montserrat Light" w:cs="Zurich Lt BT"/>
          <w:sz w:val="21"/>
          <w:szCs w:val="21"/>
        </w:rPr>
      </w:pPr>
    </w:p>
    <w:p w14:paraId="1C21B935" w14:textId="77777777" w:rsidR="001F7CC7" w:rsidRPr="00C41AD6" w:rsidRDefault="001F7CC7" w:rsidP="001F7CC7">
      <w:pPr>
        <w:spacing w:before="120" w:after="120" w:line="240" w:lineRule="auto"/>
        <w:ind w:left="708"/>
        <w:jc w:val="both"/>
        <w:rPr>
          <w:rFonts w:eastAsia="Zurich Lt BT"/>
          <w:b/>
          <w:color w:val="000000"/>
          <w:sz w:val="32"/>
          <w:szCs w:val="32"/>
        </w:rPr>
      </w:pPr>
      <w:r w:rsidRPr="00C41AD6">
        <w:rPr>
          <w:rFonts w:eastAsia="Zurich Lt BT"/>
          <w:b/>
          <w:color w:val="000000"/>
          <w:sz w:val="32"/>
          <w:szCs w:val="32"/>
        </w:rPr>
        <w:t>C – Mamografia</w:t>
      </w: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60"/>
        <w:gridCol w:w="2977"/>
        <w:gridCol w:w="1701"/>
        <w:gridCol w:w="2835"/>
        <w:gridCol w:w="2693"/>
        <w:gridCol w:w="992"/>
      </w:tblGrid>
      <w:tr w:rsidR="006F3A8A" w:rsidRPr="00B96CED" w14:paraId="4D0185B1" w14:textId="01529A1B" w:rsidTr="006F3A8A">
        <w:trPr>
          <w:tblHeader/>
        </w:trPr>
        <w:tc>
          <w:tcPr>
            <w:tcW w:w="851" w:type="dxa"/>
            <w:shd w:val="clear" w:color="auto" w:fill="F5BA26"/>
            <w:vAlign w:val="center"/>
          </w:tcPr>
          <w:p w14:paraId="54CAE02C" w14:textId="3DEC1B87" w:rsidR="006F3A8A" w:rsidRPr="00300DE3" w:rsidRDefault="006F3A8A" w:rsidP="006F3A8A">
            <w:pPr>
              <w:spacing w:before="120" w:after="120" w:line="240" w:lineRule="auto"/>
              <w:jc w:val="center"/>
              <w:rPr>
                <w:rFonts w:eastAsia="Zurich Lt BT"/>
                <w:b/>
                <w:sz w:val="21"/>
                <w:szCs w:val="21"/>
              </w:rPr>
            </w:pPr>
            <w:r>
              <w:rPr>
                <w:rFonts w:eastAsia="Zurich Lt BT"/>
                <w:b/>
                <w:sz w:val="21"/>
                <w:szCs w:val="21"/>
              </w:rPr>
              <w:t>Nº</w:t>
            </w:r>
          </w:p>
        </w:tc>
        <w:tc>
          <w:tcPr>
            <w:tcW w:w="3260" w:type="dxa"/>
            <w:shd w:val="clear" w:color="auto" w:fill="F5BA26"/>
            <w:vAlign w:val="center"/>
          </w:tcPr>
          <w:p w14:paraId="0606E17D" w14:textId="77777777" w:rsidR="006F3A8A" w:rsidRPr="00300DE3" w:rsidRDefault="006F3A8A" w:rsidP="006F3A8A">
            <w:pPr>
              <w:spacing w:before="120" w:after="120" w:line="240" w:lineRule="auto"/>
              <w:jc w:val="center"/>
              <w:rPr>
                <w:rFonts w:eastAsia="Zurich Lt BT"/>
                <w:b/>
                <w:sz w:val="21"/>
                <w:szCs w:val="21"/>
              </w:rPr>
            </w:pPr>
            <w:r w:rsidRPr="00300DE3">
              <w:rPr>
                <w:rFonts w:eastAsia="Zurich Lt BT"/>
                <w:b/>
                <w:sz w:val="21"/>
                <w:szCs w:val="21"/>
              </w:rPr>
              <w:t>Critérios ou Requisitos</w:t>
            </w:r>
          </w:p>
        </w:tc>
        <w:tc>
          <w:tcPr>
            <w:tcW w:w="2977" w:type="dxa"/>
            <w:shd w:val="clear" w:color="auto" w:fill="E2AC00"/>
            <w:vAlign w:val="center"/>
          </w:tcPr>
          <w:p w14:paraId="39C553C3" w14:textId="5A56D7DF" w:rsidR="006F3A8A" w:rsidRPr="00300DE3" w:rsidRDefault="006F3A8A" w:rsidP="006F3A8A">
            <w:pPr>
              <w:spacing w:before="120" w:after="120" w:line="240" w:lineRule="auto"/>
              <w:jc w:val="center"/>
              <w:rPr>
                <w:rFonts w:eastAsia="Zurich Lt BT"/>
                <w:b/>
                <w:sz w:val="21"/>
                <w:szCs w:val="21"/>
              </w:rPr>
            </w:pPr>
            <w:r w:rsidRPr="00CA1DD1">
              <w:rPr>
                <w:rFonts w:eastAsia="Zurich Lt BT"/>
                <w:b/>
                <w:sz w:val="20"/>
                <w:szCs w:val="20"/>
              </w:rPr>
              <w:t>Relato Da Não Conformidade / Observação</w:t>
            </w:r>
          </w:p>
        </w:tc>
        <w:tc>
          <w:tcPr>
            <w:tcW w:w="1701" w:type="dxa"/>
            <w:shd w:val="clear" w:color="auto" w:fill="595959" w:themeFill="text1" w:themeFillTint="A6"/>
            <w:vAlign w:val="center"/>
          </w:tcPr>
          <w:p w14:paraId="4D8239EB" w14:textId="77777777" w:rsidR="006F3A8A" w:rsidRPr="000C4A64" w:rsidRDefault="006F3A8A" w:rsidP="006F3A8A">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32A6F889" w14:textId="17F4C803" w:rsidR="006F3A8A" w:rsidRPr="00300DE3" w:rsidRDefault="006F3A8A" w:rsidP="006F3A8A">
            <w:pPr>
              <w:spacing w:before="120" w:after="120" w:line="240" w:lineRule="auto"/>
              <w:jc w:val="center"/>
              <w:rPr>
                <w:rFonts w:eastAsia="Zurich Lt BT"/>
                <w:b/>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835" w:type="dxa"/>
            <w:shd w:val="clear" w:color="auto" w:fill="595959" w:themeFill="text1" w:themeFillTint="A6"/>
            <w:vAlign w:val="center"/>
          </w:tcPr>
          <w:p w14:paraId="24A9D430" w14:textId="77777777" w:rsidR="006F3A8A" w:rsidRPr="00D31F84" w:rsidRDefault="006F3A8A" w:rsidP="006F3A8A">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2F7A2ADB" w14:textId="223DF8A6" w:rsidR="006F3A8A" w:rsidRPr="00300DE3" w:rsidRDefault="006F3A8A" w:rsidP="006F3A8A">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693" w:type="dxa"/>
            <w:shd w:val="clear" w:color="auto" w:fill="595959" w:themeFill="text1" w:themeFillTint="A6"/>
            <w:vAlign w:val="center"/>
          </w:tcPr>
          <w:p w14:paraId="1CCA062E" w14:textId="3E78CF86" w:rsidR="006F3A8A" w:rsidRPr="00300DE3" w:rsidRDefault="006F3A8A" w:rsidP="006F3A8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992" w:type="dxa"/>
            <w:shd w:val="clear" w:color="auto" w:fill="595959" w:themeFill="text1" w:themeFillTint="A6"/>
            <w:vAlign w:val="center"/>
          </w:tcPr>
          <w:p w14:paraId="58EEB0C2" w14:textId="3BBE0BA4" w:rsidR="006F3A8A" w:rsidRPr="00300DE3" w:rsidRDefault="006F3A8A" w:rsidP="006F3A8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6F3A8A" w:rsidRPr="00691328" w14:paraId="2C18FD40" w14:textId="032454D3" w:rsidTr="006F3A8A">
        <w:tc>
          <w:tcPr>
            <w:tcW w:w="851" w:type="dxa"/>
            <w:tcBorders>
              <w:top w:val="single" w:sz="4" w:space="0" w:color="000000"/>
              <w:left w:val="single" w:sz="4" w:space="0" w:color="000000"/>
              <w:bottom w:val="single" w:sz="4" w:space="0" w:color="000000"/>
              <w:right w:val="single" w:sz="4" w:space="0" w:color="000000"/>
            </w:tcBorders>
          </w:tcPr>
          <w:p w14:paraId="4E72A719" w14:textId="77777777" w:rsidR="006F3A8A" w:rsidRPr="00300DE3" w:rsidRDefault="006F3A8A" w:rsidP="00A43CD3">
            <w:pPr>
              <w:spacing w:before="120" w:after="120" w:line="240" w:lineRule="auto"/>
              <w:jc w:val="center"/>
              <w:rPr>
                <w:rFonts w:eastAsia="Zurich Lt BT"/>
                <w:b/>
                <w:sz w:val="21"/>
                <w:szCs w:val="21"/>
              </w:rPr>
            </w:pPr>
            <w:r w:rsidRPr="00300DE3">
              <w:rPr>
                <w:rFonts w:eastAsia="Zurich Lt BT"/>
                <w:b/>
                <w:sz w:val="21"/>
                <w:szCs w:val="21"/>
              </w:rPr>
              <w:t>3.3.11</w:t>
            </w:r>
          </w:p>
          <w:p w14:paraId="1F815515" w14:textId="77777777" w:rsidR="006F3A8A" w:rsidRPr="00300DE3" w:rsidRDefault="006F3A8A" w:rsidP="00A43CD3">
            <w:pPr>
              <w:spacing w:before="120" w:after="120" w:line="240" w:lineRule="auto"/>
              <w:jc w:val="center"/>
              <w:rPr>
                <w:rFonts w:eastAsia="Zurich Lt BT"/>
                <w:b/>
                <w:sz w:val="21"/>
                <w:szCs w:val="21"/>
              </w:rPr>
            </w:pPr>
          </w:p>
          <w:p w14:paraId="3FA9C8CA" w14:textId="77777777" w:rsidR="006F3A8A" w:rsidRPr="00300DE3" w:rsidRDefault="006F3A8A" w:rsidP="00A43CD3">
            <w:pPr>
              <w:spacing w:before="120" w:after="120" w:line="240" w:lineRule="auto"/>
              <w:jc w:val="center"/>
              <w:rPr>
                <w:rFonts w:eastAsia="Zurich Lt BT"/>
                <w:b/>
                <w:sz w:val="21"/>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F88D621" w14:textId="77777777" w:rsidR="006F3A8A" w:rsidRPr="00300DE3" w:rsidRDefault="006F3A8A" w:rsidP="00001ED4">
            <w:pPr>
              <w:spacing w:before="120" w:after="120" w:line="240" w:lineRule="auto"/>
              <w:rPr>
                <w:rFonts w:eastAsia="Zurich Lt BT"/>
                <w:bCs/>
                <w:sz w:val="21"/>
                <w:szCs w:val="21"/>
              </w:rPr>
            </w:pPr>
            <w:r w:rsidRPr="00300DE3">
              <w:rPr>
                <w:rFonts w:eastAsia="Zurich Lt BT"/>
                <w:bCs/>
                <w:sz w:val="21"/>
                <w:szCs w:val="21"/>
              </w:rPr>
              <w:lastRenderedPageBreak/>
              <w:t>A leitura dos exames de mamografia deve ser realizada, preferencialmente, em:</w:t>
            </w:r>
          </w:p>
          <w:p w14:paraId="6F8BADA4" w14:textId="77777777" w:rsidR="006F3A8A" w:rsidRPr="00300DE3" w:rsidRDefault="006F3A8A" w:rsidP="00001ED4">
            <w:pPr>
              <w:numPr>
                <w:ilvl w:val="0"/>
                <w:numId w:val="11"/>
              </w:numPr>
              <w:spacing w:before="120" w:after="120" w:line="240" w:lineRule="auto"/>
              <w:rPr>
                <w:rFonts w:eastAsia="Zurich Lt BT"/>
                <w:bCs/>
                <w:sz w:val="21"/>
                <w:szCs w:val="21"/>
              </w:rPr>
            </w:pPr>
            <w:proofErr w:type="spellStart"/>
            <w:r w:rsidRPr="00300DE3">
              <w:rPr>
                <w:rFonts w:eastAsia="Zurich Lt BT"/>
                <w:bCs/>
                <w:sz w:val="21"/>
                <w:szCs w:val="21"/>
              </w:rPr>
              <w:lastRenderedPageBreak/>
              <w:t>Negatoscópio</w:t>
            </w:r>
            <w:proofErr w:type="spellEnd"/>
            <w:r w:rsidRPr="00300DE3">
              <w:rPr>
                <w:rFonts w:eastAsia="Zurich Lt BT"/>
                <w:bCs/>
                <w:sz w:val="21"/>
                <w:szCs w:val="21"/>
              </w:rPr>
              <w:t xml:space="preserve"> no caso dos exames que não utilizam tecnologia digital de 3000 </w:t>
            </w:r>
            <w:proofErr w:type="spellStart"/>
            <w:r w:rsidRPr="00300DE3">
              <w:rPr>
                <w:rFonts w:eastAsia="Zurich Lt BT"/>
                <w:bCs/>
                <w:sz w:val="21"/>
                <w:szCs w:val="21"/>
              </w:rPr>
              <w:t>cd</w:t>
            </w:r>
            <w:proofErr w:type="spellEnd"/>
            <w:r w:rsidRPr="00300DE3">
              <w:rPr>
                <w:rFonts w:eastAsia="Zurich Lt BT"/>
                <w:bCs/>
                <w:sz w:val="21"/>
                <w:szCs w:val="21"/>
              </w:rPr>
              <w:t xml:space="preserve">/m² para mamografia e 1500 </w:t>
            </w:r>
            <w:proofErr w:type="spellStart"/>
            <w:r w:rsidRPr="00300DE3">
              <w:rPr>
                <w:rFonts w:eastAsia="Zurich Lt BT"/>
                <w:bCs/>
                <w:sz w:val="21"/>
                <w:szCs w:val="21"/>
              </w:rPr>
              <w:t>cd</w:t>
            </w:r>
            <w:proofErr w:type="spellEnd"/>
            <w:r w:rsidRPr="00300DE3">
              <w:rPr>
                <w:rFonts w:eastAsia="Zurich Lt BT"/>
                <w:bCs/>
                <w:sz w:val="21"/>
                <w:szCs w:val="21"/>
              </w:rPr>
              <w:t xml:space="preserve">/m² para raios-x; </w:t>
            </w:r>
          </w:p>
          <w:p w14:paraId="5C915DF1" w14:textId="77777777" w:rsidR="006F3A8A" w:rsidRPr="00300DE3" w:rsidRDefault="006F3A8A" w:rsidP="00001ED4">
            <w:pPr>
              <w:numPr>
                <w:ilvl w:val="0"/>
                <w:numId w:val="11"/>
              </w:numPr>
              <w:spacing w:before="120" w:after="120" w:line="240" w:lineRule="auto"/>
              <w:rPr>
                <w:rFonts w:eastAsia="Zurich Lt BT"/>
                <w:bCs/>
                <w:sz w:val="21"/>
                <w:szCs w:val="21"/>
              </w:rPr>
            </w:pPr>
            <w:r w:rsidRPr="00300DE3">
              <w:rPr>
                <w:rFonts w:eastAsia="Zurich Lt BT"/>
                <w:bCs/>
                <w:sz w:val="21"/>
                <w:szCs w:val="21"/>
              </w:rPr>
              <w:t>Monitores de alta resolução (mínimo de 3 megapixels) no caso dos exames que utilizam tecnologia digital ou convencional para a modalidade especifica a ser laudada e com registro na ANVISA, deve ser em tamanho real (100%).</w:t>
            </w:r>
          </w:p>
          <w:p w14:paraId="4FCDE002" w14:textId="77777777" w:rsidR="006F3A8A" w:rsidRPr="00300DE3" w:rsidRDefault="006F3A8A" w:rsidP="00001ED4">
            <w:pPr>
              <w:numPr>
                <w:ilvl w:val="0"/>
                <w:numId w:val="11"/>
              </w:numPr>
              <w:pBdr>
                <w:top w:val="nil"/>
                <w:left w:val="nil"/>
                <w:bottom w:val="nil"/>
                <w:right w:val="nil"/>
                <w:between w:val="nil"/>
              </w:pBdr>
              <w:spacing w:line="240" w:lineRule="auto"/>
              <w:rPr>
                <w:rFonts w:eastAsia="Zurich Lt BT"/>
                <w:bCs/>
                <w:sz w:val="21"/>
                <w:szCs w:val="21"/>
              </w:rPr>
            </w:pPr>
            <w:r w:rsidRPr="00300DE3">
              <w:rPr>
                <w:rFonts w:eastAsia="Zurich Lt BT"/>
                <w:bCs/>
                <w:sz w:val="21"/>
                <w:szCs w:val="21"/>
              </w:rPr>
              <w:t xml:space="preserve">No caso dos exames que utilizam tecnologia digital, devem ser utilizados monitores de alta resolução com o mínimo de 3 megapixels (preferencialmente de 5 megapixels) e calibração automática da função de apresentação da escala de </w:t>
            </w:r>
            <w:r w:rsidRPr="00300DE3">
              <w:rPr>
                <w:rFonts w:eastAsia="Zurich Lt BT"/>
                <w:bCs/>
                <w:sz w:val="21"/>
                <w:szCs w:val="21"/>
              </w:rPr>
              <w:lastRenderedPageBreak/>
              <w:t>cinza (GSDF) da imagem DICOM. O valor da luminância máxima (</w:t>
            </w:r>
            <w:proofErr w:type="spellStart"/>
            <w:r w:rsidRPr="00300DE3">
              <w:rPr>
                <w:rFonts w:eastAsia="Zurich Lt BT"/>
                <w:bCs/>
                <w:sz w:val="21"/>
                <w:szCs w:val="21"/>
              </w:rPr>
              <w:t>Lmáx</w:t>
            </w:r>
            <w:proofErr w:type="spellEnd"/>
            <w:r w:rsidRPr="00300DE3">
              <w:rPr>
                <w:rFonts w:eastAsia="Zurich Lt BT"/>
                <w:bCs/>
                <w:sz w:val="21"/>
                <w:szCs w:val="21"/>
              </w:rPr>
              <w:t xml:space="preserve">) deve ser igual ou acima de 420 </w:t>
            </w:r>
            <w:proofErr w:type="spellStart"/>
            <w:r w:rsidRPr="00300DE3">
              <w:rPr>
                <w:rFonts w:eastAsia="Zurich Lt BT"/>
                <w:bCs/>
                <w:sz w:val="21"/>
                <w:szCs w:val="21"/>
              </w:rPr>
              <w:t>cd</w:t>
            </w:r>
            <w:proofErr w:type="spellEnd"/>
            <w:r w:rsidRPr="00300DE3">
              <w:rPr>
                <w:rFonts w:eastAsia="Zurich Lt BT"/>
                <w:bCs/>
                <w:sz w:val="21"/>
                <w:szCs w:val="21"/>
              </w:rPr>
              <w:t>/m2. Os monitores devem ter registro na ANVISA.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FCBDE8" w14:textId="77777777" w:rsidR="006F3A8A" w:rsidRPr="00300DE3" w:rsidRDefault="006F3A8A" w:rsidP="00001ED4">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D8B31" w14:textId="77777777" w:rsidR="006F3A8A" w:rsidRPr="00300DE3" w:rsidRDefault="006F3A8A" w:rsidP="00001ED4">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455180" w14:textId="77777777" w:rsidR="006F3A8A" w:rsidRPr="00300DE3" w:rsidRDefault="006F3A8A" w:rsidP="00001ED4">
            <w:pPr>
              <w:spacing w:before="120" w:after="120"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6AA51A" w14:textId="77777777" w:rsidR="006F3A8A" w:rsidRPr="00300DE3" w:rsidRDefault="006F3A8A" w:rsidP="00001ED4">
            <w:pPr>
              <w:spacing w:before="120" w:after="120" w:line="240" w:lineRule="auto"/>
              <w:rPr>
                <w:rFonts w:eastAsia="Zurich Lt BT"/>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D6CFFC" w14:textId="77777777" w:rsidR="006F3A8A" w:rsidRPr="00300DE3" w:rsidRDefault="006F3A8A" w:rsidP="00001ED4">
            <w:pPr>
              <w:spacing w:before="120" w:after="120" w:line="240" w:lineRule="auto"/>
              <w:rPr>
                <w:rFonts w:eastAsia="Zurich Lt BT"/>
                <w:bCs/>
                <w:sz w:val="21"/>
                <w:szCs w:val="21"/>
              </w:rPr>
            </w:pPr>
          </w:p>
        </w:tc>
      </w:tr>
      <w:tr w:rsidR="006F3A8A" w:rsidRPr="00691328" w14:paraId="1DAE532C" w14:textId="5EDCF9EA" w:rsidTr="006F3A8A">
        <w:tc>
          <w:tcPr>
            <w:tcW w:w="851" w:type="dxa"/>
            <w:tcBorders>
              <w:top w:val="single" w:sz="4" w:space="0" w:color="000000"/>
              <w:left w:val="single" w:sz="4" w:space="0" w:color="000000"/>
              <w:bottom w:val="single" w:sz="4" w:space="0" w:color="000000"/>
              <w:right w:val="single" w:sz="4" w:space="0" w:color="000000"/>
            </w:tcBorders>
          </w:tcPr>
          <w:p w14:paraId="55B8531F" w14:textId="77777777" w:rsidR="006F3A8A" w:rsidRPr="00300DE3" w:rsidRDefault="006F3A8A" w:rsidP="00A43CD3">
            <w:pPr>
              <w:spacing w:before="120" w:after="120" w:line="240" w:lineRule="auto"/>
              <w:jc w:val="center"/>
              <w:rPr>
                <w:rFonts w:eastAsia="Zurich Lt BT"/>
                <w:b/>
                <w:sz w:val="21"/>
                <w:szCs w:val="21"/>
              </w:rPr>
            </w:pPr>
            <w:r w:rsidRPr="00300DE3">
              <w:rPr>
                <w:rFonts w:eastAsia="Zurich Lt BT"/>
                <w:b/>
                <w:sz w:val="21"/>
                <w:szCs w:val="21"/>
              </w:rPr>
              <w:lastRenderedPageBreak/>
              <w:t>3.3.12</w:t>
            </w:r>
          </w:p>
        </w:tc>
        <w:tc>
          <w:tcPr>
            <w:tcW w:w="3260" w:type="dxa"/>
            <w:tcBorders>
              <w:top w:val="single" w:sz="4" w:space="0" w:color="000000"/>
              <w:left w:val="single" w:sz="4" w:space="0" w:color="000000"/>
              <w:bottom w:val="single" w:sz="4" w:space="0" w:color="000000"/>
              <w:right w:val="single" w:sz="4" w:space="0" w:color="000000"/>
            </w:tcBorders>
            <w:vAlign w:val="center"/>
          </w:tcPr>
          <w:p w14:paraId="1B59A20F" w14:textId="77777777" w:rsidR="006F3A8A" w:rsidRPr="00300DE3" w:rsidRDefault="006F3A8A" w:rsidP="00001ED4">
            <w:pPr>
              <w:spacing w:before="120" w:after="120" w:line="240" w:lineRule="auto"/>
              <w:rPr>
                <w:rFonts w:eastAsia="Zurich Lt BT"/>
                <w:bCs/>
                <w:sz w:val="21"/>
                <w:szCs w:val="21"/>
              </w:rPr>
            </w:pPr>
            <w:r w:rsidRPr="00300DE3">
              <w:rPr>
                <w:rFonts w:eastAsia="Zurich Lt BT"/>
                <w:bCs/>
                <w:sz w:val="21"/>
                <w:szCs w:val="21"/>
              </w:rPr>
              <w:t>O laudo do exame de mamografia deve utilizar o sistema BI-RADS®, contendo as seguintes informações:</w:t>
            </w:r>
          </w:p>
          <w:p w14:paraId="58AACC19" w14:textId="77777777" w:rsidR="006F3A8A" w:rsidRPr="00300DE3" w:rsidRDefault="006F3A8A" w:rsidP="00001ED4">
            <w:pPr>
              <w:numPr>
                <w:ilvl w:val="2"/>
                <w:numId w:val="12"/>
              </w:numPr>
              <w:pBdr>
                <w:top w:val="nil"/>
                <w:left w:val="nil"/>
                <w:bottom w:val="nil"/>
                <w:right w:val="nil"/>
                <w:between w:val="nil"/>
              </w:pBdr>
              <w:spacing w:before="120" w:after="120" w:line="240" w:lineRule="auto"/>
              <w:rPr>
                <w:rFonts w:eastAsia="Zurich Lt BT"/>
                <w:bCs/>
                <w:sz w:val="21"/>
                <w:szCs w:val="21"/>
              </w:rPr>
            </w:pPr>
            <w:r w:rsidRPr="00300DE3">
              <w:rPr>
                <w:rFonts w:eastAsia="Zurich Lt BT"/>
                <w:bCs/>
                <w:sz w:val="21"/>
                <w:szCs w:val="21"/>
              </w:rPr>
              <w:t>Identificação do serviço, idade da paciente e data do exame;</w:t>
            </w:r>
          </w:p>
          <w:p w14:paraId="2B64D332" w14:textId="77777777" w:rsidR="006F3A8A" w:rsidRPr="00300DE3" w:rsidRDefault="006F3A8A" w:rsidP="00001ED4">
            <w:pPr>
              <w:numPr>
                <w:ilvl w:val="2"/>
                <w:numId w:val="12"/>
              </w:numPr>
              <w:pBdr>
                <w:top w:val="nil"/>
                <w:left w:val="nil"/>
                <w:bottom w:val="nil"/>
                <w:right w:val="nil"/>
                <w:between w:val="nil"/>
              </w:pBdr>
              <w:spacing w:before="120" w:after="120" w:line="240" w:lineRule="auto"/>
              <w:rPr>
                <w:rFonts w:eastAsia="Zurich Lt BT"/>
                <w:bCs/>
                <w:sz w:val="21"/>
                <w:szCs w:val="21"/>
              </w:rPr>
            </w:pPr>
            <w:r w:rsidRPr="00300DE3">
              <w:rPr>
                <w:rFonts w:eastAsia="Zurich Lt BT"/>
                <w:bCs/>
                <w:sz w:val="21"/>
                <w:szCs w:val="21"/>
              </w:rPr>
              <w:t xml:space="preserve">O sistema utilizado (se convencional, digital CR ou DR); </w:t>
            </w:r>
          </w:p>
          <w:p w14:paraId="5606DF28" w14:textId="77777777" w:rsidR="006F3A8A" w:rsidRPr="00300DE3" w:rsidRDefault="006F3A8A" w:rsidP="00001ED4">
            <w:pPr>
              <w:numPr>
                <w:ilvl w:val="2"/>
                <w:numId w:val="12"/>
              </w:numPr>
              <w:pBdr>
                <w:top w:val="nil"/>
                <w:left w:val="nil"/>
                <w:bottom w:val="nil"/>
                <w:right w:val="nil"/>
                <w:between w:val="nil"/>
              </w:pBdr>
              <w:spacing w:before="120" w:after="120" w:line="240" w:lineRule="auto"/>
              <w:rPr>
                <w:rFonts w:eastAsia="Zurich Lt BT"/>
                <w:bCs/>
                <w:sz w:val="21"/>
                <w:szCs w:val="21"/>
              </w:rPr>
            </w:pPr>
            <w:r w:rsidRPr="00300DE3">
              <w:rPr>
                <w:rFonts w:eastAsia="Zurich Lt BT"/>
                <w:bCs/>
                <w:sz w:val="21"/>
                <w:szCs w:val="21"/>
              </w:rPr>
              <w:t xml:space="preserve">História clínica resumida (se exame de rastreamento ou diagnóstico); </w:t>
            </w:r>
          </w:p>
          <w:p w14:paraId="60ABF1FF" w14:textId="77777777" w:rsidR="006F3A8A" w:rsidRPr="00300DE3" w:rsidRDefault="006F3A8A" w:rsidP="00001ED4">
            <w:pPr>
              <w:numPr>
                <w:ilvl w:val="2"/>
                <w:numId w:val="12"/>
              </w:numPr>
              <w:pBdr>
                <w:top w:val="nil"/>
                <w:left w:val="nil"/>
                <w:bottom w:val="nil"/>
                <w:right w:val="nil"/>
                <w:between w:val="nil"/>
              </w:pBdr>
              <w:spacing w:before="120" w:after="120" w:line="240" w:lineRule="auto"/>
              <w:rPr>
                <w:rFonts w:eastAsia="Zurich Lt BT"/>
                <w:bCs/>
                <w:sz w:val="21"/>
                <w:szCs w:val="21"/>
              </w:rPr>
            </w:pPr>
            <w:r w:rsidRPr="00300DE3">
              <w:rPr>
                <w:rFonts w:eastAsia="Zurich Lt BT"/>
                <w:bCs/>
                <w:sz w:val="21"/>
                <w:szCs w:val="21"/>
              </w:rPr>
              <w:lastRenderedPageBreak/>
              <w:t>Descrição do exame, comparação com exames anteriores, classificação e recomendação de conduta;</w:t>
            </w:r>
          </w:p>
          <w:p w14:paraId="3F6FB621" w14:textId="77777777" w:rsidR="006F3A8A" w:rsidRPr="00300DE3" w:rsidRDefault="006F3A8A" w:rsidP="00001ED4">
            <w:pPr>
              <w:numPr>
                <w:ilvl w:val="2"/>
                <w:numId w:val="12"/>
              </w:numPr>
              <w:pBdr>
                <w:top w:val="nil"/>
                <w:left w:val="nil"/>
                <w:bottom w:val="nil"/>
                <w:right w:val="nil"/>
                <w:between w:val="nil"/>
              </w:pBdr>
              <w:spacing w:before="120" w:after="120" w:line="240" w:lineRule="auto"/>
              <w:rPr>
                <w:rFonts w:eastAsia="Zurich Lt BT"/>
                <w:bCs/>
                <w:sz w:val="21"/>
                <w:szCs w:val="21"/>
              </w:rPr>
            </w:pPr>
            <w:r w:rsidRPr="00300DE3">
              <w:rPr>
                <w:rFonts w:eastAsia="Zurich Lt BT"/>
                <w:bCs/>
                <w:sz w:val="21"/>
                <w:szCs w:val="21"/>
              </w:rPr>
              <w:t>Nome e número de registro no CRM e RQE do médico interpretador.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D24718" w14:textId="77777777" w:rsidR="006F3A8A" w:rsidRPr="00300DE3" w:rsidRDefault="006F3A8A" w:rsidP="00001ED4">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0F32C" w14:textId="77777777" w:rsidR="006F3A8A" w:rsidRPr="00300DE3" w:rsidRDefault="006F3A8A" w:rsidP="00001ED4">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601A7" w14:textId="77777777" w:rsidR="006F3A8A" w:rsidRPr="00300DE3" w:rsidRDefault="006F3A8A" w:rsidP="00001ED4">
            <w:pPr>
              <w:spacing w:before="120" w:after="120"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A5BC44" w14:textId="77777777" w:rsidR="006F3A8A" w:rsidRPr="00300DE3" w:rsidRDefault="006F3A8A" w:rsidP="00001ED4">
            <w:pPr>
              <w:spacing w:before="120" w:after="120" w:line="240" w:lineRule="auto"/>
              <w:rPr>
                <w:rFonts w:eastAsia="Zurich Lt BT"/>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6C7DD1" w14:textId="77777777" w:rsidR="006F3A8A" w:rsidRPr="00300DE3" w:rsidRDefault="006F3A8A" w:rsidP="00001ED4">
            <w:pPr>
              <w:spacing w:before="120" w:after="120" w:line="240" w:lineRule="auto"/>
              <w:rPr>
                <w:rFonts w:eastAsia="Zurich Lt BT"/>
                <w:bCs/>
                <w:sz w:val="21"/>
                <w:szCs w:val="21"/>
              </w:rPr>
            </w:pPr>
          </w:p>
        </w:tc>
      </w:tr>
      <w:tr w:rsidR="006F3A8A" w:rsidRPr="00691328" w14:paraId="17A49AB9" w14:textId="2C44F3F3" w:rsidTr="006F3A8A">
        <w:tc>
          <w:tcPr>
            <w:tcW w:w="851" w:type="dxa"/>
            <w:tcBorders>
              <w:top w:val="single" w:sz="4" w:space="0" w:color="000000"/>
              <w:left w:val="single" w:sz="4" w:space="0" w:color="000000"/>
              <w:bottom w:val="single" w:sz="4" w:space="0" w:color="000000"/>
              <w:right w:val="single" w:sz="4" w:space="0" w:color="000000"/>
            </w:tcBorders>
          </w:tcPr>
          <w:p w14:paraId="43B97BFA" w14:textId="77777777" w:rsidR="006F3A8A" w:rsidRPr="00300DE3" w:rsidRDefault="006F3A8A" w:rsidP="00A43CD3">
            <w:pPr>
              <w:spacing w:before="120" w:after="120" w:line="240" w:lineRule="auto"/>
              <w:jc w:val="center"/>
              <w:rPr>
                <w:rFonts w:eastAsia="Zurich Lt BT"/>
                <w:b/>
                <w:sz w:val="21"/>
                <w:szCs w:val="21"/>
              </w:rPr>
            </w:pPr>
            <w:r w:rsidRPr="00300DE3">
              <w:rPr>
                <w:rFonts w:eastAsia="Zurich Lt BT"/>
                <w:b/>
                <w:sz w:val="21"/>
                <w:szCs w:val="21"/>
              </w:rPr>
              <w:t>3.3.13</w:t>
            </w:r>
          </w:p>
        </w:tc>
        <w:tc>
          <w:tcPr>
            <w:tcW w:w="3260" w:type="dxa"/>
            <w:tcBorders>
              <w:top w:val="single" w:sz="4" w:space="0" w:color="000000"/>
              <w:left w:val="single" w:sz="4" w:space="0" w:color="000000"/>
              <w:bottom w:val="single" w:sz="4" w:space="0" w:color="000000"/>
              <w:right w:val="single" w:sz="4" w:space="0" w:color="000000"/>
            </w:tcBorders>
            <w:vAlign w:val="center"/>
          </w:tcPr>
          <w:p w14:paraId="3DD5FA1D" w14:textId="77777777" w:rsidR="006F3A8A" w:rsidRPr="00300DE3" w:rsidRDefault="006F3A8A" w:rsidP="00001ED4">
            <w:pPr>
              <w:spacing w:before="120" w:after="120" w:line="240" w:lineRule="auto"/>
              <w:rPr>
                <w:rFonts w:eastAsia="Zurich Lt BT"/>
                <w:bCs/>
                <w:sz w:val="21"/>
                <w:szCs w:val="21"/>
              </w:rPr>
            </w:pPr>
            <w:r w:rsidRPr="00300DE3">
              <w:rPr>
                <w:rFonts w:eastAsia="Zurich Lt BT"/>
                <w:bCs/>
                <w:sz w:val="21"/>
                <w:szCs w:val="21"/>
              </w:rPr>
              <w:t>O laudo do procedimento de biópsia guiada pela estereotaxia e marcação pré-operatória deve conter as seguintes informações:</w:t>
            </w:r>
          </w:p>
          <w:p w14:paraId="54E911A3" w14:textId="77777777" w:rsidR="006F3A8A" w:rsidRPr="00300DE3" w:rsidRDefault="006F3A8A" w:rsidP="00001ED4">
            <w:pPr>
              <w:numPr>
                <w:ilvl w:val="2"/>
                <w:numId w:val="8"/>
              </w:numPr>
              <w:pBdr>
                <w:top w:val="nil"/>
                <w:left w:val="nil"/>
                <w:bottom w:val="nil"/>
                <w:right w:val="nil"/>
                <w:between w:val="nil"/>
              </w:pBdr>
              <w:tabs>
                <w:tab w:val="left" w:pos="317"/>
              </w:tabs>
              <w:spacing w:line="240" w:lineRule="auto"/>
              <w:ind w:left="34" w:firstLine="0"/>
              <w:rPr>
                <w:rFonts w:eastAsia="Zurich Lt BT"/>
                <w:bCs/>
                <w:sz w:val="21"/>
                <w:szCs w:val="21"/>
              </w:rPr>
            </w:pPr>
            <w:r w:rsidRPr="00300DE3">
              <w:rPr>
                <w:rFonts w:eastAsia="Zurich Lt BT"/>
                <w:bCs/>
                <w:sz w:val="21"/>
                <w:szCs w:val="21"/>
              </w:rPr>
              <w:t>Identificação do serviço, da idade da paciente e data do exame;</w:t>
            </w:r>
          </w:p>
          <w:p w14:paraId="0C5671A9" w14:textId="77777777" w:rsidR="006F3A8A" w:rsidRPr="00300DE3" w:rsidRDefault="006F3A8A" w:rsidP="00001ED4">
            <w:pPr>
              <w:numPr>
                <w:ilvl w:val="2"/>
                <w:numId w:val="8"/>
              </w:numPr>
              <w:pBdr>
                <w:top w:val="nil"/>
                <w:left w:val="nil"/>
                <w:bottom w:val="nil"/>
                <w:right w:val="nil"/>
                <w:between w:val="nil"/>
              </w:pBdr>
              <w:tabs>
                <w:tab w:val="left" w:pos="317"/>
              </w:tabs>
              <w:spacing w:line="240" w:lineRule="auto"/>
              <w:ind w:left="34" w:firstLine="0"/>
              <w:rPr>
                <w:rFonts w:eastAsia="Zurich Lt BT"/>
                <w:bCs/>
                <w:sz w:val="21"/>
                <w:szCs w:val="21"/>
              </w:rPr>
            </w:pPr>
            <w:r w:rsidRPr="00300DE3">
              <w:rPr>
                <w:rFonts w:eastAsia="Zurich Lt BT"/>
                <w:bCs/>
                <w:sz w:val="21"/>
                <w:szCs w:val="21"/>
              </w:rPr>
              <w:t>História clínica resumida (motivo);</w:t>
            </w:r>
          </w:p>
          <w:p w14:paraId="6B5312E5" w14:textId="77777777" w:rsidR="006F3A8A" w:rsidRPr="00300DE3" w:rsidRDefault="006F3A8A" w:rsidP="00001ED4">
            <w:pPr>
              <w:numPr>
                <w:ilvl w:val="2"/>
                <w:numId w:val="8"/>
              </w:numPr>
              <w:pBdr>
                <w:top w:val="nil"/>
                <w:left w:val="nil"/>
                <w:bottom w:val="nil"/>
                <w:right w:val="nil"/>
                <w:between w:val="nil"/>
              </w:pBdr>
              <w:tabs>
                <w:tab w:val="left" w:pos="317"/>
              </w:tabs>
              <w:spacing w:line="240" w:lineRule="auto"/>
              <w:ind w:left="34" w:firstLine="0"/>
              <w:rPr>
                <w:rFonts w:eastAsia="Zurich Lt BT"/>
                <w:bCs/>
                <w:sz w:val="21"/>
                <w:szCs w:val="21"/>
              </w:rPr>
            </w:pPr>
            <w:r w:rsidRPr="00300DE3">
              <w:rPr>
                <w:rFonts w:eastAsia="Zurich Lt BT"/>
                <w:bCs/>
                <w:sz w:val="21"/>
                <w:szCs w:val="21"/>
              </w:rPr>
              <w:t xml:space="preserve">Descrição do procedimento, incluindo informações da localização e tamanho da lesão, distância da lesão até a pele e </w:t>
            </w:r>
            <w:r w:rsidRPr="00300DE3">
              <w:rPr>
                <w:rFonts w:eastAsia="Zurich Lt BT"/>
                <w:bCs/>
                <w:sz w:val="21"/>
                <w:szCs w:val="21"/>
              </w:rPr>
              <w:lastRenderedPageBreak/>
              <w:t>papila, eventuais intercorrências;</w:t>
            </w:r>
          </w:p>
          <w:p w14:paraId="6D08C55D" w14:textId="77777777" w:rsidR="006F3A8A" w:rsidRPr="00300DE3" w:rsidRDefault="006F3A8A" w:rsidP="00001ED4">
            <w:pPr>
              <w:numPr>
                <w:ilvl w:val="2"/>
                <w:numId w:val="8"/>
              </w:numPr>
              <w:pBdr>
                <w:top w:val="nil"/>
                <w:left w:val="nil"/>
                <w:bottom w:val="nil"/>
                <w:right w:val="nil"/>
                <w:between w:val="nil"/>
              </w:pBdr>
              <w:tabs>
                <w:tab w:val="left" w:pos="317"/>
              </w:tabs>
              <w:spacing w:line="240" w:lineRule="auto"/>
              <w:ind w:left="34" w:firstLine="0"/>
              <w:rPr>
                <w:rFonts w:eastAsia="Zurich Lt BT"/>
                <w:bCs/>
                <w:sz w:val="21"/>
                <w:szCs w:val="21"/>
              </w:rPr>
            </w:pPr>
            <w:r w:rsidRPr="00300DE3">
              <w:rPr>
                <w:rFonts w:eastAsia="Zurich Lt BT"/>
                <w:bCs/>
                <w:sz w:val="21"/>
                <w:szCs w:val="21"/>
              </w:rPr>
              <w:t>Nome e número do registro no CRM e RQE do médico interpretador.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82EF1A" w14:textId="77777777" w:rsidR="006F3A8A" w:rsidRPr="00300DE3" w:rsidRDefault="006F3A8A" w:rsidP="00001ED4">
            <w:pPr>
              <w:spacing w:before="120" w:after="120"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AF528A" w14:textId="77777777" w:rsidR="006F3A8A" w:rsidRPr="00300DE3" w:rsidRDefault="006F3A8A" w:rsidP="00001ED4">
            <w:pPr>
              <w:spacing w:before="120" w:after="120" w:line="240" w:lineRule="auto"/>
              <w:rPr>
                <w:rFonts w:eastAsia="Zurich Lt BT"/>
                <w:bCs/>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94A2DE" w14:textId="77777777" w:rsidR="006F3A8A" w:rsidRPr="00300DE3" w:rsidRDefault="006F3A8A" w:rsidP="00001ED4">
            <w:pPr>
              <w:spacing w:before="120" w:after="120" w:line="240" w:lineRule="auto"/>
              <w:rPr>
                <w:rFonts w:eastAsia="Zurich Lt BT"/>
                <w:bCs/>
                <w:sz w:val="21"/>
                <w:szCs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21880" w14:textId="77777777" w:rsidR="006F3A8A" w:rsidRPr="00300DE3" w:rsidRDefault="006F3A8A" w:rsidP="00001ED4">
            <w:pPr>
              <w:spacing w:before="120" w:after="120" w:line="240" w:lineRule="auto"/>
              <w:rPr>
                <w:rFonts w:eastAsia="Zurich Lt BT"/>
                <w:bCs/>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4F7873" w14:textId="77777777" w:rsidR="006F3A8A" w:rsidRPr="00300DE3" w:rsidRDefault="006F3A8A" w:rsidP="00001ED4">
            <w:pPr>
              <w:spacing w:before="120" w:after="120" w:line="240" w:lineRule="auto"/>
              <w:rPr>
                <w:rFonts w:eastAsia="Zurich Lt BT"/>
                <w:bCs/>
                <w:sz w:val="21"/>
                <w:szCs w:val="21"/>
              </w:rPr>
            </w:pPr>
          </w:p>
        </w:tc>
      </w:tr>
    </w:tbl>
    <w:p w14:paraId="20D072C4" w14:textId="77777777" w:rsidR="001F7CC7" w:rsidRPr="00691328" w:rsidRDefault="001F7CC7" w:rsidP="001F7CC7">
      <w:pPr>
        <w:spacing w:before="120" w:after="120" w:line="240" w:lineRule="auto"/>
        <w:jc w:val="both"/>
        <w:rPr>
          <w:rFonts w:ascii="Montserrat Light" w:eastAsia="Zurich Lt BT" w:hAnsi="Montserrat Light" w:cs="Zurich Lt BT"/>
          <w:sz w:val="21"/>
          <w:szCs w:val="21"/>
        </w:rPr>
      </w:pPr>
    </w:p>
    <w:p w14:paraId="2984E44A" w14:textId="77777777" w:rsidR="00C54215" w:rsidRDefault="00C54215" w:rsidP="001F7CC7">
      <w:pPr>
        <w:spacing w:before="120" w:after="120" w:line="240" w:lineRule="auto"/>
        <w:rPr>
          <w:rFonts w:eastAsia="Zurich Lt BT"/>
          <w:b/>
          <w:color w:val="000000"/>
          <w:sz w:val="20"/>
          <w:szCs w:val="20"/>
        </w:rPr>
      </w:pPr>
    </w:p>
    <w:p w14:paraId="41A79686" w14:textId="77777777" w:rsidR="006F3A8A" w:rsidRDefault="006F3A8A" w:rsidP="001F7CC7">
      <w:pPr>
        <w:spacing w:before="120" w:after="120" w:line="240" w:lineRule="auto"/>
        <w:rPr>
          <w:rFonts w:eastAsia="Zurich Lt BT"/>
          <w:b/>
          <w:color w:val="000000"/>
          <w:sz w:val="20"/>
          <w:szCs w:val="20"/>
        </w:rPr>
      </w:pPr>
    </w:p>
    <w:p w14:paraId="0E4F2440" w14:textId="77777777" w:rsidR="006F3A8A" w:rsidRDefault="006F3A8A" w:rsidP="001F7CC7">
      <w:pPr>
        <w:spacing w:before="120" w:after="120" w:line="240" w:lineRule="auto"/>
        <w:rPr>
          <w:rFonts w:eastAsia="Zurich Lt BT"/>
          <w:b/>
          <w:color w:val="000000"/>
          <w:sz w:val="20"/>
          <w:szCs w:val="20"/>
        </w:rPr>
      </w:pPr>
    </w:p>
    <w:p w14:paraId="45318B8C" w14:textId="77777777" w:rsidR="006F3A8A" w:rsidRDefault="006F3A8A" w:rsidP="001F7CC7">
      <w:pPr>
        <w:spacing w:before="120" w:after="120" w:line="240" w:lineRule="auto"/>
        <w:rPr>
          <w:rFonts w:eastAsia="Zurich Lt BT"/>
          <w:b/>
          <w:color w:val="000000"/>
          <w:sz w:val="20"/>
          <w:szCs w:val="20"/>
        </w:rPr>
      </w:pPr>
    </w:p>
    <w:p w14:paraId="17973567" w14:textId="77777777" w:rsidR="006F3A8A" w:rsidRDefault="006F3A8A" w:rsidP="001F7CC7">
      <w:pPr>
        <w:spacing w:before="120" w:after="120" w:line="240" w:lineRule="auto"/>
        <w:rPr>
          <w:rFonts w:eastAsia="Zurich Lt BT"/>
          <w:b/>
          <w:color w:val="000000"/>
          <w:sz w:val="20"/>
          <w:szCs w:val="20"/>
        </w:rPr>
      </w:pPr>
    </w:p>
    <w:p w14:paraId="548F36E3" w14:textId="77777777" w:rsidR="006F3A8A" w:rsidRDefault="006F3A8A" w:rsidP="001F7CC7">
      <w:pPr>
        <w:spacing w:before="120" w:after="120" w:line="240" w:lineRule="auto"/>
        <w:rPr>
          <w:rFonts w:eastAsia="Zurich Lt BT"/>
          <w:b/>
          <w:color w:val="000000"/>
          <w:sz w:val="20"/>
          <w:szCs w:val="20"/>
        </w:rPr>
      </w:pPr>
    </w:p>
    <w:p w14:paraId="5C5C4BBC" w14:textId="77777777" w:rsidR="006F3A8A" w:rsidRDefault="006F3A8A" w:rsidP="001F7CC7">
      <w:pPr>
        <w:spacing w:before="120" w:after="120" w:line="240" w:lineRule="auto"/>
        <w:rPr>
          <w:rFonts w:eastAsia="Zurich Lt BT"/>
          <w:b/>
          <w:color w:val="000000"/>
          <w:sz w:val="20"/>
          <w:szCs w:val="20"/>
        </w:rPr>
      </w:pPr>
    </w:p>
    <w:p w14:paraId="2FB29EDC" w14:textId="77777777" w:rsidR="006F3A8A" w:rsidRDefault="006F3A8A" w:rsidP="001F7CC7">
      <w:pPr>
        <w:spacing w:before="120" w:after="120" w:line="240" w:lineRule="auto"/>
        <w:rPr>
          <w:rFonts w:eastAsia="Zurich Lt BT"/>
          <w:b/>
          <w:color w:val="000000"/>
          <w:sz w:val="20"/>
          <w:szCs w:val="20"/>
        </w:rPr>
      </w:pPr>
    </w:p>
    <w:p w14:paraId="77BC936B" w14:textId="77777777" w:rsidR="006F3A8A" w:rsidRDefault="006F3A8A" w:rsidP="001F7CC7">
      <w:pPr>
        <w:spacing w:before="120" w:after="120" w:line="240" w:lineRule="auto"/>
        <w:rPr>
          <w:rFonts w:eastAsia="Zurich Lt BT"/>
          <w:b/>
          <w:color w:val="000000"/>
          <w:sz w:val="20"/>
          <w:szCs w:val="20"/>
        </w:rPr>
      </w:pPr>
    </w:p>
    <w:p w14:paraId="2D405260" w14:textId="77777777" w:rsidR="006F3A8A" w:rsidRDefault="006F3A8A" w:rsidP="001F7CC7">
      <w:pPr>
        <w:spacing w:before="120" w:after="120" w:line="240" w:lineRule="auto"/>
        <w:rPr>
          <w:rFonts w:eastAsia="Zurich Lt BT"/>
          <w:b/>
          <w:color w:val="000000"/>
          <w:sz w:val="20"/>
          <w:szCs w:val="20"/>
        </w:rPr>
      </w:pPr>
    </w:p>
    <w:p w14:paraId="2CF1BAD7" w14:textId="77777777" w:rsidR="006F3A8A" w:rsidRDefault="006F3A8A" w:rsidP="001F7CC7">
      <w:pPr>
        <w:spacing w:before="120" w:after="120" w:line="240" w:lineRule="auto"/>
        <w:rPr>
          <w:rFonts w:eastAsia="Zurich Lt BT"/>
          <w:b/>
          <w:color w:val="000000"/>
          <w:sz w:val="20"/>
          <w:szCs w:val="20"/>
        </w:rPr>
      </w:pPr>
    </w:p>
    <w:p w14:paraId="2FDD3BFA" w14:textId="77777777" w:rsidR="006F3A8A" w:rsidRDefault="006F3A8A" w:rsidP="001F7CC7">
      <w:pPr>
        <w:spacing w:before="120" w:after="120" w:line="240" w:lineRule="auto"/>
        <w:rPr>
          <w:rFonts w:eastAsia="Zurich Lt BT"/>
          <w:b/>
          <w:color w:val="000000"/>
          <w:sz w:val="20"/>
          <w:szCs w:val="20"/>
        </w:rPr>
      </w:pPr>
    </w:p>
    <w:p w14:paraId="613F3732" w14:textId="77777777" w:rsidR="006F3A8A" w:rsidRDefault="006F3A8A" w:rsidP="001F7CC7">
      <w:pPr>
        <w:spacing w:before="120" w:after="120" w:line="240" w:lineRule="auto"/>
        <w:rPr>
          <w:rFonts w:eastAsia="Zurich Lt BT"/>
          <w:b/>
          <w:color w:val="000000"/>
          <w:sz w:val="20"/>
          <w:szCs w:val="20"/>
        </w:rPr>
      </w:pPr>
    </w:p>
    <w:p w14:paraId="4DE44FE5" w14:textId="77777777" w:rsidR="00C54215" w:rsidRDefault="00C54215" w:rsidP="001F7CC7">
      <w:pPr>
        <w:spacing w:before="120" w:after="120" w:line="240" w:lineRule="auto"/>
        <w:rPr>
          <w:rFonts w:eastAsia="Zurich Lt BT"/>
          <w:b/>
          <w:color w:val="000000"/>
          <w:sz w:val="20"/>
          <w:szCs w:val="20"/>
        </w:rPr>
      </w:pPr>
    </w:p>
    <w:p w14:paraId="237C8F1E" w14:textId="6A36A852" w:rsidR="001F7CC7" w:rsidRPr="00C41AD6" w:rsidRDefault="001F7CC7" w:rsidP="001F7CC7">
      <w:pPr>
        <w:spacing w:before="120" w:after="120" w:line="240" w:lineRule="auto"/>
        <w:rPr>
          <w:rFonts w:eastAsia="Times New Roman"/>
          <w:b/>
          <w:color w:val="000000"/>
          <w:sz w:val="32"/>
          <w:szCs w:val="32"/>
        </w:rPr>
      </w:pPr>
      <w:r w:rsidRPr="00C41AD6">
        <w:rPr>
          <w:rFonts w:eastAsia="Zurich Lt BT"/>
          <w:b/>
          <w:color w:val="000000"/>
          <w:sz w:val="32"/>
          <w:szCs w:val="32"/>
        </w:rPr>
        <w:t>SERVIÇOS DE APOIO DIAGNÓSTICO</w:t>
      </w:r>
    </w:p>
    <w:p w14:paraId="7C8B2D04" w14:textId="77777777" w:rsidR="001F7CC7" w:rsidRPr="00C41AD6" w:rsidRDefault="001F7CC7" w:rsidP="001F7CC7">
      <w:pPr>
        <w:spacing w:before="120" w:after="120" w:line="240" w:lineRule="auto"/>
        <w:ind w:left="360"/>
        <w:jc w:val="both"/>
        <w:rPr>
          <w:rFonts w:eastAsia="Zurich Lt BT"/>
          <w:b/>
          <w:color w:val="000000"/>
          <w:sz w:val="32"/>
          <w:szCs w:val="32"/>
        </w:rPr>
      </w:pPr>
    </w:p>
    <w:p w14:paraId="024AEF5D" w14:textId="77777777" w:rsidR="001F7CC7" w:rsidRPr="00C41AD6" w:rsidRDefault="001F7CC7" w:rsidP="001F7CC7">
      <w:pPr>
        <w:spacing w:before="60" w:after="60" w:line="240" w:lineRule="auto"/>
        <w:ind w:left="709"/>
        <w:jc w:val="both"/>
        <w:rPr>
          <w:rFonts w:eastAsia="Zurich Lt BT"/>
          <w:color w:val="222222"/>
          <w:sz w:val="32"/>
          <w:szCs w:val="32"/>
        </w:rPr>
      </w:pPr>
      <w:r w:rsidRPr="00C41AD6">
        <w:rPr>
          <w:rFonts w:eastAsia="Zurich Lt BT"/>
          <w:b/>
          <w:color w:val="000000"/>
          <w:sz w:val="32"/>
          <w:szCs w:val="32"/>
        </w:rPr>
        <w:t xml:space="preserve">Princípio: </w:t>
      </w:r>
      <w:r w:rsidRPr="00C41AD6">
        <w:rPr>
          <w:rFonts w:eastAsia="Zurich Lt BT"/>
          <w:color w:val="222222"/>
          <w:sz w:val="32"/>
          <w:szCs w:val="32"/>
        </w:rPr>
        <w:t xml:space="preserve">O serviço de diagnóstico por imagem trabalha com profissionais habilitados e capacitados para suas funções e garante a infraestrutura e treinamentos para a segurança dos profissionais, pacientes, acompanhantes e visitantes. </w:t>
      </w:r>
    </w:p>
    <w:p w14:paraId="0FCD6E79" w14:textId="77777777" w:rsidR="001F7CC7" w:rsidRPr="00C41AD6" w:rsidRDefault="001F7CC7" w:rsidP="001F7CC7">
      <w:pPr>
        <w:spacing w:before="60" w:after="60" w:line="240" w:lineRule="auto"/>
        <w:ind w:left="709"/>
        <w:jc w:val="both"/>
        <w:rPr>
          <w:rFonts w:eastAsia="Zurich Lt BT"/>
          <w:color w:val="000000"/>
          <w:sz w:val="32"/>
          <w:szCs w:val="32"/>
        </w:rPr>
      </w:pPr>
      <w:r w:rsidRPr="00C41AD6">
        <w:rPr>
          <w:rFonts w:eastAsia="Zurich Lt BT"/>
          <w:color w:val="000000"/>
          <w:sz w:val="32"/>
          <w:szCs w:val="32"/>
        </w:rPr>
        <w:t>Define, qualifica e monitora fornecedores com base nos princípios de capacitação e qualidade, procurando garantir manutenção contínua da realização dos exames, com parque tecnológico atualizado e com o controle da qualidade e manutenções cumpridas.</w:t>
      </w:r>
    </w:p>
    <w:p w14:paraId="5713C776" w14:textId="77777777" w:rsidR="001F7CC7" w:rsidRPr="00C41AD6" w:rsidRDefault="001F7CC7" w:rsidP="001F7CC7">
      <w:pPr>
        <w:spacing w:before="60" w:after="60" w:line="240" w:lineRule="auto"/>
        <w:ind w:left="709"/>
        <w:jc w:val="both"/>
        <w:rPr>
          <w:rFonts w:eastAsia="Zurich Lt BT"/>
          <w:color w:val="000000"/>
          <w:sz w:val="32"/>
          <w:szCs w:val="32"/>
        </w:rPr>
      </w:pPr>
      <w:r w:rsidRPr="00C41AD6">
        <w:rPr>
          <w:rFonts w:eastAsia="Zurich Lt BT"/>
          <w:color w:val="000000"/>
          <w:sz w:val="32"/>
          <w:szCs w:val="32"/>
        </w:rPr>
        <w:t>Garante a segurança e a rastreabilidade das informações, de forma consistente, seja em meio físico e/ou eletrônico.</w:t>
      </w:r>
    </w:p>
    <w:p w14:paraId="2CD7F0DB" w14:textId="77777777" w:rsidR="001F7CC7" w:rsidRPr="00C41AD6" w:rsidRDefault="001F7CC7" w:rsidP="001F7CC7">
      <w:pPr>
        <w:spacing w:before="60" w:after="60" w:line="240" w:lineRule="auto"/>
        <w:ind w:left="709"/>
        <w:jc w:val="both"/>
        <w:rPr>
          <w:rFonts w:eastAsia="Zurich Lt BT"/>
          <w:color w:val="000000"/>
          <w:sz w:val="32"/>
          <w:szCs w:val="32"/>
        </w:rPr>
      </w:pPr>
      <w:r w:rsidRPr="00C41AD6">
        <w:rPr>
          <w:rFonts w:eastAsia="Zurich Lt BT"/>
          <w:color w:val="000000"/>
          <w:sz w:val="32"/>
          <w:szCs w:val="32"/>
        </w:rPr>
        <w:t xml:space="preserve">Assegura a higienização e limpeza do ambiente, a disponibilização de materiais médico-hospitalares em condições de uso e de rouparia em condições de higiene e qualidade. </w:t>
      </w:r>
    </w:p>
    <w:p w14:paraId="733FC61D" w14:textId="77777777" w:rsidR="001F7CC7" w:rsidRPr="00691328" w:rsidRDefault="001F7CC7" w:rsidP="001F7CC7">
      <w:pPr>
        <w:spacing w:before="60" w:after="60" w:line="240" w:lineRule="auto"/>
        <w:ind w:left="709"/>
        <w:jc w:val="both"/>
        <w:rPr>
          <w:rFonts w:ascii="Montserrat Light" w:eastAsia="Zurich Lt BT" w:hAnsi="Montserrat Light" w:cs="Zurich Lt BT"/>
          <w:color w:val="222222"/>
          <w:sz w:val="21"/>
          <w:szCs w:val="21"/>
        </w:rPr>
      </w:pPr>
    </w:p>
    <w:p w14:paraId="70A04E74" w14:textId="77777777" w:rsidR="001F7CC7" w:rsidRPr="00691328" w:rsidRDefault="001F7CC7" w:rsidP="001F7CC7">
      <w:pPr>
        <w:spacing w:before="60" w:after="60" w:line="240" w:lineRule="auto"/>
        <w:ind w:left="709"/>
        <w:jc w:val="both"/>
        <w:rPr>
          <w:rFonts w:ascii="Montserrat Light" w:eastAsia="Zurich Lt BT" w:hAnsi="Montserrat Light" w:cs="Zurich Lt BT"/>
          <w:color w:val="222222"/>
          <w:sz w:val="21"/>
          <w:szCs w:val="21"/>
        </w:rPr>
      </w:pPr>
    </w:p>
    <w:p w14:paraId="18DEE807" w14:textId="28F862B3" w:rsidR="001F7CC7" w:rsidRPr="00C41AD6" w:rsidRDefault="00C54215" w:rsidP="001F7CC7">
      <w:pPr>
        <w:spacing w:before="120" w:after="120" w:line="240" w:lineRule="auto"/>
        <w:rPr>
          <w:rFonts w:eastAsia="Zurich Lt BT"/>
          <w:b/>
          <w:color w:val="000000"/>
          <w:sz w:val="32"/>
          <w:szCs w:val="32"/>
        </w:rPr>
      </w:pPr>
      <w:r w:rsidRPr="00C41AD6">
        <w:rPr>
          <w:rFonts w:eastAsia="Zurich Lt BT"/>
          <w:b/>
          <w:color w:val="000000"/>
          <w:sz w:val="32"/>
          <w:szCs w:val="32"/>
        </w:rPr>
        <w:t xml:space="preserve">Item 1: </w:t>
      </w:r>
      <w:r w:rsidR="001F7CC7" w:rsidRPr="00C41AD6">
        <w:rPr>
          <w:rFonts w:eastAsia="Zurich Lt BT"/>
          <w:b/>
          <w:color w:val="000000"/>
          <w:sz w:val="32"/>
          <w:szCs w:val="32"/>
        </w:rPr>
        <w:t xml:space="preserve">Gestão de pessoas e segurança ocupacional </w:t>
      </w:r>
    </w:p>
    <w:p w14:paraId="3A780193" w14:textId="77777777" w:rsidR="001F7CC7" w:rsidRPr="00691328" w:rsidRDefault="001F7CC7" w:rsidP="001F7CC7">
      <w:pPr>
        <w:spacing w:before="120" w:after="120" w:line="240" w:lineRule="auto"/>
        <w:ind w:left="708"/>
        <w:jc w:val="both"/>
        <w:rPr>
          <w:rFonts w:ascii="Montserrat Light" w:eastAsia="Zurich Lt BT" w:hAnsi="Montserrat Light" w:cs="Zurich Lt BT"/>
          <w:b/>
          <w:color w:val="000000"/>
          <w:sz w:val="21"/>
          <w:szCs w:val="21"/>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544"/>
        <w:gridCol w:w="2835"/>
        <w:gridCol w:w="1559"/>
        <w:gridCol w:w="3119"/>
        <w:gridCol w:w="2126"/>
        <w:gridCol w:w="1417"/>
      </w:tblGrid>
      <w:tr w:rsidR="006F3A8A" w:rsidRPr="008477C6" w14:paraId="68A4840B" w14:textId="6E248E92" w:rsidTr="00195078">
        <w:trPr>
          <w:tblHeader/>
        </w:trPr>
        <w:tc>
          <w:tcPr>
            <w:tcW w:w="709" w:type="dxa"/>
            <w:shd w:val="clear" w:color="auto" w:fill="FFC000"/>
            <w:vAlign w:val="center"/>
          </w:tcPr>
          <w:p w14:paraId="28E1449D" w14:textId="652D27B0" w:rsidR="006F3A8A" w:rsidRPr="008477C6" w:rsidRDefault="006F3A8A" w:rsidP="006F3A8A">
            <w:pPr>
              <w:spacing w:before="120" w:after="120" w:line="240" w:lineRule="auto"/>
              <w:jc w:val="center"/>
              <w:rPr>
                <w:rFonts w:eastAsia="Zurich Lt BT"/>
                <w:b/>
                <w:sz w:val="20"/>
                <w:szCs w:val="20"/>
              </w:rPr>
            </w:pPr>
            <w:r>
              <w:rPr>
                <w:rFonts w:eastAsia="Zurich Lt BT"/>
                <w:b/>
                <w:sz w:val="20"/>
                <w:szCs w:val="20"/>
              </w:rPr>
              <w:lastRenderedPageBreak/>
              <w:t>Nº</w:t>
            </w:r>
          </w:p>
        </w:tc>
        <w:tc>
          <w:tcPr>
            <w:tcW w:w="3544" w:type="dxa"/>
            <w:shd w:val="clear" w:color="auto" w:fill="FFC000"/>
            <w:vAlign w:val="center"/>
          </w:tcPr>
          <w:p w14:paraId="6511F733" w14:textId="77777777" w:rsidR="006F3A8A" w:rsidRPr="008477C6" w:rsidRDefault="006F3A8A" w:rsidP="006F3A8A">
            <w:pPr>
              <w:spacing w:before="120" w:after="120" w:line="240" w:lineRule="auto"/>
              <w:jc w:val="center"/>
              <w:rPr>
                <w:rFonts w:eastAsia="Zurich Lt BT"/>
                <w:b/>
                <w:sz w:val="20"/>
                <w:szCs w:val="20"/>
              </w:rPr>
            </w:pPr>
            <w:r w:rsidRPr="008477C6">
              <w:rPr>
                <w:rFonts w:eastAsia="Zurich Lt BT"/>
                <w:b/>
                <w:sz w:val="20"/>
                <w:szCs w:val="20"/>
              </w:rPr>
              <w:t>Critérios</w:t>
            </w:r>
          </w:p>
        </w:tc>
        <w:tc>
          <w:tcPr>
            <w:tcW w:w="2835" w:type="dxa"/>
            <w:shd w:val="clear" w:color="auto" w:fill="E2AC00"/>
            <w:vAlign w:val="center"/>
          </w:tcPr>
          <w:p w14:paraId="196993DA" w14:textId="2452490D" w:rsidR="006F3A8A" w:rsidRPr="008477C6" w:rsidRDefault="006F3A8A" w:rsidP="006F3A8A">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59" w:type="dxa"/>
            <w:shd w:val="clear" w:color="auto" w:fill="595959" w:themeFill="text1" w:themeFillTint="A6"/>
            <w:vAlign w:val="center"/>
          </w:tcPr>
          <w:p w14:paraId="5B4B2A01" w14:textId="77777777" w:rsidR="006F3A8A" w:rsidRPr="000C4A64" w:rsidRDefault="006F3A8A" w:rsidP="006F3A8A">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53F9F234" w14:textId="6D974665" w:rsidR="006F3A8A" w:rsidRPr="008477C6" w:rsidRDefault="006F3A8A" w:rsidP="006F3A8A">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119" w:type="dxa"/>
            <w:shd w:val="clear" w:color="auto" w:fill="595959" w:themeFill="text1" w:themeFillTint="A6"/>
            <w:vAlign w:val="center"/>
          </w:tcPr>
          <w:p w14:paraId="5F748F52" w14:textId="77777777" w:rsidR="006F3A8A" w:rsidRPr="00D31F84" w:rsidRDefault="006F3A8A" w:rsidP="006F3A8A">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544D5253" w14:textId="15AB15BB" w:rsidR="006F3A8A" w:rsidRPr="008477C6" w:rsidRDefault="006F3A8A" w:rsidP="006F3A8A">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6" w:type="dxa"/>
            <w:shd w:val="clear" w:color="auto" w:fill="595959" w:themeFill="text1" w:themeFillTint="A6"/>
            <w:vAlign w:val="center"/>
          </w:tcPr>
          <w:p w14:paraId="15208FEF" w14:textId="5F6D71B6" w:rsidR="006F3A8A" w:rsidRPr="008477C6" w:rsidRDefault="006F3A8A" w:rsidP="006F3A8A">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417" w:type="dxa"/>
            <w:shd w:val="clear" w:color="auto" w:fill="595959" w:themeFill="text1" w:themeFillTint="A6"/>
            <w:vAlign w:val="center"/>
          </w:tcPr>
          <w:p w14:paraId="0B7E67BC" w14:textId="04B0379A" w:rsidR="006F3A8A" w:rsidRPr="008477C6" w:rsidRDefault="006F3A8A" w:rsidP="006F3A8A">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6F3A8A" w:rsidRPr="008477C6" w14:paraId="33202529" w14:textId="623325D6" w:rsidTr="00195078">
        <w:tc>
          <w:tcPr>
            <w:tcW w:w="709" w:type="dxa"/>
            <w:vAlign w:val="center"/>
          </w:tcPr>
          <w:p w14:paraId="45E4A73A"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w:t>
            </w:r>
          </w:p>
          <w:p w14:paraId="0A6A93C2" w14:textId="40A20A69"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35B33352"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A equipe de atendimento (médicos, técnicos, enfermeiros e pessoal administrativo) deve ser adequada aos horários de atendimento e demanda do serviço de diagnóstico por imagem e dimensionada à complexidade e ao perfil do serviço.</w:t>
            </w:r>
          </w:p>
        </w:tc>
        <w:tc>
          <w:tcPr>
            <w:tcW w:w="2835" w:type="dxa"/>
            <w:shd w:val="clear" w:color="auto" w:fill="D9D9D9" w:themeFill="background1" w:themeFillShade="D9"/>
            <w:vAlign w:val="center"/>
          </w:tcPr>
          <w:p w14:paraId="0080570F"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1DAE57A7"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02B9CC57"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48C14931"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5F3F74EE" w14:textId="77777777" w:rsidR="006F3A8A" w:rsidRPr="008477C6" w:rsidRDefault="006F3A8A" w:rsidP="008477C6">
            <w:pPr>
              <w:spacing w:before="120" w:after="120" w:line="240" w:lineRule="auto"/>
              <w:rPr>
                <w:rFonts w:eastAsia="Zurich Lt BT"/>
                <w:bCs/>
                <w:sz w:val="20"/>
                <w:szCs w:val="20"/>
              </w:rPr>
            </w:pPr>
          </w:p>
        </w:tc>
      </w:tr>
      <w:tr w:rsidR="006F3A8A" w:rsidRPr="008477C6" w14:paraId="163F386D" w14:textId="2D6F4469" w:rsidTr="00195078">
        <w:tc>
          <w:tcPr>
            <w:tcW w:w="709" w:type="dxa"/>
            <w:vAlign w:val="center"/>
          </w:tcPr>
          <w:p w14:paraId="18CC9F0F"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4.1.2</w:t>
            </w:r>
          </w:p>
          <w:p w14:paraId="733E5D99" w14:textId="71DCC193"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3A99B044"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A política de recursos humanos deve definir os procedimentos mínimos necessários para garantir a capacitação e atendimento à legislação vigente quanto aos profissionais, na qual:</w:t>
            </w:r>
          </w:p>
          <w:p w14:paraId="350BF9F2" w14:textId="77777777" w:rsidR="006F3A8A" w:rsidRPr="008477C6" w:rsidRDefault="006F3A8A" w:rsidP="008477C6">
            <w:pPr>
              <w:numPr>
                <w:ilvl w:val="0"/>
                <w:numId w:val="5"/>
              </w:numPr>
              <w:spacing w:before="60" w:after="60" w:line="240" w:lineRule="auto"/>
              <w:ind w:left="714" w:hanging="357"/>
              <w:rPr>
                <w:rFonts w:eastAsia="Zurich Lt BT"/>
                <w:bCs/>
                <w:sz w:val="20"/>
                <w:szCs w:val="20"/>
              </w:rPr>
            </w:pPr>
            <w:r w:rsidRPr="008477C6">
              <w:rPr>
                <w:rFonts w:eastAsia="Zurich Lt BT"/>
                <w:bCs/>
                <w:sz w:val="20"/>
                <w:szCs w:val="20"/>
              </w:rPr>
              <w:t xml:space="preserve">Todos os cargos, inclusive da direção, independente do vínculo empregatício, devem ter as responsabilidades, competências e funções claramente definidas e documentadas em descrição de cargo ou documento semelhante, considerando os setores e áreas de atuação </w:t>
            </w:r>
            <w:r w:rsidRPr="008477C6">
              <w:rPr>
                <w:rFonts w:eastAsia="Zurich Lt BT"/>
                <w:bCs/>
                <w:sz w:val="20"/>
                <w:szCs w:val="20"/>
              </w:rPr>
              <w:lastRenderedPageBreak/>
              <w:t>aos quais cada profissional é alocado;</w:t>
            </w:r>
          </w:p>
          <w:p w14:paraId="27807934" w14:textId="77777777" w:rsidR="006F3A8A" w:rsidRPr="008477C6" w:rsidRDefault="006F3A8A" w:rsidP="008477C6">
            <w:pPr>
              <w:numPr>
                <w:ilvl w:val="0"/>
                <w:numId w:val="5"/>
              </w:numPr>
              <w:spacing w:before="60" w:after="60" w:line="240" w:lineRule="auto"/>
              <w:ind w:left="714" w:hanging="357"/>
              <w:rPr>
                <w:rFonts w:eastAsia="Zurich Lt BT"/>
                <w:bCs/>
                <w:sz w:val="20"/>
                <w:szCs w:val="20"/>
              </w:rPr>
            </w:pPr>
            <w:r w:rsidRPr="008477C6">
              <w:rPr>
                <w:rFonts w:eastAsia="Zurich Lt BT"/>
                <w:bCs/>
                <w:sz w:val="20"/>
                <w:szCs w:val="20"/>
              </w:rPr>
              <w:t>As competências definidas devem ser evidenciadas em registros de habilitação mínima exigida para o cargo, experiência, treinamentos de capacitação e inscrição no conselho regional profissional, quando aplicável. Neste caso, os limites de atuação profissional devem ser condicionados às credenciais exigidas.</w:t>
            </w:r>
          </w:p>
          <w:p w14:paraId="06B693E4" w14:textId="77777777" w:rsidR="006F3A8A" w:rsidRPr="008477C6" w:rsidRDefault="006F3A8A" w:rsidP="008477C6">
            <w:pPr>
              <w:numPr>
                <w:ilvl w:val="0"/>
                <w:numId w:val="5"/>
              </w:numPr>
              <w:spacing w:before="60" w:after="60" w:line="240" w:lineRule="auto"/>
              <w:ind w:left="714" w:hanging="357"/>
              <w:rPr>
                <w:rFonts w:eastAsia="Zurich Lt BT"/>
                <w:bCs/>
                <w:sz w:val="20"/>
                <w:szCs w:val="20"/>
              </w:rPr>
            </w:pPr>
            <w:r w:rsidRPr="008477C6">
              <w:rPr>
                <w:rFonts w:eastAsia="Zurich Lt BT"/>
                <w:bCs/>
                <w:sz w:val="20"/>
                <w:szCs w:val="20"/>
              </w:rPr>
              <w:t>Todos os colaboradores, independente do vínculo empregatício, devem ter um contrato de trabalho assinado com o serviço.</w:t>
            </w:r>
          </w:p>
          <w:p w14:paraId="255436B2"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Registros de habilitação, experiência, treinamentos de capacitação e de inscrição no conselho regional profissional devem ser mantidos, </w:t>
            </w:r>
            <w:r w:rsidRPr="008477C6">
              <w:rPr>
                <w:rFonts w:eastAsia="Zurich Lt BT"/>
                <w:bCs/>
                <w:sz w:val="20"/>
                <w:szCs w:val="20"/>
              </w:rPr>
              <w:lastRenderedPageBreak/>
              <w:t>assim como os contratos formalizados.</w:t>
            </w:r>
          </w:p>
        </w:tc>
        <w:tc>
          <w:tcPr>
            <w:tcW w:w="2835" w:type="dxa"/>
            <w:shd w:val="clear" w:color="auto" w:fill="D9D9D9" w:themeFill="background1" w:themeFillShade="D9"/>
            <w:vAlign w:val="center"/>
          </w:tcPr>
          <w:p w14:paraId="26843303"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09FB21AE"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4DF739B2"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21088E0A"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20A04245" w14:textId="77777777" w:rsidR="006F3A8A" w:rsidRPr="008477C6" w:rsidRDefault="006F3A8A" w:rsidP="008477C6">
            <w:pPr>
              <w:spacing w:before="120" w:after="120" w:line="240" w:lineRule="auto"/>
              <w:rPr>
                <w:rFonts w:eastAsia="Zurich Lt BT"/>
                <w:bCs/>
                <w:sz w:val="20"/>
                <w:szCs w:val="20"/>
              </w:rPr>
            </w:pPr>
          </w:p>
        </w:tc>
      </w:tr>
      <w:tr w:rsidR="006F3A8A" w:rsidRPr="008477C6" w14:paraId="68F1F0B3" w14:textId="2A1B48A4" w:rsidTr="00195078">
        <w:tc>
          <w:tcPr>
            <w:tcW w:w="709" w:type="dxa"/>
            <w:vAlign w:val="center"/>
          </w:tcPr>
          <w:p w14:paraId="1AF98D32"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lastRenderedPageBreak/>
              <w:t>4.1.3</w:t>
            </w:r>
          </w:p>
          <w:p w14:paraId="12646F76" w14:textId="484D1683"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3214CEBF"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Para os cargos de diretor técnico, supervisão médica, coordenação médica, chefia médica ou responsabilidade médica pelos serviços de diagnóstico por imagem, é obrigatória a titulação em especialidade médica e o registro </w:t>
            </w:r>
            <w:proofErr w:type="gramStart"/>
            <w:r w:rsidRPr="008477C6">
              <w:rPr>
                <w:rFonts w:eastAsia="Zurich Lt BT"/>
                <w:bCs/>
                <w:sz w:val="20"/>
                <w:szCs w:val="20"/>
              </w:rPr>
              <w:t>da mesma</w:t>
            </w:r>
            <w:proofErr w:type="gramEnd"/>
            <w:r w:rsidRPr="008477C6">
              <w:rPr>
                <w:rFonts w:eastAsia="Zurich Lt BT"/>
                <w:bCs/>
                <w:sz w:val="20"/>
                <w:szCs w:val="20"/>
              </w:rPr>
              <w:t xml:space="preserve"> no Conselho Regional de Medicina. Os profissionais devem possuir Título de Especialista e/ou Certificado de Área de Atuação pelo CBR ou pela Sociedade Brasileira de Medicina Nuclear (para médicos nucleares), ou ainda os mesmos títulos por residência médica reconhecida pelo MEC.</w:t>
            </w:r>
          </w:p>
          <w:p w14:paraId="634C36CC"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Registros devem ser mantidos.</w:t>
            </w:r>
          </w:p>
        </w:tc>
        <w:tc>
          <w:tcPr>
            <w:tcW w:w="2835" w:type="dxa"/>
            <w:shd w:val="clear" w:color="auto" w:fill="D9D9D9" w:themeFill="background1" w:themeFillShade="D9"/>
            <w:vAlign w:val="center"/>
          </w:tcPr>
          <w:p w14:paraId="3421D675"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13C70F20"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11CAB054"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0B917F87"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73BE726C" w14:textId="77777777" w:rsidR="006F3A8A" w:rsidRPr="008477C6" w:rsidRDefault="006F3A8A" w:rsidP="008477C6">
            <w:pPr>
              <w:spacing w:before="120" w:after="120" w:line="240" w:lineRule="auto"/>
              <w:rPr>
                <w:rFonts w:eastAsia="Zurich Lt BT"/>
                <w:bCs/>
                <w:sz w:val="20"/>
                <w:szCs w:val="20"/>
              </w:rPr>
            </w:pPr>
          </w:p>
        </w:tc>
      </w:tr>
      <w:tr w:rsidR="006F3A8A" w:rsidRPr="008477C6" w14:paraId="6154ECB3" w14:textId="249F4FF2" w:rsidTr="00195078">
        <w:tc>
          <w:tcPr>
            <w:tcW w:w="709" w:type="dxa"/>
            <w:vAlign w:val="center"/>
          </w:tcPr>
          <w:p w14:paraId="4FAF6615"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4.1.4</w:t>
            </w:r>
          </w:p>
          <w:p w14:paraId="24ABFBF7" w14:textId="45294337"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74EDECA6" w14:textId="77777777" w:rsidR="006F3A8A" w:rsidRPr="008477C6" w:rsidRDefault="006F3A8A" w:rsidP="008477C6">
            <w:pPr>
              <w:tabs>
                <w:tab w:val="left" w:pos="4853"/>
              </w:tabs>
              <w:spacing w:before="120" w:after="120" w:line="240" w:lineRule="auto"/>
              <w:ind w:right="158" w:firstLine="34"/>
              <w:rPr>
                <w:rFonts w:eastAsia="Zurich Lt BT"/>
                <w:bCs/>
                <w:sz w:val="20"/>
                <w:szCs w:val="20"/>
              </w:rPr>
            </w:pPr>
            <w:r w:rsidRPr="008477C6">
              <w:rPr>
                <w:rFonts w:eastAsia="Zurich Lt BT"/>
                <w:bCs/>
                <w:sz w:val="20"/>
                <w:szCs w:val="20"/>
              </w:rPr>
              <w:t xml:space="preserve">Os biomédicos, enfermeiros, técnicos de enfermagem, técnicos em radiologia, e tecnólogos devem possuir habilitação no seu </w:t>
            </w:r>
            <w:r w:rsidRPr="008477C6">
              <w:rPr>
                <w:rFonts w:eastAsia="Zurich Lt BT"/>
                <w:bCs/>
                <w:sz w:val="20"/>
                <w:szCs w:val="20"/>
              </w:rPr>
              <w:lastRenderedPageBreak/>
              <w:t>respectivo conselho regional profissional.</w:t>
            </w:r>
          </w:p>
          <w:p w14:paraId="669C85CD" w14:textId="77777777" w:rsidR="006F3A8A" w:rsidRPr="008477C6" w:rsidRDefault="006F3A8A" w:rsidP="008477C6">
            <w:pPr>
              <w:tabs>
                <w:tab w:val="left" w:pos="4853"/>
              </w:tabs>
              <w:spacing w:before="120" w:after="120" w:line="240" w:lineRule="auto"/>
              <w:ind w:right="158"/>
              <w:rPr>
                <w:rFonts w:eastAsia="Zurich Lt BT"/>
                <w:bCs/>
                <w:sz w:val="20"/>
                <w:szCs w:val="20"/>
              </w:rPr>
            </w:pPr>
            <w:r w:rsidRPr="008477C6">
              <w:rPr>
                <w:rFonts w:eastAsia="Zurich Lt BT"/>
                <w:bCs/>
                <w:sz w:val="20"/>
                <w:szCs w:val="20"/>
              </w:rPr>
              <w:t>Possuir evidências que os capacitem para atuar na realização de exames específicos.</w:t>
            </w:r>
          </w:p>
        </w:tc>
        <w:tc>
          <w:tcPr>
            <w:tcW w:w="2835" w:type="dxa"/>
            <w:shd w:val="clear" w:color="auto" w:fill="D9D9D9" w:themeFill="background1" w:themeFillShade="D9"/>
            <w:vAlign w:val="center"/>
          </w:tcPr>
          <w:p w14:paraId="0AAA9489"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55A58081"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7F10F2E7"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422711F2"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0ECAC07F" w14:textId="77777777" w:rsidR="006F3A8A" w:rsidRPr="008477C6" w:rsidRDefault="006F3A8A" w:rsidP="008477C6">
            <w:pPr>
              <w:spacing w:before="120" w:after="120" w:line="240" w:lineRule="auto"/>
              <w:rPr>
                <w:rFonts w:eastAsia="Zurich Lt BT"/>
                <w:bCs/>
                <w:sz w:val="20"/>
                <w:szCs w:val="20"/>
              </w:rPr>
            </w:pPr>
          </w:p>
        </w:tc>
      </w:tr>
      <w:tr w:rsidR="006F3A8A" w:rsidRPr="008477C6" w14:paraId="7006D5FF" w14:textId="629D1B5E" w:rsidTr="00195078">
        <w:trPr>
          <w:trHeight w:val="3553"/>
        </w:trPr>
        <w:tc>
          <w:tcPr>
            <w:tcW w:w="709" w:type="dxa"/>
            <w:vAlign w:val="center"/>
          </w:tcPr>
          <w:p w14:paraId="12097A07"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4.1.5</w:t>
            </w:r>
          </w:p>
          <w:p w14:paraId="527A1B32"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CORE</w:t>
            </w:r>
          </w:p>
          <w:p w14:paraId="109B20B5" w14:textId="543F85F2"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2A428224"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Todos os médicos que trabalham nos setores de especialidades do serviço de diagnóstico por imagem e/ou confeccionam laudos devem ser possuidores de Registro de Qualificação de Especialidade (RQE), junto ao CRM em Radiologia e Diagnóstico por Imagem, em Medicina Nuclear ou na Área de Atuação específica: Ultrassonografia Geral, Radiologia Intervencionista e </w:t>
            </w:r>
            <w:proofErr w:type="spellStart"/>
            <w:r w:rsidRPr="008477C6">
              <w:rPr>
                <w:rFonts w:eastAsia="Zurich Lt BT"/>
                <w:bCs/>
                <w:sz w:val="20"/>
                <w:szCs w:val="20"/>
              </w:rPr>
              <w:t>Angiorradiologia</w:t>
            </w:r>
            <w:proofErr w:type="spellEnd"/>
            <w:r w:rsidRPr="008477C6">
              <w:rPr>
                <w:rFonts w:eastAsia="Zurich Lt BT"/>
                <w:bCs/>
                <w:sz w:val="20"/>
                <w:szCs w:val="20"/>
              </w:rPr>
              <w:t xml:space="preserve">, Neurorradiologia, Mamografia, Ultrassonografia em GO, Densitometria ou </w:t>
            </w:r>
            <w:proofErr w:type="spellStart"/>
            <w:r w:rsidRPr="008477C6">
              <w:rPr>
                <w:rFonts w:eastAsia="Zurich Lt BT"/>
                <w:bCs/>
                <w:sz w:val="20"/>
                <w:szCs w:val="20"/>
              </w:rPr>
              <w:t>Angiorradiologia</w:t>
            </w:r>
            <w:proofErr w:type="spellEnd"/>
            <w:r w:rsidRPr="008477C6">
              <w:rPr>
                <w:rFonts w:eastAsia="Zurich Lt BT"/>
                <w:bCs/>
                <w:sz w:val="20"/>
                <w:szCs w:val="20"/>
              </w:rPr>
              <w:t xml:space="preserve"> e Cirurgia </w:t>
            </w:r>
            <w:proofErr w:type="spellStart"/>
            <w:r w:rsidRPr="008477C6">
              <w:rPr>
                <w:rFonts w:eastAsia="Zurich Lt BT"/>
                <w:bCs/>
                <w:sz w:val="20"/>
                <w:szCs w:val="20"/>
              </w:rPr>
              <w:t>Endovascular</w:t>
            </w:r>
            <w:proofErr w:type="spellEnd"/>
            <w:r w:rsidRPr="008477C6">
              <w:rPr>
                <w:rFonts w:eastAsia="Zurich Lt BT"/>
                <w:bCs/>
                <w:sz w:val="20"/>
                <w:szCs w:val="20"/>
              </w:rPr>
              <w:t>.</w:t>
            </w:r>
          </w:p>
        </w:tc>
        <w:tc>
          <w:tcPr>
            <w:tcW w:w="2835" w:type="dxa"/>
            <w:shd w:val="clear" w:color="auto" w:fill="D9D9D9" w:themeFill="background1" w:themeFillShade="D9"/>
            <w:vAlign w:val="center"/>
          </w:tcPr>
          <w:p w14:paraId="269192B1"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3D139965"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2808BED6"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27F0098E"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402FD431" w14:textId="77777777" w:rsidR="006F3A8A" w:rsidRPr="008477C6" w:rsidRDefault="006F3A8A" w:rsidP="008477C6">
            <w:pPr>
              <w:spacing w:before="120" w:after="120" w:line="240" w:lineRule="auto"/>
              <w:rPr>
                <w:rFonts w:eastAsia="Zurich Lt BT"/>
                <w:bCs/>
                <w:sz w:val="20"/>
                <w:szCs w:val="20"/>
              </w:rPr>
            </w:pPr>
          </w:p>
        </w:tc>
      </w:tr>
      <w:tr w:rsidR="006F3A8A" w:rsidRPr="008477C6" w14:paraId="38997297" w14:textId="503547EC" w:rsidTr="00195078">
        <w:tc>
          <w:tcPr>
            <w:tcW w:w="709" w:type="dxa"/>
            <w:vAlign w:val="center"/>
          </w:tcPr>
          <w:p w14:paraId="6380C679"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4.1.6</w:t>
            </w:r>
          </w:p>
          <w:p w14:paraId="514C7F69" w14:textId="5FE9CF46"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7EC0CF02" w14:textId="77777777" w:rsidR="006F3A8A" w:rsidRPr="008477C6" w:rsidRDefault="006F3A8A" w:rsidP="008477C6">
            <w:pPr>
              <w:pBdr>
                <w:top w:val="nil"/>
                <w:left w:val="nil"/>
                <w:bottom w:val="nil"/>
                <w:right w:val="nil"/>
                <w:between w:val="nil"/>
              </w:pBdr>
              <w:tabs>
                <w:tab w:val="left" w:pos="317"/>
              </w:tabs>
              <w:spacing w:before="60" w:after="60" w:line="240" w:lineRule="auto"/>
              <w:ind w:left="34"/>
              <w:rPr>
                <w:rFonts w:eastAsia="Times New Roman"/>
                <w:bCs/>
                <w:sz w:val="20"/>
                <w:szCs w:val="20"/>
              </w:rPr>
            </w:pPr>
            <w:r w:rsidRPr="008477C6">
              <w:rPr>
                <w:rFonts w:eastAsia="Zurich Lt BT"/>
                <w:bCs/>
                <w:sz w:val="20"/>
                <w:szCs w:val="20"/>
              </w:rPr>
              <w:t xml:space="preserve">Médicos estrangeiros precisam ter diploma validado pelo CFM e título de especialista emitido pelo CBR, ou </w:t>
            </w:r>
            <w:r w:rsidRPr="008477C6">
              <w:rPr>
                <w:rFonts w:eastAsia="Zurich Lt BT"/>
                <w:bCs/>
                <w:sz w:val="20"/>
                <w:szCs w:val="20"/>
              </w:rPr>
              <w:lastRenderedPageBreak/>
              <w:t>por residência médica reconhecida pelo MEC, bem como, evidências que os capacitam para exercer as atividades nos setores de especialidades dos serviços de diagnóstico por imagem.</w:t>
            </w:r>
          </w:p>
        </w:tc>
        <w:tc>
          <w:tcPr>
            <w:tcW w:w="2835" w:type="dxa"/>
            <w:shd w:val="clear" w:color="auto" w:fill="D9D9D9" w:themeFill="background1" w:themeFillShade="D9"/>
            <w:vAlign w:val="center"/>
          </w:tcPr>
          <w:p w14:paraId="664B6092"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03329A7C"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658BF197"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21C92E3D"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27151BAD" w14:textId="77777777" w:rsidR="006F3A8A" w:rsidRPr="008477C6" w:rsidRDefault="006F3A8A" w:rsidP="008477C6">
            <w:pPr>
              <w:spacing w:before="120" w:after="120" w:line="240" w:lineRule="auto"/>
              <w:rPr>
                <w:rFonts w:eastAsia="Zurich Lt BT"/>
                <w:bCs/>
                <w:sz w:val="20"/>
                <w:szCs w:val="20"/>
              </w:rPr>
            </w:pPr>
          </w:p>
        </w:tc>
      </w:tr>
      <w:tr w:rsidR="006F3A8A" w:rsidRPr="008477C6" w14:paraId="1683629D" w14:textId="579F1466" w:rsidTr="00195078">
        <w:tc>
          <w:tcPr>
            <w:tcW w:w="709" w:type="dxa"/>
            <w:vAlign w:val="center"/>
          </w:tcPr>
          <w:p w14:paraId="441940BA"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4.1.7</w:t>
            </w:r>
          </w:p>
          <w:p w14:paraId="71CDD422" w14:textId="11AEC416"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00500EEC"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O serviço deve oferecer programa de educação continuada para o pessoal técnico, médico e administrativo, contemplando:</w:t>
            </w:r>
          </w:p>
          <w:p w14:paraId="1A591CDF"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Programa de integração;</w:t>
            </w:r>
          </w:p>
          <w:p w14:paraId="67B56623"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Treinamento em biossegurança;</w:t>
            </w:r>
          </w:p>
          <w:p w14:paraId="351C2DBB"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Treinamento em higienização das mãos;</w:t>
            </w:r>
          </w:p>
          <w:p w14:paraId="151322E6"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Treinamento no Plano de Proteção Radiológica;</w:t>
            </w:r>
          </w:p>
          <w:p w14:paraId="1A2E7B5E"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Treinamento periódico, em formato reciclagem/atualização;</w:t>
            </w:r>
          </w:p>
          <w:p w14:paraId="043F8644" w14:textId="3B939028"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 xml:space="preserve">Treinamento todas as vezes que um novo protocolo ou </w:t>
            </w:r>
            <w:r w:rsidRPr="008477C6">
              <w:rPr>
                <w:rFonts w:eastAsia="Zurich Lt BT"/>
                <w:bCs/>
                <w:sz w:val="20"/>
                <w:szCs w:val="20"/>
              </w:rPr>
              <w:lastRenderedPageBreak/>
              <w:t>equipamento for incorporado ao serviço;</w:t>
            </w:r>
          </w:p>
          <w:p w14:paraId="140E8C43"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Treinamento sobre o cuidado centrado no paciente e a importância deste na cadeia do cuidado;</w:t>
            </w:r>
          </w:p>
          <w:p w14:paraId="0D27AA9A"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Estímulo à participação dos colaboradores técnicos, administrativos e médicos em jornadas, congressos e cursos de atualização externa;</w:t>
            </w:r>
          </w:p>
          <w:p w14:paraId="45C89BA1" w14:textId="77777777" w:rsidR="006F3A8A" w:rsidRPr="008477C6" w:rsidRDefault="006F3A8A" w:rsidP="008477C6">
            <w:pPr>
              <w:numPr>
                <w:ilvl w:val="0"/>
                <w:numId w:val="3"/>
              </w:numPr>
              <w:spacing w:before="60" w:after="60" w:line="240" w:lineRule="auto"/>
              <w:ind w:left="675" w:hanging="357"/>
              <w:rPr>
                <w:rFonts w:eastAsia="Zurich Lt BT"/>
                <w:bCs/>
                <w:sz w:val="20"/>
                <w:szCs w:val="20"/>
              </w:rPr>
            </w:pPr>
            <w:r w:rsidRPr="008477C6">
              <w:rPr>
                <w:rFonts w:eastAsia="Zurich Lt BT"/>
                <w:bCs/>
                <w:sz w:val="20"/>
                <w:szCs w:val="20"/>
              </w:rPr>
              <w:t>Considerar a equipe de telerradiologia no programa de educação continuada.</w:t>
            </w:r>
          </w:p>
          <w:p w14:paraId="3C07467B" w14:textId="77777777" w:rsidR="006F3A8A" w:rsidRPr="008477C6" w:rsidRDefault="006F3A8A" w:rsidP="008477C6">
            <w:pPr>
              <w:spacing w:before="120" w:after="120" w:line="240" w:lineRule="auto"/>
              <w:ind w:left="317"/>
              <w:rPr>
                <w:rFonts w:eastAsia="Zurich Lt BT"/>
                <w:bCs/>
                <w:sz w:val="20"/>
                <w:szCs w:val="20"/>
              </w:rPr>
            </w:pPr>
            <w:r w:rsidRPr="008477C6">
              <w:rPr>
                <w:rFonts w:eastAsia="Zurich Lt BT"/>
                <w:bCs/>
                <w:sz w:val="20"/>
                <w:szCs w:val="20"/>
              </w:rPr>
              <w:t>Registro de treinamentos deve ser mantido.</w:t>
            </w:r>
          </w:p>
        </w:tc>
        <w:tc>
          <w:tcPr>
            <w:tcW w:w="2835" w:type="dxa"/>
            <w:shd w:val="clear" w:color="auto" w:fill="D9D9D9" w:themeFill="background1" w:themeFillShade="D9"/>
            <w:vAlign w:val="center"/>
          </w:tcPr>
          <w:p w14:paraId="337DCD92"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4FE26B64"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6C94B973"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00363DE8"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0CDE6254" w14:textId="77777777" w:rsidR="006F3A8A" w:rsidRPr="008477C6" w:rsidRDefault="006F3A8A" w:rsidP="008477C6">
            <w:pPr>
              <w:spacing w:before="120" w:after="120" w:line="240" w:lineRule="auto"/>
              <w:rPr>
                <w:rFonts w:eastAsia="Zurich Lt BT"/>
                <w:bCs/>
                <w:sz w:val="20"/>
                <w:szCs w:val="20"/>
              </w:rPr>
            </w:pPr>
          </w:p>
        </w:tc>
      </w:tr>
      <w:tr w:rsidR="006F3A8A" w:rsidRPr="008477C6" w14:paraId="06774997" w14:textId="187809B5" w:rsidTr="00195078">
        <w:tc>
          <w:tcPr>
            <w:tcW w:w="709" w:type="dxa"/>
            <w:vAlign w:val="center"/>
          </w:tcPr>
          <w:p w14:paraId="2EA3F67E"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4.1.8</w:t>
            </w:r>
          </w:p>
          <w:p w14:paraId="496AE020" w14:textId="36C21648"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24250338"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O serviço deve contemplar uma política de garantia da confidencialidade por todos os que têm acesso a informações da empresa e dos pacientes e deve </w:t>
            </w:r>
            <w:r w:rsidRPr="008477C6">
              <w:rPr>
                <w:rFonts w:eastAsia="Zurich Lt BT"/>
                <w:bCs/>
                <w:sz w:val="20"/>
                <w:szCs w:val="20"/>
              </w:rPr>
              <w:lastRenderedPageBreak/>
              <w:t>comprovar a anuência dos envolvidos.</w:t>
            </w:r>
          </w:p>
        </w:tc>
        <w:tc>
          <w:tcPr>
            <w:tcW w:w="2835" w:type="dxa"/>
            <w:shd w:val="clear" w:color="auto" w:fill="D9D9D9" w:themeFill="background1" w:themeFillShade="D9"/>
            <w:vAlign w:val="center"/>
          </w:tcPr>
          <w:p w14:paraId="206592E7"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73CFBF72"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3EE4EBD5"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5AC6FD7D"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50192125" w14:textId="77777777" w:rsidR="006F3A8A" w:rsidRPr="008477C6" w:rsidRDefault="006F3A8A" w:rsidP="008477C6">
            <w:pPr>
              <w:spacing w:before="120" w:after="120" w:line="240" w:lineRule="auto"/>
              <w:rPr>
                <w:rFonts w:eastAsia="Zurich Lt BT"/>
                <w:bCs/>
                <w:sz w:val="20"/>
                <w:szCs w:val="20"/>
              </w:rPr>
            </w:pPr>
          </w:p>
        </w:tc>
      </w:tr>
      <w:tr w:rsidR="006F3A8A" w:rsidRPr="008477C6" w14:paraId="0645BC3D" w14:textId="46B314E2" w:rsidTr="00195078">
        <w:tc>
          <w:tcPr>
            <w:tcW w:w="709" w:type="dxa"/>
            <w:vAlign w:val="center"/>
          </w:tcPr>
          <w:p w14:paraId="4C6E9469"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4.1.9</w:t>
            </w:r>
          </w:p>
          <w:p w14:paraId="294EE8D8" w14:textId="79D82B44"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534768C8"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A direção do serviço deve garantir um programa de avaliação de desempenho do pessoal nas respectivas tarefas atribuídas, com periodicidade definida, em função das necessidades específicas do serviço de imagem.</w:t>
            </w:r>
          </w:p>
        </w:tc>
        <w:tc>
          <w:tcPr>
            <w:tcW w:w="2835" w:type="dxa"/>
            <w:shd w:val="clear" w:color="auto" w:fill="D9D9D9" w:themeFill="background1" w:themeFillShade="D9"/>
            <w:vAlign w:val="center"/>
          </w:tcPr>
          <w:p w14:paraId="3983EB10"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3ED08705"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155D83E7"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60D21A97"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5F34F0C6" w14:textId="77777777" w:rsidR="006F3A8A" w:rsidRPr="008477C6" w:rsidRDefault="006F3A8A" w:rsidP="008477C6">
            <w:pPr>
              <w:spacing w:before="120" w:after="120" w:line="240" w:lineRule="auto"/>
              <w:rPr>
                <w:rFonts w:eastAsia="Zurich Lt BT"/>
                <w:bCs/>
                <w:sz w:val="20"/>
                <w:szCs w:val="20"/>
              </w:rPr>
            </w:pPr>
          </w:p>
        </w:tc>
      </w:tr>
      <w:tr w:rsidR="006F3A8A" w:rsidRPr="008477C6" w14:paraId="0EF25FAB" w14:textId="1F42C119" w:rsidTr="00195078">
        <w:tc>
          <w:tcPr>
            <w:tcW w:w="709" w:type="dxa"/>
            <w:vAlign w:val="center"/>
          </w:tcPr>
          <w:p w14:paraId="73190C78"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4.1.10</w:t>
            </w:r>
          </w:p>
          <w:p w14:paraId="3C53158D" w14:textId="26905CB4"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5A6E8E33" w14:textId="77777777" w:rsidR="006F3A8A" w:rsidRPr="008477C6" w:rsidRDefault="006F3A8A" w:rsidP="008477C6">
            <w:pPr>
              <w:tabs>
                <w:tab w:val="left" w:pos="459"/>
              </w:tabs>
              <w:spacing w:before="120" w:after="120" w:line="240" w:lineRule="auto"/>
              <w:rPr>
                <w:rFonts w:eastAsia="Zurich Lt BT"/>
                <w:bCs/>
                <w:sz w:val="20"/>
                <w:szCs w:val="20"/>
              </w:rPr>
            </w:pPr>
            <w:r w:rsidRPr="008477C6">
              <w:rPr>
                <w:rFonts w:eastAsia="Zurich Lt BT"/>
                <w:bCs/>
                <w:sz w:val="20"/>
                <w:szCs w:val="20"/>
              </w:rPr>
              <w:t>O serviço deve garantir a guarda dos prontuários dos profissionais por tempo de acordo com a legislação, independentemente do seu vínculo empregatício, assim como a proteção dos dados e o acesso apenas a pessoas autorizadas.</w:t>
            </w:r>
          </w:p>
        </w:tc>
        <w:tc>
          <w:tcPr>
            <w:tcW w:w="2835" w:type="dxa"/>
            <w:shd w:val="clear" w:color="auto" w:fill="D9D9D9" w:themeFill="background1" w:themeFillShade="D9"/>
            <w:vAlign w:val="center"/>
          </w:tcPr>
          <w:p w14:paraId="06099DDC"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7901D921"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1765CC6F"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1C396D54"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5EF69B78" w14:textId="77777777" w:rsidR="006F3A8A" w:rsidRPr="008477C6" w:rsidRDefault="006F3A8A" w:rsidP="008477C6">
            <w:pPr>
              <w:spacing w:before="120" w:after="120" w:line="240" w:lineRule="auto"/>
              <w:rPr>
                <w:rFonts w:eastAsia="Zurich Lt BT"/>
                <w:bCs/>
                <w:sz w:val="20"/>
                <w:szCs w:val="20"/>
              </w:rPr>
            </w:pPr>
          </w:p>
        </w:tc>
      </w:tr>
      <w:tr w:rsidR="006F3A8A" w:rsidRPr="008477C6" w14:paraId="444A6C3E" w14:textId="646891A2" w:rsidTr="00195078">
        <w:tc>
          <w:tcPr>
            <w:tcW w:w="709" w:type="dxa"/>
            <w:shd w:val="clear" w:color="auto" w:fill="auto"/>
            <w:vAlign w:val="center"/>
          </w:tcPr>
          <w:p w14:paraId="5111AE18"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4.1.11</w:t>
            </w:r>
          </w:p>
          <w:p w14:paraId="034CD268" w14:textId="4E38316F" w:rsidR="006F3A8A" w:rsidRPr="008477C6" w:rsidRDefault="006F3A8A" w:rsidP="0079600C">
            <w:pPr>
              <w:spacing w:before="120" w:after="120" w:line="240" w:lineRule="auto"/>
              <w:jc w:val="center"/>
              <w:rPr>
                <w:rFonts w:eastAsia="Zurich Lt BT"/>
                <w:b/>
                <w:sz w:val="20"/>
                <w:szCs w:val="20"/>
              </w:rPr>
            </w:pPr>
          </w:p>
        </w:tc>
        <w:tc>
          <w:tcPr>
            <w:tcW w:w="3544" w:type="dxa"/>
            <w:vAlign w:val="center"/>
          </w:tcPr>
          <w:p w14:paraId="3530847F"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O serviço deve garantir uma ouvidoria do colaborador que se desliga da instituição, independentemente de este ter pedido demissão ou de ter sido demitido, com foco na melhoria dos processos e da comunicação interna.</w:t>
            </w:r>
          </w:p>
        </w:tc>
        <w:tc>
          <w:tcPr>
            <w:tcW w:w="2835" w:type="dxa"/>
            <w:shd w:val="clear" w:color="auto" w:fill="D9D9D9" w:themeFill="background1" w:themeFillShade="D9"/>
            <w:vAlign w:val="center"/>
          </w:tcPr>
          <w:p w14:paraId="540BBDCB" w14:textId="77777777" w:rsidR="006F3A8A" w:rsidRPr="008477C6" w:rsidRDefault="006F3A8A" w:rsidP="008477C6">
            <w:pPr>
              <w:spacing w:before="120" w:after="120" w:line="240" w:lineRule="auto"/>
              <w:rPr>
                <w:rFonts w:eastAsia="Zurich Lt BT"/>
                <w:bCs/>
                <w:sz w:val="20"/>
                <w:szCs w:val="20"/>
              </w:rPr>
            </w:pPr>
          </w:p>
        </w:tc>
        <w:tc>
          <w:tcPr>
            <w:tcW w:w="1559" w:type="dxa"/>
            <w:shd w:val="clear" w:color="auto" w:fill="D9D9D9" w:themeFill="background1" w:themeFillShade="D9"/>
            <w:vAlign w:val="center"/>
          </w:tcPr>
          <w:p w14:paraId="4200AA53" w14:textId="77777777" w:rsidR="006F3A8A" w:rsidRPr="008477C6" w:rsidRDefault="006F3A8A" w:rsidP="008477C6">
            <w:pPr>
              <w:spacing w:before="120" w:after="120" w:line="240" w:lineRule="auto"/>
              <w:rPr>
                <w:rFonts w:eastAsia="Zurich Lt BT"/>
                <w:bCs/>
                <w:sz w:val="20"/>
                <w:szCs w:val="20"/>
              </w:rPr>
            </w:pPr>
          </w:p>
        </w:tc>
        <w:tc>
          <w:tcPr>
            <w:tcW w:w="3119" w:type="dxa"/>
            <w:shd w:val="clear" w:color="auto" w:fill="D9D9D9" w:themeFill="background1" w:themeFillShade="D9"/>
          </w:tcPr>
          <w:p w14:paraId="54C2CEDA" w14:textId="77777777" w:rsidR="006F3A8A" w:rsidRPr="008477C6" w:rsidRDefault="006F3A8A" w:rsidP="008477C6">
            <w:pPr>
              <w:spacing w:before="120" w:after="120" w:line="240" w:lineRule="auto"/>
              <w:rPr>
                <w:rFonts w:eastAsia="Zurich Lt BT"/>
                <w:bCs/>
                <w:sz w:val="20"/>
                <w:szCs w:val="20"/>
              </w:rPr>
            </w:pPr>
          </w:p>
        </w:tc>
        <w:tc>
          <w:tcPr>
            <w:tcW w:w="2126" w:type="dxa"/>
            <w:shd w:val="clear" w:color="auto" w:fill="D9D9D9" w:themeFill="background1" w:themeFillShade="D9"/>
          </w:tcPr>
          <w:p w14:paraId="52AA9A99" w14:textId="77777777" w:rsidR="006F3A8A" w:rsidRPr="008477C6" w:rsidRDefault="006F3A8A" w:rsidP="008477C6">
            <w:pPr>
              <w:spacing w:before="120" w:after="120" w:line="240" w:lineRule="auto"/>
              <w:rPr>
                <w:rFonts w:eastAsia="Zurich Lt BT"/>
                <w:bCs/>
                <w:sz w:val="20"/>
                <w:szCs w:val="20"/>
              </w:rPr>
            </w:pPr>
          </w:p>
        </w:tc>
        <w:tc>
          <w:tcPr>
            <w:tcW w:w="1417" w:type="dxa"/>
            <w:shd w:val="clear" w:color="auto" w:fill="D9D9D9" w:themeFill="background1" w:themeFillShade="D9"/>
          </w:tcPr>
          <w:p w14:paraId="1AA7CF1E" w14:textId="77777777" w:rsidR="006F3A8A" w:rsidRPr="008477C6" w:rsidRDefault="006F3A8A" w:rsidP="008477C6">
            <w:pPr>
              <w:spacing w:before="120" w:after="120" w:line="240" w:lineRule="auto"/>
              <w:rPr>
                <w:rFonts w:eastAsia="Zurich Lt BT"/>
                <w:bCs/>
                <w:sz w:val="20"/>
                <w:szCs w:val="20"/>
              </w:rPr>
            </w:pPr>
          </w:p>
        </w:tc>
      </w:tr>
      <w:tr w:rsidR="006F3A8A" w:rsidRPr="008477C6" w14:paraId="6979AE3A" w14:textId="07B37BEA"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76275652"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lastRenderedPageBreak/>
              <w:t>4.1.12</w:t>
            </w:r>
          </w:p>
          <w:p w14:paraId="267C5348"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CORE</w:t>
            </w:r>
          </w:p>
          <w:p w14:paraId="5E2772C9" w14:textId="07F0F4A9" w:rsidR="006F3A8A" w:rsidRPr="008477C6" w:rsidRDefault="006F3A8A" w:rsidP="0079600C">
            <w:pPr>
              <w:spacing w:before="120" w:after="120" w:line="240" w:lineRule="auto"/>
              <w:jc w:val="center"/>
              <w:rPr>
                <w:rFonts w:eastAsia="Zurich Lt BT"/>
                <w:b/>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A6B718C"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O serviço deve garantir o cumprimento de toda a legislação vigente no que se refere à segurança ocupacional, incluindo análise de riscos ocupacionais, atendimento médico ocupacional e controle da exposição à radiação.</w:t>
            </w:r>
          </w:p>
          <w:p w14:paraId="76EFCA3E"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As exposições ocupacionais normais de cada indivíduo devem ser controladas de modo que os valores dos limites estabelecidos na Resolução-CNEN n° 12/88 não sejam excedidos, ou outra legislação que venha a substitui-la.</w:t>
            </w:r>
          </w:p>
          <w:p w14:paraId="682EAA2D" w14:textId="77777777" w:rsidR="006F3A8A" w:rsidRPr="008477C6" w:rsidRDefault="006F3A8A" w:rsidP="008477C6">
            <w:pPr>
              <w:spacing w:before="120" w:after="120" w:line="240" w:lineRule="auto"/>
              <w:rPr>
                <w:rFonts w:eastAsia="Zurich Lt BT"/>
                <w:bCs/>
                <w:sz w:val="20"/>
                <w:szCs w:val="20"/>
              </w:rPr>
            </w:pPr>
          </w:p>
          <w:p w14:paraId="614371B6" w14:textId="77777777" w:rsidR="006F3A8A" w:rsidRPr="008477C6" w:rsidRDefault="006F3A8A" w:rsidP="008477C6">
            <w:pPr>
              <w:spacing w:before="120" w:after="120" w:line="240" w:lineRule="auto"/>
              <w:rPr>
                <w:rFonts w:eastAsia="Zurich Lt BT"/>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70B503"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D80C65"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A914D"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AE817"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A56F37" w14:textId="77777777" w:rsidR="006F3A8A" w:rsidRPr="008477C6" w:rsidRDefault="006F3A8A" w:rsidP="008477C6">
            <w:pPr>
              <w:spacing w:before="120" w:after="120" w:line="240" w:lineRule="auto"/>
              <w:rPr>
                <w:rFonts w:eastAsia="Zurich Lt BT"/>
                <w:bCs/>
                <w:sz w:val="20"/>
                <w:szCs w:val="20"/>
              </w:rPr>
            </w:pPr>
          </w:p>
        </w:tc>
      </w:tr>
      <w:tr w:rsidR="006F3A8A" w:rsidRPr="008477C6" w14:paraId="618FFA27" w14:textId="15D78178"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521DF233"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4.1.13</w:t>
            </w:r>
          </w:p>
          <w:p w14:paraId="7C1DDE47" w14:textId="5FA6DBCE" w:rsidR="006F3A8A" w:rsidRPr="008477C6" w:rsidRDefault="006F3A8A" w:rsidP="0079600C">
            <w:pPr>
              <w:spacing w:before="120" w:after="120" w:line="240" w:lineRule="auto"/>
              <w:jc w:val="center"/>
              <w:rPr>
                <w:rFonts w:eastAsia="Zurich Lt BT"/>
                <w:b/>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0E5499F" w14:textId="62FC2F88" w:rsidR="006F3A8A" w:rsidRPr="008477C6" w:rsidRDefault="006F3A8A" w:rsidP="008477C6">
            <w:pPr>
              <w:pBdr>
                <w:top w:val="nil"/>
                <w:left w:val="nil"/>
                <w:bottom w:val="nil"/>
                <w:right w:val="nil"/>
                <w:between w:val="nil"/>
              </w:pBdr>
              <w:spacing w:line="240" w:lineRule="auto"/>
              <w:rPr>
                <w:rFonts w:eastAsia="Zurich Lt BT"/>
                <w:bCs/>
                <w:sz w:val="20"/>
                <w:szCs w:val="20"/>
              </w:rPr>
            </w:pPr>
            <w:r w:rsidRPr="008477C6">
              <w:rPr>
                <w:rFonts w:eastAsia="Zurich Lt BT"/>
                <w:bCs/>
                <w:sz w:val="20"/>
                <w:szCs w:val="20"/>
              </w:rPr>
              <w:t xml:space="preserve">Todo indivíduo exposto </w:t>
            </w:r>
            <w:proofErr w:type="spellStart"/>
            <w:r w:rsidRPr="008477C6">
              <w:rPr>
                <w:rFonts w:eastAsia="Zurich Lt BT"/>
                <w:bCs/>
                <w:sz w:val="20"/>
                <w:szCs w:val="20"/>
              </w:rPr>
              <w:t>laboralmente</w:t>
            </w:r>
            <w:proofErr w:type="spellEnd"/>
            <w:r w:rsidRPr="008477C6">
              <w:rPr>
                <w:rFonts w:eastAsia="Zurich Lt BT"/>
                <w:bCs/>
                <w:sz w:val="20"/>
                <w:szCs w:val="20"/>
              </w:rPr>
              <w:t xml:space="preserve"> à radiação</w:t>
            </w:r>
            <w:r w:rsidRPr="008477C6">
              <w:rPr>
                <w:rFonts w:eastAsia="Helvetica Neue"/>
                <w:bCs/>
                <w:sz w:val="20"/>
                <w:szCs w:val="20"/>
              </w:rPr>
              <w:t xml:space="preserve"> </w:t>
            </w:r>
            <w:r w:rsidRPr="008477C6">
              <w:rPr>
                <w:rFonts w:eastAsia="Zurich Lt BT"/>
                <w:bCs/>
                <w:sz w:val="20"/>
                <w:szCs w:val="20"/>
              </w:rPr>
              <w:t>deve usar, durante sua jornada de trabalho e enquanto permanecer em área controlada, o dosímetro individual de leitura indireta, posicionado e lido conforme as recomendações do fornecedor.</w:t>
            </w:r>
          </w:p>
          <w:p w14:paraId="17462E1C"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lastRenderedPageBreak/>
              <w:t xml:space="preserve">Durante a utilização de avental </w:t>
            </w:r>
            <w:proofErr w:type="spellStart"/>
            <w:r w:rsidRPr="008477C6">
              <w:rPr>
                <w:rFonts w:eastAsia="Zurich Lt BT"/>
                <w:bCs/>
                <w:sz w:val="20"/>
                <w:szCs w:val="20"/>
              </w:rPr>
              <w:t>plumbífero</w:t>
            </w:r>
            <w:proofErr w:type="spellEnd"/>
            <w:r w:rsidRPr="008477C6">
              <w:rPr>
                <w:rFonts w:eastAsia="Zurich Lt BT"/>
                <w:bCs/>
                <w:sz w:val="20"/>
                <w:szCs w:val="20"/>
              </w:rPr>
              <w:t>, o dosímetro individual deve ser colocado sobre o avental, aplicando-se um fator de correção de 1/10 para estimar a dose efetiva.</w:t>
            </w:r>
          </w:p>
          <w:p w14:paraId="7A639760"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Durante a ausência do usuário, os dosímetros individuais devem ser mantidos em local seguro, com temperatura amena, umidade baixa e afastados de fontes de radiação ionizante, junto ao dosímetro padrão, sob a supervisão do Supervisor de Proteção Radiológica.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48D741"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3083E6"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FC39D"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5B614"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8E86E7" w14:textId="77777777" w:rsidR="006F3A8A" w:rsidRPr="008477C6" w:rsidRDefault="006F3A8A" w:rsidP="008477C6">
            <w:pPr>
              <w:spacing w:before="120" w:after="120" w:line="240" w:lineRule="auto"/>
              <w:rPr>
                <w:rFonts w:eastAsia="Zurich Lt BT"/>
                <w:bCs/>
                <w:sz w:val="20"/>
                <w:szCs w:val="20"/>
              </w:rPr>
            </w:pPr>
          </w:p>
        </w:tc>
      </w:tr>
      <w:tr w:rsidR="006F3A8A" w:rsidRPr="008477C6" w14:paraId="1C12AE0E" w14:textId="40A869F7"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23A065FF"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4.1.14</w:t>
            </w:r>
          </w:p>
          <w:p w14:paraId="6B7CA114" w14:textId="11D2E78D" w:rsidR="006F3A8A" w:rsidRPr="008477C6" w:rsidRDefault="006F3A8A" w:rsidP="0079600C">
            <w:pPr>
              <w:spacing w:before="120" w:after="120" w:line="240" w:lineRule="auto"/>
              <w:jc w:val="center"/>
              <w:rPr>
                <w:rFonts w:eastAsia="Zurich Lt BT"/>
                <w:b/>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73C6039"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Para doses superiores à definida como segura pela legislação, devem ser providenciadas investigação das prováveis causas e ações corretivas para evitar a recorrência de exposição indesejável.</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21FDCF"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A06FEF"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4BC84F"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0B1B0E"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F5F1F0" w14:textId="77777777" w:rsidR="006F3A8A" w:rsidRPr="008477C6" w:rsidRDefault="006F3A8A" w:rsidP="008477C6">
            <w:pPr>
              <w:spacing w:before="120" w:after="120" w:line="240" w:lineRule="auto"/>
              <w:rPr>
                <w:rFonts w:eastAsia="Zurich Lt BT"/>
                <w:bCs/>
                <w:sz w:val="20"/>
                <w:szCs w:val="20"/>
              </w:rPr>
            </w:pPr>
          </w:p>
        </w:tc>
      </w:tr>
      <w:tr w:rsidR="006F3A8A" w:rsidRPr="008477C6" w14:paraId="3F723B8C" w14:textId="1A25CB71"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0F32D08A" w14:textId="77777777" w:rsidR="006F3A8A" w:rsidRPr="008477C6" w:rsidRDefault="006F3A8A" w:rsidP="0079600C">
            <w:pPr>
              <w:spacing w:before="120" w:after="120" w:line="240" w:lineRule="auto"/>
              <w:jc w:val="center"/>
              <w:rPr>
                <w:rFonts w:eastAsia="Zurich Lt BT"/>
                <w:b/>
                <w:sz w:val="20"/>
                <w:szCs w:val="20"/>
              </w:rPr>
            </w:pPr>
            <w:r w:rsidRPr="008477C6">
              <w:rPr>
                <w:rFonts w:eastAsia="Zurich Lt BT"/>
                <w:b/>
                <w:sz w:val="20"/>
                <w:szCs w:val="20"/>
              </w:rPr>
              <w:t>4.1.15</w:t>
            </w:r>
          </w:p>
          <w:p w14:paraId="13AC2149" w14:textId="5A65E36E" w:rsidR="006F3A8A" w:rsidRPr="008477C6" w:rsidRDefault="006F3A8A" w:rsidP="0079600C">
            <w:pPr>
              <w:spacing w:before="120" w:after="120" w:line="240" w:lineRule="auto"/>
              <w:jc w:val="center"/>
              <w:rPr>
                <w:rFonts w:eastAsia="Zurich Lt BT"/>
                <w:b/>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D85AAF6"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Os registros de controles administrativos relacionados com a proteção radiológica do indivíduo </w:t>
            </w:r>
            <w:proofErr w:type="spellStart"/>
            <w:r w:rsidRPr="008477C6">
              <w:rPr>
                <w:rFonts w:eastAsia="Zurich Lt BT"/>
                <w:bCs/>
                <w:sz w:val="20"/>
                <w:szCs w:val="20"/>
              </w:rPr>
              <w:t>ocupacionalmente</w:t>
            </w:r>
            <w:proofErr w:type="spellEnd"/>
            <w:r w:rsidRPr="008477C6">
              <w:rPr>
                <w:rFonts w:eastAsia="Zurich Lt BT"/>
                <w:bCs/>
                <w:sz w:val="20"/>
                <w:szCs w:val="20"/>
              </w:rPr>
              <w:t xml:space="preserve"> exposto devem </w:t>
            </w:r>
            <w:r w:rsidRPr="008477C6">
              <w:rPr>
                <w:rFonts w:eastAsia="Zurich Lt BT"/>
                <w:bCs/>
                <w:sz w:val="20"/>
                <w:szCs w:val="20"/>
              </w:rPr>
              <w:lastRenderedPageBreak/>
              <w:t>ser mantidos por 30 (trinta) anos, contados a partir do afastamento do profissional da atividade com radionuclídeos, ou por período mínimo de 5 (cinco) anos, contados após a morte do trabalhador.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CDBF2"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DD1011"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751861"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A36123"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FA61FA" w14:textId="77777777" w:rsidR="006F3A8A" w:rsidRPr="008477C6" w:rsidRDefault="006F3A8A" w:rsidP="008477C6">
            <w:pPr>
              <w:spacing w:before="120" w:after="120" w:line="240" w:lineRule="auto"/>
              <w:rPr>
                <w:rFonts w:eastAsia="Zurich Lt BT"/>
                <w:bCs/>
                <w:sz w:val="20"/>
                <w:szCs w:val="20"/>
              </w:rPr>
            </w:pPr>
          </w:p>
        </w:tc>
      </w:tr>
      <w:tr w:rsidR="006F3A8A" w:rsidRPr="008477C6" w14:paraId="4839EA19" w14:textId="4F517C74"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1C63438D" w14:textId="4D1F34E5" w:rsidR="006F3A8A" w:rsidRPr="008477C6" w:rsidRDefault="006F3A8A" w:rsidP="007D7625">
            <w:pPr>
              <w:spacing w:before="120" w:after="120" w:line="240" w:lineRule="auto"/>
              <w:jc w:val="center"/>
              <w:rPr>
                <w:rFonts w:eastAsia="Zurich Lt BT"/>
                <w:b/>
                <w:sz w:val="20"/>
                <w:szCs w:val="20"/>
              </w:rPr>
            </w:pPr>
            <w:r w:rsidRPr="008477C6">
              <w:rPr>
                <w:rFonts w:eastAsia="Zurich Lt BT"/>
                <w:b/>
                <w:sz w:val="20"/>
                <w:szCs w:val="20"/>
              </w:rPr>
              <w:t>4.1.16</w:t>
            </w:r>
          </w:p>
        </w:tc>
        <w:tc>
          <w:tcPr>
            <w:tcW w:w="3544" w:type="dxa"/>
            <w:tcBorders>
              <w:top w:val="single" w:sz="4" w:space="0" w:color="000000"/>
              <w:left w:val="single" w:sz="4" w:space="0" w:color="000000"/>
              <w:bottom w:val="single" w:sz="4" w:space="0" w:color="000000"/>
              <w:right w:val="single" w:sz="4" w:space="0" w:color="000000"/>
            </w:tcBorders>
            <w:vAlign w:val="center"/>
          </w:tcPr>
          <w:p w14:paraId="27233BF6"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É recomendável que o serviço ofereça um acompanhamento estruturado junto à Medicina do Trabalho para avaliação de condições físicas, psicológicas, sociais e de bem-estar dos colaboradores, a fim de garantir que estes recebam suporte para o exercício pleno de suas atividades.</w:t>
            </w:r>
          </w:p>
          <w:p w14:paraId="0DC007A4"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 xml:space="preserve">Planos de orientação contra o tabagismo, incentivo à realização de atividade física, gerenciamento de estresse, atenção aos sintomas de </w:t>
            </w:r>
            <w:r w:rsidRPr="008477C6">
              <w:rPr>
                <w:rFonts w:eastAsia="Zurich Lt BT"/>
                <w:bCs/>
                <w:i/>
                <w:sz w:val="20"/>
                <w:szCs w:val="20"/>
              </w:rPr>
              <w:t>Burn out</w:t>
            </w:r>
            <w:r w:rsidRPr="008477C6">
              <w:rPr>
                <w:rFonts w:eastAsia="Zurich Lt BT"/>
                <w:bCs/>
                <w:sz w:val="20"/>
                <w:szCs w:val="20"/>
              </w:rPr>
              <w:t>, entre outros, são exemplos de iniciativas que podem ser adotadas.</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FAD9AC"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B3087F"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578ED3"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5988D5"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204B21" w14:textId="77777777" w:rsidR="006F3A8A" w:rsidRPr="008477C6" w:rsidRDefault="006F3A8A" w:rsidP="008477C6">
            <w:pPr>
              <w:spacing w:before="120" w:after="120" w:line="240" w:lineRule="auto"/>
              <w:rPr>
                <w:rFonts w:eastAsia="Zurich Lt BT"/>
                <w:bCs/>
                <w:sz w:val="20"/>
                <w:szCs w:val="20"/>
              </w:rPr>
            </w:pPr>
          </w:p>
        </w:tc>
      </w:tr>
      <w:tr w:rsidR="006F3A8A" w:rsidRPr="008477C6" w14:paraId="0F1B745A" w14:textId="4570E405" w:rsidTr="00195078">
        <w:tc>
          <w:tcPr>
            <w:tcW w:w="709" w:type="dxa"/>
            <w:tcBorders>
              <w:top w:val="single" w:sz="4" w:space="0" w:color="000000"/>
              <w:left w:val="single" w:sz="4" w:space="0" w:color="000000"/>
              <w:bottom w:val="single" w:sz="4" w:space="0" w:color="000000"/>
              <w:right w:val="single" w:sz="4" w:space="0" w:color="000000"/>
            </w:tcBorders>
            <w:vAlign w:val="center"/>
          </w:tcPr>
          <w:p w14:paraId="70D68FE7" w14:textId="096016D0" w:rsidR="006F3A8A" w:rsidRPr="008477C6" w:rsidRDefault="006F3A8A" w:rsidP="007D7625">
            <w:pPr>
              <w:spacing w:before="120" w:after="120" w:line="240" w:lineRule="auto"/>
              <w:jc w:val="center"/>
              <w:rPr>
                <w:rFonts w:eastAsia="Zurich Lt BT"/>
                <w:b/>
                <w:sz w:val="20"/>
                <w:szCs w:val="20"/>
              </w:rPr>
            </w:pPr>
            <w:r w:rsidRPr="008477C6">
              <w:rPr>
                <w:rFonts w:eastAsia="Zurich Lt BT"/>
                <w:b/>
                <w:sz w:val="20"/>
                <w:szCs w:val="20"/>
              </w:rPr>
              <w:lastRenderedPageBreak/>
              <w:t>4.1.17</w:t>
            </w:r>
          </w:p>
        </w:tc>
        <w:tc>
          <w:tcPr>
            <w:tcW w:w="3544" w:type="dxa"/>
            <w:tcBorders>
              <w:top w:val="single" w:sz="4" w:space="0" w:color="000000"/>
              <w:left w:val="single" w:sz="4" w:space="0" w:color="000000"/>
              <w:bottom w:val="single" w:sz="4" w:space="0" w:color="000000"/>
              <w:right w:val="single" w:sz="4" w:space="0" w:color="000000"/>
            </w:tcBorders>
            <w:vAlign w:val="center"/>
          </w:tcPr>
          <w:p w14:paraId="725B946A" w14:textId="77777777" w:rsidR="006F3A8A" w:rsidRPr="008477C6" w:rsidRDefault="006F3A8A" w:rsidP="008477C6">
            <w:pPr>
              <w:spacing w:before="120" w:after="120" w:line="240" w:lineRule="auto"/>
              <w:rPr>
                <w:rFonts w:eastAsia="Zurich Lt BT"/>
                <w:bCs/>
                <w:sz w:val="20"/>
                <w:szCs w:val="20"/>
              </w:rPr>
            </w:pPr>
            <w:r w:rsidRPr="008477C6">
              <w:rPr>
                <w:rFonts w:eastAsia="Zurich Lt BT"/>
                <w:bCs/>
                <w:sz w:val="20"/>
                <w:szCs w:val="20"/>
              </w:rPr>
              <w:t>Os serviços de apoio terceirizado são identificados na instituição conforme escopo de atuação, e quando há colaboradores de empresas externas alocados na instituição, estes são integrados aos treinamentos e atividades rotineiras para garantia da perenidade dos processos.</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A69FAB" w14:textId="77777777" w:rsidR="006F3A8A" w:rsidRPr="008477C6" w:rsidRDefault="006F3A8A" w:rsidP="008477C6">
            <w:pPr>
              <w:spacing w:before="120" w:after="120" w:line="240" w:lineRule="auto"/>
              <w:rPr>
                <w:rFonts w:eastAsia="Zurich Lt BT"/>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84840C" w14:textId="77777777" w:rsidR="006F3A8A" w:rsidRPr="008477C6" w:rsidRDefault="006F3A8A" w:rsidP="008477C6">
            <w:pPr>
              <w:spacing w:before="120" w:after="120" w:line="240" w:lineRule="auto"/>
              <w:rPr>
                <w:rFonts w:eastAsia="Zurich Lt BT"/>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8D3349" w14:textId="77777777" w:rsidR="006F3A8A" w:rsidRPr="008477C6" w:rsidRDefault="006F3A8A" w:rsidP="008477C6">
            <w:pPr>
              <w:spacing w:before="120" w:after="120" w:line="240" w:lineRule="auto"/>
              <w:rPr>
                <w:rFonts w:eastAsia="Zurich Lt BT"/>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B2785F" w14:textId="77777777" w:rsidR="006F3A8A" w:rsidRPr="008477C6" w:rsidRDefault="006F3A8A" w:rsidP="008477C6">
            <w:pPr>
              <w:spacing w:before="120" w:after="120" w:line="240" w:lineRule="auto"/>
              <w:rPr>
                <w:rFonts w:eastAsia="Zurich Lt BT"/>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E8651E" w14:textId="77777777" w:rsidR="006F3A8A" w:rsidRPr="008477C6" w:rsidRDefault="006F3A8A" w:rsidP="008477C6">
            <w:pPr>
              <w:spacing w:before="120" w:after="120" w:line="240" w:lineRule="auto"/>
              <w:rPr>
                <w:rFonts w:eastAsia="Zurich Lt BT"/>
                <w:bCs/>
                <w:sz w:val="20"/>
                <w:szCs w:val="20"/>
              </w:rPr>
            </w:pPr>
          </w:p>
        </w:tc>
      </w:tr>
    </w:tbl>
    <w:p w14:paraId="2B4B5BE4" w14:textId="77777777" w:rsidR="001F7CC7" w:rsidRDefault="001F7CC7" w:rsidP="001F7CC7">
      <w:pPr>
        <w:spacing w:before="120" w:after="120" w:line="240" w:lineRule="auto"/>
        <w:jc w:val="both"/>
        <w:rPr>
          <w:rFonts w:ascii="Montserrat Light" w:eastAsia="Zurich Lt BT" w:hAnsi="Montserrat Light" w:cs="Zurich Lt BT"/>
          <w:b/>
          <w:color w:val="000000"/>
          <w:sz w:val="21"/>
          <w:szCs w:val="21"/>
        </w:rPr>
      </w:pPr>
    </w:p>
    <w:p w14:paraId="70B151DD" w14:textId="77777777" w:rsidR="00516B22" w:rsidRDefault="00516B22" w:rsidP="001F7CC7">
      <w:pPr>
        <w:spacing w:before="120" w:after="120" w:line="240" w:lineRule="auto"/>
        <w:jc w:val="both"/>
        <w:rPr>
          <w:rFonts w:ascii="Montserrat Light" w:eastAsia="Zurich Lt BT" w:hAnsi="Montserrat Light" w:cs="Zurich Lt BT"/>
          <w:b/>
          <w:color w:val="000000"/>
          <w:sz w:val="21"/>
          <w:szCs w:val="21"/>
        </w:rPr>
      </w:pPr>
    </w:p>
    <w:p w14:paraId="78D8ACAE" w14:textId="3F18F5A3" w:rsidR="001F7CC7" w:rsidRPr="00C41AD6" w:rsidRDefault="007D7625" w:rsidP="001F7CC7">
      <w:pPr>
        <w:spacing w:before="120" w:after="120" w:line="240" w:lineRule="auto"/>
        <w:jc w:val="both"/>
        <w:rPr>
          <w:rFonts w:eastAsia="Zurich Lt BT"/>
          <w:b/>
          <w:color w:val="000000"/>
          <w:sz w:val="32"/>
          <w:szCs w:val="32"/>
        </w:rPr>
      </w:pPr>
      <w:r w:rsidRPr="00C41AD6">
        <w:rPr>
          <w:rFonts w:eastAsia="Zurich Lt BT"/>
          <w:b/>
          <w:color w:val="000000"/>
          <w:sz w:val="32"/>
          <w:szCs w:val="32"/>
        </w:rPr>
        <w:t xml:space="preserve">Item 2: </w:t>
      </w:r>
      <w:r w:rsidR="001F7CC7" w:rsidRPr="00C41AD6">
        <w:rPr>
          <w:rFonts w:eastAsia="Zurich Lt BT"/>
          <w:b/>
          <w:color w:val="000000"/>
          <w:sz w:val="32"/>
          <w:szCs w:val="32"/>
        </w:rPr>
        <w:t xml:space="preserve">Gestão da aquisição de equipamentos, produtos e serviços </w:t>
      </w:r>
    </w:p>
    <w:p w14:paraId="2B657EB5" w14:textId="77777777" w:rsidR="001F7CC7" w:rsidRPr="00691328" w:rsidRDefault="001F7CC7" w:rsidP="001F7CC7">
      <w:pPr>
        <w:spacing w:before="120" w:after="120" w:line="240" w:lineRule="auto"/>
        <w:ind w:left="709"/>
        <w:jc w:val="both"/>
        <w:rPr>
          <w:rFonts w:ascii="Montserrat Light" w:eastAsia="Zurich Lt BT" w:hAnsi="Montserrat Light" w:cs="Zurich Lt BT"/>
          <w:b/>
          <w:color w:val="000000"/>
          <w:sz w:val="21"/>
          <w:szCs w:val="21"/>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6"/>
        <w:gridCol w:w="2551"/>
        <w:gridCol w:w="1559"/>
        <w:gridCol w:w="3261"/>
        <w:gridCol w:w="2409"/>
        <w:gridCol w:w="1134"/>
      </w:tblGrid>
      <w:tr w:rsidR="00195078" w:rsidRPr="00691328" w14:paraId="371C2EB1" w14:textId="5BBB7765" w:rsidTr="00195078">
        <w:trPr>
          <w:tblHeader/>
        </w:trPr>
        <w:tc>
          <w:tcPr>
            <w:tcW w:w="851" w:type="dxa"/>
            <w:shd w:val="clear" w:color="auto" w:fill="F5BA26"/>
            <w:vAlign w:val="center"/>
          </w:tcPr>
          <w:p w14:paraId="6FBAA404" w14:textId="7EF048A2" w:rsidR="00195078" w:rsidRPr="00516B22" w:rsidRDefault="00195078" w:rsidP="00195078">
            <w:pPr>
              <w:spacing w:before="120" w:after="120" w:line="240" w:lineRule="auto"/>
              <w:jc w:val="center"/>
              <w:rPr>
                <w:rFonts w:eastAsia="Zurich Lt BT"/>
                <w:b/>
                <w:sz w:val="20"/>
                <w:szCs w:val="20"/>
              </w:rPr>
            </w:pPr>
            <w:r>
              <w:rPr>
                <w:rFonts w:eastAsia="Zurich Lt BT"/>
                <w:b/>
                <w:sz w:val="20"/>
                <w:szCs w:val="20"/>
              </w:rPr>
              <w:t>Nº</w:t>
            </w:r>
          </w:p>
        </w:tc>
        <w:tc>
          <w:tcPr>
            <w:tcW w:w="3686" w:type="dxa"/>
            <w:shd w:val="clear" w:color="auto" w:fill="F5BA26"/>
            <w:vAlign w:val="center"/>
          </w:tcPr>
          <w:p w14:paraId="666369B5" w14:textId="77777777" w:rsidR="00195078" w:rsidRDefault="00195078" w:rsidP="00195078">
            <w:pPr>
              <w:spacing w:before="120" w:after="120" w:line="240" w:lineRule="auto"/>
              <w:jc w:val="center"/>
              <w:rPr>
                <w:rFonts w:eastAsia="Zurich Lt BT"/>
                <w:b/>
                <w:sz w:val="20"/>
                <w:szCs w:val="20"/>
              </w:rPr>
            </w:pPr>
            <w:r w:rsidRPr="00516B22">
              <w:rPr>
                <w:rFonts w:eastAsia="Zurich Lt BT"/>
                <w:b/>
                <w:sz w:val="20"/>
                <w:szCs w:val="20"/>
              </w:rPr>
              <w:t>Critérios</w:t>
            </w:r>
          </w:p>
          <w:p w14:paraId="66332B7B" w14:textId="77777777" w:rsidR="00B801AE" w:rsidRPr="00516B22" w:rsidRDefault="00B801AE" w:rsidP="00195078">
            <w:pPr>
              <w:spacing w:before="120" w:after="120" w:line="240" w:lineRule="auto"/>
              <w:jc w:val="center"/>
              <w:rPr>
                <w:rFonts w:eastAsia="Zurich Lt BT"/>
                <w:b/>
                <w:sz w:val="20"/>
                <w:szCs w:val="20"/>
              </w:rPr>
            </w:pPr>
          </w:p>
        </w:tc>
        <w:tc>
          <w:tcPr>
            <w:tcW w:w="2551" w:type="dxa"/>
            <w:shd w:val="clear" w:color="auto" w:fill="E2AC00"/>
            <w:vAlign w:val="center"/>
          </w:tcPr>
          <w:p w14:paraId="399349FD" w14:textId="3DE39485" w:rsidR="00195078" w:rsidRPr="0000397E" w:rsidRDefault="00195078" w:rsidP="00195078">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59" w:type="dxa"/>
            <w:shd w:val="clear" w:color="auto" w:fill="595959" w:themeFill="text1" w:themeFillTint="A6"/>
            <w:vAlign w:val="center"/>
          </w:tcPr>
          <w:p w14:paraId="5D259A9D" w14:textId="77777777" w:rsidR="00195078" w:rsidRPr="000C4A64" w:rsidRDefault="00195078" w:rsidP="00195078">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2984772" w14:textId="06A9616A" w:rsidR="00195078" w:rsidRPr="0000397E" w:rsidRDefault="00195078" w:rsidP="00195078">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261" w:type="dxa"/>
            <w:shd w:val="clear" w:color="auto" w:fill="595959" w:themeFill="text1" w:themeFillTint="A6"/>
            <w:vAlign w:val="center"/>
          </w:tcPr>
          <w:p w14:paraId="2B0AD3F6" w14:textId="77777777" w:rsidR="00195078" w:rsidRPr="00D31F84" w:rsidRDefault="00195078" w:rsidP="0019507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6CED954B" w14:textId="59723D89" w:rsidR="00195078" w:rsidRDefault="00195078" w:rsidP="00195078">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409" w:type="dxa"/>
            <w:shd w:val="clear" w:color="auto" w:fill="595959" w:themeFill="text1" w:themeFillTint="A6"/>
            <w:vAlign w:val="center"/>
          </w:tcPr>
          <w:p w14:paraId="005CCD3A" w14:textId="0EAFA151" w:rsidR="00195078" w:rsidRDefault="00195078" w:rsidP="0019507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41E03F66" w14:textId="02CC4D29" w:rsidR="00195078" w:rsidRDefault="00195078" w:rsidP="00195078">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195078" w:rsidRPr="00691328" w14:paraId="73A5BEFC" w14:textId="4A55768C" w:rsidTr="00195078">
        <w:tc>
          <w:tcPr>
            <w:tcW w:w="851" w:type="dxa"/>
            <w:vAlign w:val="center"/>
          </w:tcPr>
          <w:p w14:paraId="560E59F7"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4.2.1</w:t>
            </w:r>
          </w:p>
          <w:p w14:paraId="4F381DC8" w14:textId="6944BD26"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36DB678F"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lastRenderedPageBreak/>
              <w:t xml:space="preserve">A direção do serviço, ou responsável formalmente designado, deve </w:t>
            </w:r>
            <w:r w:rsidRPr="00516B22">
              <w:rPr>
                <w:rFonts w:eastAsia="Zurich Lt BT"/>
                <w:sz w:val="20"/>
                <w:szCs w:val="20"/>
              </w:rPr>
              <w:lastRenderedPageBreak/>
              <w:t xml:space="preserve">assegurar a disponibilidade de produtos e serviços de forma a manter a execução ininterrupta de suas atividades, garantindo o controle de estoque. </w:t>
            </w:r>
          </w:p>
        </w:tc>
        <w:tc>
          <w:tcPr>
            <w:tcW w:w="2551" w:type="dxa"/>
            <w:shd w:val="clear" w:color="auto" w:fill="D9D9D9" w:themeFill="background1" w:themeFillShade="D9"/>
            <w:vAlign w:val="center"/>
          </w:tcPr>
          <w:p w14:paraId="1FE64E3F"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64DBD222"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52EDCC48"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1149B886"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4BB1B279" w14:textId="77777777" w:rsidR="00195078" w:rsidRPr="00516B22" w:rsidRDefault="00195078" w:rsidP="0000397E">
            <w:pPr>
              <w:spacing w:before="120" w:after="120" w:line="240" w:lineRule="auto"/>
              <w:rPr>
                <w:rFonts w:eastAsia="Zurich Lt BT"/>
                <w:sz w:val="20"/>
                <w:szCs w:val="20"/>
              </w:rPr>
            </w:pPr>
          </w:p>
        </w:tc>
      </w:tr>
      <w:tr w:rsidR="00195078" w:rsidRPr="00691328" w14:paraId="54E46A68" w14:textId="47E5A0A3" w:rsidTr="00195078">
        <w:tc>
          <w:tcPr>
            <w:tcW w:w="851" w:type="dxa"/>
            <w:vAlign w:val="center"/>
          </w:tcPr>
          <w:p w14:paraId="389CADBA"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4.2.2</w:t>
            </w:r>
          </w:p>
        </w:tc>
        <w:tc>
          <w:tcPr>
            <w:tcW w:w="3686" w:type="dxa"/>
            <w:vAlign w:val="center"/>
          </w:tcPr>
          <w:p w14:paraId="6DC18CDD"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Todos os produtos adquiridos devem estar regularizados junto à Anvisa/MS de acordo com a legislação vigente.</w:t>
            </w:r>
          </w:p>
        </w:tc>
        <w:tc>
          <w:tcPr>
            <w:tcW w:w="2551" w:type="dxa"/>
            <w:shd w:val="clear" w:color="auto" w:fill="D9D9D9" w:themeFill="background1" w:themeFillShade="D9"/>
            <w:vAlign w:val="center"/>
          </w:tcPr>
          <w:p w14:paraId="1317C036"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379A6E29"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3D305A70"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3A2F85BF"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4F50718B" w14:textId="77777777" w:rsidR="00195078" w:rsidRPr="00516B22" w:rsidRDefault="00195078" w:rsidP="0000397E">
            <w:pPr>
              <w:spacing w:before="120" w:after="120" w:line="240" w:lineRule="auto"/>
              <w:rPr>
                <w:rFonts w:eastAsia="Zurich Lt BT"/>
                <w:sz w:val="20"/>
                <w:szCs w:val="20"/>
              </w:rPr>
            </w:pPr>
          </w:p>
        </w:tc>
      </w:tr>
      <w:tr w:rsidR="00195078" w:rsidRPr="00691328" w14:paraId="533D1912" w14:textId="19880B43" w:rsidTr="00195078">
        <w:tc>
          <w:tcPr>
            <w:tcW w:w="851" w:type="dxa"/>
            <w:vAlign w:val="center"/>
          </w:tcPr>
          <w:p w14:paraId="6F84855E"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4.2.3</w:t>
            </w:r>
          </w:p>
          <w:p w14:paraId="59D2F0A5" w14:textId="18763D6B"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0C66D41E"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O sistema de gestão da qualidade deve garantir que todos os insumos, materiais e medicamentos sejam inspecionados no seu recebimento e atendam os requisitos de aquisição especificados.</w:t>
            </w:r>
          </w:p>
        </w:tc>
        <w:tc>
          <w:tcPr>
            <w:tcW w:w="2551" w:type="dxa"/>
            <w:shd w:val="clear" w:color="auto" w:fill="D9D9D9" w:themeFill="background1" w:themeFillShade="D9"/>
            <w:vAlign w:val="center"/>
          </w:tcPr>
          <w:p w14:paraId="3E1C696E"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4605DB33"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1111F2DD"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087F7501"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1324DACA" w14:textId="77777777" w:rsidR="00195078" w:rsidRPr="00516B22" w:rsidRDefault="00195078" w:rsidP="0000397E">
            <w:pPr>
              <w:spacing w:before="120" w:after="120" w:line="240" w:lineRule="auto"/>
              <w:rPr>
                <w:rFonts w:eastAsia="Zurich Lt BT"/>
                <w:sz w:val="20"/>
                <w:szCs w:val="20"/>
              </w:rPr>
            </w:pPr>
          </w:p>
        </w:tc>
      </w:tr>
      <w:tr w:rsidR="00195078" w:rsidRPr="00691328" w14:paraId="47824873" w14:textId="7CE884C9" w:rsidTr="00195078">
        <w:tc>
          <w:tcPr>
            <w:tcW w:w="851" w:type="dxa"/>
            <w:vAlign w:val="center"/>
          </w:tcPr>
          <w:p w14:paraId="69F79AB5"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4.2.4</w:t>
            </w:r>
          </w:p>
        </w:tc>
        <w:tc>
          <w:tcPr>
            <w:tcW w:w="3686" w:type="dxa"/>
            <w:vAlign w:val="center"/>
          </w:tcPr>
          <w:p w14:paraId="5AF7036B"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Os insumos, materiais e medicamentos devem ser armazenados em local adequado e de forma que garanta sua estabilidade e seu funcionamento para o uso pretendido.</w:t>
            </w:r>
          </w:p>
        </w:tc>
        <w:tc>
          <w:tcPr>
            <w:tcW w:w="2551" w:type="dxa"/>
            <w:shd w:val="clear" w:color="auto" w:fill="D9D9D9" w:themeFill="background1" w:themeFillShade="D9"/>
            <w:vAlign w:val="center"/>
          </w:tcPr>
          <w:p w14:paraId="6B8062B0"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76A945D2"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7B108317"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21EA3DDB"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7F3B0FEC" w14:textId="77777777" w:rsidR="00195078" w:rsidRPr="00516B22" w:rsidRDefault="00195078" w:rsidP="0000397E">
            <w:pPr>
              <w:spacing w:before="120" w:after="120" w:line="240" w:lineRule="auto"/>
              <w:rPr>
                <w:rFonts w:eastAsia="Zurich Lt BT"/>
                <w:sz w:val="20"/>
                <w:szCs w:val="20"/>
              </w:rPr>
            </w:pPr>
          </w:p>
        </w:tc>
      </w:tr>
      <w:tr w:rsidR="00195078" w:rsidRPr="00691328" w14:paraId="52A7802F" w14:textId="5A7FA48D" w:rsidTr="00195078">
        <w:tc>
          <w:tcPr>
            <w:tcW w:w="851" w:type="dxa"/>
            <w:vAlign w:val="center"/>
          </w:tcPr>
          <w:p w14:paraId="6C22360C"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4.2.5</w:t>
            </w:r>
          </w:p>
          <w:p w14:paraId="78DD3AEC"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lastRenderedPageBreak/>
              <w:t>CORE</w:t>
            </w:r>
          </w:p>
          <w:p w14:paraId="77805521" w14:textId="472097FB"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114ECD0D"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lastRenderedPageBreak/>
              <w:t xml:space="preserve">O serviço deve ter um sistema de inventário e controle dos produtos que </w:t>
            </w:r>
            <w:r w:rsidRPr="00516B22">
              <w:rPr>
                <w:rFonts w:eastAsia="Zurich Lt BT"/>
                <w:sz w:val="20"/>
                <w:szCs w:val="20"/>
              </w:rPr>
              <w:lastRenderedPageBreak/>
              <w:t>garanta a rastreabilidade dos dados referentes ao seu uso, qualidade e validade.</w:t>
            </w:r>
          </w:p>
        </w:tc>
        <w:tc>
          <w:tcPr>
            <w:tcW w:w="2551" w:type="dxa"/>
            <w:shd w:val="clear" w:color="auto" w:fill="D9D9D9" w:themeFill="background1" w:themeFillShade="D9"/>
            <w:vAlign w:val="center"/>
          </w:tcPr>
          <w:p w14:paraId="206A02B2"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4C24FC08"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6186907D"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50D17C81"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6DD8A517" w14:textId="77777777" w:rsidR="00195078" w:rsidRPr="00516B22" w:rsidRDefault="00195078" w:rsidP="0000397E">
            <w:pPr>
              <w:spacing w:before="120" w:after="120" w:line="240" w:lineRule="auto"/>
              <w:rPr>
                <w:rFonts w:eastAsia="Zurich Lt BT"/>
                <w:sz w:val="20"/>
                <w:szCs w:val="20"/>
              </w:rPr>
            </w:pPr>
          </w:p>
        </w:tc>
      </w:tr>
      <w:tr w:rsidR="00195078" w:rsidRPr="00691328" w14:paraId="7C5EF15A" w14:textId="1F00A287" w:rsidTr="00195078">
        <w:tc>
          <w:tcPr>
            <w:tcW w:w="851" w:type="dxa"/>
            <w:vAlign w:val="center"/>
          </w:tcPr>
          <w:p w14:paraId="611BCD63"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4.2.6</w:t>
            </w:r>
          </w:p>
          <w:p w14:paraId="7EED5CD1" w14:textId="41F2F54C"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730EC4A5"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A direção do serviço, ou responsável formalmente designado, deve estabelecer critérios documentados para a qualificação de fornecedores críticos de equipamentos, insumos, materiais, medicamentos e de serviços, assim como critérios para a avaliação periódica da qualidade do serviço prestado ou produto adquirido.</w:t>
            </w:r>
          </w:p>
          <w:p w14:paraId="189ADE90"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Devem ser mantidos registros da qualificação, aprovação formal pela direção e de avaliação periódica. Resultados dessa avaliação devem contribuir para tomada de decisão em reunião de análise crítica da direção.</w:t>
            </w:r>
          </w:p>
          <w:p w14:paraId="0858EE17"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OBS: O serviço de telerradiologia deve ser considerado fornecedor crítico, independentemente do tipo de contratação estabelecida.</w:t>
            </w:r>
          </w:p>
        </w:tc>
        <w:tc>
          <w:tcPr>
            <w:tcW w:w="2551" w:type="dxa"/>
            <w:shd w:val="clear" w:color="auto" w:fill="D9D9D9" w:themeFill="background1" w:themeFillShade="D9"/>
            <w:vAlign w:val="center"/>
          </w:tcPr>
          <w:p w14:paraId="689C556F"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3ED45E48"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732C5EB0"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63FDD3C5"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7667E13E" w14:textId="77777777" w:rsidR="00195078" w:rsidRPr="00516B22" w:rsidRDefault="00195078" w:rsidP="0000397E">
            <w:pPr>
              <w:spacing w:before="120" w:after="120" w:line="240" w:lineRule="auto"/>
              <w:rPr>
                <w:rFonts w:eastAsia="Zurich Lt BT"/>
                <w:sz w:val="20"/>
                <w:szCs w:val="20"/>
              </w:rPr>
            </w:pPr>
          </w:p>
        </w:tc>
      </w:tr>
      <w:tr w:rsidR="00195078" w:rsidRPr="00691328" w14:paraId="0A853D5D" w14:textId="7CDA711B" w:rsidTr="00195078">
        <w:tc>
          <w:tcPr>
            <w:tcW w:w="851" w:type="dxa"/>
            <w:vAlign w:val="center"/>
          </w:tcPr>
          <w:p w14:paraId="10CDF9E1"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lastRenderedPageBreak/>
              <w:t>4.2.7</w:t>
            </w:r>
          </w:p>
          <w:p w14:paraId="615E1416" w14:textId="3D87058B"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71357CB6"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 xml:space="preserve">Os medicamentos e contrastes preparados (diluídos) no serviço de diagnóstico por imagem devem conter em seus rótulos: nome, concentração, número do lote, data de preparo, identificação do responsável pelo preparo, data de validade, condições de armazenamento, além de informações referentes a riscos potenciais e precauções de segurança. </w:t>
            </w:r>
          </w:p>
          <w:p w14:paraId="2BFE4176"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Quando há preparo de medicamentos e/ou gel “</w:t>
            </w:r>
            <w:r w:rsidRPr="00516B22">
              <w:rPr>
                <w:rFonts w:eastAsia="Zurich Lt BT"/>
                <w:i/>
                <w:iCs/>
                <w:sz w:val="20"/>
                <w:szCs w:val="20"/>
              </w:rPr>
              <w:t xml:space="preserve">in </w:t>
            </w:r>
            <w:proofErr w:type="spellStart"/>
            <w:r w:rsidRPr="00516B22">
              <w:rPr>
                <w:rFonts w:eastAsia="Zurich Lt BT"/>
                <w:i/>
                <w:iCs/>
                <w:sz w:val="20"/>
                <w:szCs w:val="20"/>
              </w:rPr>
              <w:t>house</w:t>
            </w:r>
            <w:proofErr w:type="spellEnd"/>
            <w:r w:rsidRPr="00516B22">
              <w:rPr>
                <w:rFonts w:eastAsia="Zurich Lt BT"/>
                <w:i/>
                <w:iCs/>
                <w:sz w:val="20"/>
                <w:szCs w:val="20"/>
              </w:rPr>
              <w:t>”,</w:t>
            </w:r>
            <w:r w:rsidRPr="00516B22">
              <w:rPr>
                <w:rFonts w:eastAsia="Zurich Lt BT"/>
                <w:sz w:val="20"/>
                <w:szCs w:val="20"/>
              </w:rPr>
              <w:t xml:space="preserve"> deve-se ter protocolos bem definidos e atendimento à legislação e registros desse preparo.</w:t>
            </w:r>
          </w:p>
        </w:tc>
        <w:tc>
          <w:tcPr>
            <w:tcW w:w="2551" w:type="dxa"/>
            <w:shd w:val="clear" w:color="auto" w:fill="D9D9D9" w:themeFill="background1" w:themeFillShade="D9"/>
            <w:vAlign w:val="center"/>
          </w:tcPr>
          <w:p w14:paraId="2E02CC85"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47706B7A"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641B9E62"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59FEAF19"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6332260C" w14:textId="77777777" w:rsidR="00195078" w:rsidRPr="00516B22" w:rsidRDefault="00195078" w:rsidP="0000397E">
            <w:pPr>
              <w:spacing w:before="120" w:after="120" w:line="240" w:lineRule="auto"/>
              <w:rPr>
                <w:rFonts w:eastAsia="Zurich Lt BT"/>
                <w:sz w:val="20"/>
                <w:szCs w:val="20"/>
              </w:rPr>
            </w:pPr>
          </w:p>
        </w:tc>
      </w:tr>
      <w:tr w:rsidR="00195078" w:rsidRPr="00691328" w14:paraId="3996C0BE" w14:textId="574FFDD4" w:rsidTr="00195078">
        <w:tc>
          <w:tcPr>
            <w:tcW w:w="851" w:type="dxa"/>
            <w:vAlign w:val="center"/>
          </w:tcPr>
          <w:p w14:paraId="348FD807"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4.2.8</w:t>
            </w:r>
          </w:p>
        </w:tc>
        <w:tc>
          <w:tcPr>
            <w:tcW w:w="3686" w:type="dxa"/>
            <w:vAlign w:val="center"/>
          </w:tcPr>
          <w:p w14:paraId="0D5F43B6" w14:textId="77777777" w:rsidR="00195078" w:rsidRPr="00516B22" w:rsidRDefault="00195078" w:rsidP="0000397E">
            <w:pPr>
              <w:tabs>
                <w:tab w:val="left" w:pos="459"/>
              </w:tabs>
              <w:spacing w:before="120" w:after="120" w:line="240" w:lineRule="auto"/>
              <w:rPr>
                <w:rFonts w:eastAsia="Zurich Lt BT"/>
                <w:sz w:val="20"/>
                <w:szCs w:val="20"/>
              </w:rPr>
            </w:pPr>
            <w:r w:rsidRPr="00516B22">
              <w:rPr>
                <w:rFonts w:eastAsia="Zurich Lt BT"/>
                <w:sz w:val="20"/>
                <w:szCs w:val="20"/>
              </w:rPr>
              <w:t xml:space="preserve">Os medicamentos, contrastes e demais materiais devem ser utilizados em conformidade com as recomendações de uso do fabricante, as condições de preservação e armazenamento e os prazos de validade, não sendo permitida a </w:t>
            </w:r>
            <w:r w:rsidRPr="00516B22">
              <w:rPr>
                <w:rFonts w:eastAsia="Zurich Lt BT"/>
                <w:sz w:val="20"/>
                <w:szCs w:val="20"/>
              </w:rPr>
              <w:lastRenderedPageBreak/>
              <w:t>revalidação uma vez expirada a validade.</w:t>
            </w:r>
          </w:p>
        </w:tc>
        <w:tc>
          <w:tcPr>
            <w:tcW w:w="2551" w:type="dxa"/>
            <w:shd w:val="clear" w:color="auto" w:fill="D9D9D9" w:themeFill="background1" w:themeFillShade="D9"/>
            <w:vAlign w:val="center"/>
          </w:tcPr>
          <w:p w14:paraId="3E6D94C9"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2C94E027"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76826F33"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1165A48F"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32C9A18E" w14:textId="77777777" w:rsidR="00195078" w:rsidRPr="00516B22" w:rsidRDefault="00195078" w:rsidP="0000397E">
            <w:pPr>
              <w:spacing w:before="120" w:after="120" w:line="240" w:lineRule="auto"/>
              <w:rPr>
                <w:rFonts w:eastAsia="Zurich Lt BT"/>
                <w:sz w:val="20"/>
                <w:szCs w:val="20"/>
              </w:rPr>
            </w:pPr>
          </w:p>
        </w:tc>
      </w:tr>
      <w:tr w:rsidR="00195078" w:rsidRPr="00691328" w14:paraId="6EE1A8D4" w14:textId="6F00706C" w:rsidTr="00195078">
        <w:tc>
          <w:tcPr>
            <w:tcW w:w="851" w:type="dxa"/>
            <w:vAlign w:val="center"/>
          </w:tcPr>
          <w:p w14:paraId="6C5A60F2" w14:textId="77777777" w:rsidR="00195078" w:rsidRPr="00516B22" w:rsidRDefault="00195078" w:rsidP="0000397E">
            <w:pPr>
              <w:spacing w:before="120" w:after="120" w:line="240" w:lineRule="auto"/>
              <w:jc w:val="center"/>
              <w:rPr>
                <w:rFonts w:eastAsia="Zurich Lt BT"/>
                <w:b/>
                <w:sz w:val="20"/>
                <w:szCs w:val="20"/>
              </w:rPr>
            </w:pPr>
            <w:r w:rsidRPr="00516B22">
              <w:rPr>
                <w:rFonts w:eastAsia="Zurich Lt BT"/>
                <w:b/>
                <w:sz w:val="20"/>
                <w:szCs w:val="20"/>
              </w:rPr>
              <w:t>4.2.9</w:t>
            </w:r>
          </w:p>
          <w:p w14:paraId="676D1B54" w14:textId="3D25C446" w:rsidR="00195078" w:rsidRPr="00516B22" w:rsidRDefault="00195078" w:rsidP="0000397E">
            <w:pPr>
              <w:spacing w:before="120" w:after="120" w:line="240" w:lineRule="auto"/>
              <w:jc w:val="center"/>
              <w:rPr>
                <w:rFonts w:eastAsia="Zurich Lt BT"/>
                <w:b/>
                <w:sz w:val="20"/>
                <w:szCs w:val="20"/>
              </w:rPr>
            </w:pPr>
          </w:p>
        </w:tc>
        <w:tc>
          <w:tcPr>
            <w:tcW w:w="3686" w:type="dxa"/>
            <w:vAlign w:val="center"/>
          </w:tcPr>
          <w:p w14:paraId="5FBE4B57"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 xml:space="preserve">O SGQ deve estabelecer os critérios para a identificação, segregação, descarte e inativação de materiais, contrastes, insumos e medicamentos. </w:t>
            </w:r>
          </w:p>
        </w:tc>
        <w:tc>
          <w:tcPr>
            <w:tcW w:w="2551" w:type="dxa"/>
            <w:shd w:val="clear" w:color="auto" w:fill="D9D9D9" w:themeFill="background1" w:themeFillShade="D9"/>
            <w:vAlign w:val="center"/>
          </w:tcPr>
          <w:p w14:paraId="5B1D0238"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6E907C41"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42B079FF"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4DAF76D7"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7EE5E50E" w14:textId="77777777" w:rsidR="00195078" w:rsidRPr="00516B22" w:rsidRDefault="00195078" w:rsidP="0000397E">
            <w:pPr>
              <w:spacing w:before="120" w:after="120" w:line="240" w:lineRule="auto"/>
              <w:rPr>
                <w:rFonts w:eastAsia="Zurich Lt BT"/>
                <w:sz w:val="20"/>
                <w:szCs w:val="20"/>
              </w:rPr>
            </w:pPr>
          </w:p>
        </w:tc>
      </w:tr>
      <w:tr w:rsidR="00195078" w:rsidRPr="00691328" w14:paraId="6FD8044E" w14:textId="24754BA6" w:rsidTr="00195078">
        <w:tc>
          <w:tcPr>
            <w:tcW w:w="851" w:type="dxa"/>
            <w:vAlign w:val="center"/>
          </w:tcPr>
          <w:p w14:paraId="6216B0D1" w14:textId="7441B3C6" w:rsidR="00195078" w:rsidRPr="00516B22" w:rsidRDefault="00195078" w:rsidP="000579B7">
            <w:pPr>
              <w:spacing w:before="120" w:after="120" w:line="240" w:lineRule="auto"/>
              <w:jc w:val="center"/>
              <w:rPr>
                <w:rFonts w:eastAsia="Zurich Lt BT"/>
                <w:b/>
                <w:sz w:val="20"/>
                <w:szCs w:val="20"/>
              </w:rPr>
            </w:pPr>
            <w:r w:rsidRPr="00516B22">
              <w:rPr>
                <w:rFonts w:eastAsia="Zurich Lt BT"/>
                <w:b/>
                <w:sz w:val="20"/>
                <w:szCs w:val="20"/>
              </w:rPr>
              <w:t>4.2.10</w:t>
            </w:r>
          </w:p>
        </w:tc>
        <w:tc>
          <w:tcPr>
            <w:tcW w:w="3686" w:type="dxa"/>
            <w:vAlign w:val="center"/>
          </w:tcPr>
          <w:p w14:paraId="1B8A4008"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A direção do serviço, ou responsável designado, deve estabelecer responsabilidades, processos e critérios formalizados para aprovação de novos materiais técnicos e medicamentos que tenham, além da análise financeira do investimento, a análise da adequação à demanda, necessidade de capacitação de recursos humanos, impacto na qualidade da realização de exames e segurança do paciente.</w:t>
            </w:r>
          </w:p>
          <w:p w14:paraId="21C74149"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Registros dessas análises e aprovação devem ser mantidos, incluindo os requisitos de aquisição.</w:t>
            </w:r>
          </w:p>
        </w:tc>
        <w:tc>
          <w:tcPr>
            <w:tcW w:w="2551" w:type="dxa"/>
            <w:shd w:val="clear" w:color="auto" w:fill="D9D9D9" w:themeFill="background1" w:themeFillShade="D9"/>
            <w:vAlign w:val="center"/>
          </w:tcPr>
          <w:p w14:paraId="179F50EA"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36B41C55"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316D8FAB"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394CB746"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42E3EC1B" w14:textId="77777777" w:rsidR="00195078" w:rsidRPr="00516B22" w:rsidRDefault="00195078" w:rsidP="0000397E">
            <w:pPr>
              <w:spacing w:before="120" w:after="120" w:line="240" w:lineRule="auto"/>
              <w:rPr>
                <w:rFonts w:eastAsia="Zurich Lt BT"/>
                <w:sz w:val="20"/>
                <w:szCs w:val="20"/>
              </w:rPr>
            </w:pPr>
          </w:p>
        </w:tc>
      </w:tr>
      <w:tr w:rsidR="00195078" w:rsidRPr="00691328" w14:paraId="5F2A8060" w14:textId="16E67E0B" w:rsidTr="00195078">
        <w:tc>
          <w:tcPr>
            <w:tcW w:w="851" w:type="dxa"/>
            <w:vAlign w:val="center"/>
          </w:tcPr>
          <w:p w14:paraId="4D2A182D" w14:textId="7BF226CE" w:rsidR="00195078" w:rsidRPr="00516B22" w:rsidRDefault="00195078" w:rsidP="008950A9">
            <w:pPr>
              <w:spacing w:before="120" w:after="120" w:line="240" w:lineRule="auto"/>
              <w:jc w:val="center"/>
              <w:rPr>
                <w:rFonts w:eastAsia="Zurich Lt BT"/>
                <w:b/>
                <w:sz w:val="20"/>
                <w:szCs w:val="20"/>
              </w:rPr>
            </w:pPr>
            <w:r w:rsidRPr="00516B22">
              <w:rPr>
                <w:rFonts w:eastAsia="Zurich Lt BT"/>
                <w:b/>
                <w:sz w:val="20"/>
                <w:szCs w:val="20"/>
              </w:rPr>
              <w:t>4.2.11</w:t>
            </w:r>
          </w:p>
        </w:tc>
        <w:tc>
          <w:tcPr>
            <w:tcW w:w="3686" w:type="dxa"/>
            <w:vAlign w:val="center"/>
          </w:tcPr>
          <w:p w14:paraId="62EE494B"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 xml:space="preserve">O serviço de diagnóstico por imagem deve estabelecer um programa de </w:t>
            </w:r>
            <w:r w:rsidRPr="00516B22">
              <w:rPr>
                <w:rFonts w:eastAsia="Zurich Lt BT"/>
                <w:sz w:val="20"/>
                <w:szCs w:val="20"/>
              </w:rPr>
              <w:lastRenderedPageBreak/>
              <w:t>controle de qualidade exclusivo para fornecedores de telerradiologia, contemplando no mínimo:</w:t>
            </w:r>
          </w:p>
          <w:p w14:paraId="6A7E9F01"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Zurich Lt BT"/>
                <w:sz w:val="20"/>
                <w:szCs w:val="20"/>
              </w:rPr>
            </w:pPr>
            <w:r w:rsidRPr="00516B22">
              <w:rPr>
                <w:rFonts w:eastAsia="Zurich Lt BT"/>
                <w:sz w:val="20"/>
                <w:szCs w:val="20"/>
              </w:rPr>
              <w:t>Validação dos métodos utilizados para validação da exatidão e precisão dos exames realizados;</w:t>
            </w:r>
          </w:p>
          <w:p w14:paraId="16A6E4A0"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Zurich Lt BT"/>
                <w:sz w:val="20"/>
                <w:szCs w:val="20"/>
              </w:rPr>
            </w:pPr>
            <w:r w:rsidRPr="00516B22">
              <w:rPr>
                <w:rFonts w:eastAsia="Zurich Lt BT"/>
                <w:sz w:val="20"/>
                <w:szCs w:val="20"/>
              </w:rPr>
              <w:t>Validação da precisão e exatidão dos exames realizados e encaminhados para laudo externo;</w:t>
            </w:r>
          </w:p>
          <w:p w14:paraId="1B9D79E3"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Times New Roman"/>
                <w:sz w:val="20"/>
                <w:szCs w:val="20"/>
              </w:rPr>
            </w:pPr>
            <w:r w:rsidRPr="00516B22">
              <w:rPr>
                <w:rFonts w:eastAsia="Zurich Lt BT"/>
                <w:sz w:val="20"/>
                <w:szCs w:val="20"/>
              </w:rPr>
              <w:t>Vigilância regular dos resultados de imagem por equipe qualificada de radiologia;</w:t>
            </w:r>
          </w:p>
          <w:p w14:paraId="0359AFF1"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Times New Roman"/>
                <w:sz w:val="20"/>
                <w:szCs w:val="20"/>
              </w:rPr>
            </w:pPr>
            <w:r w:rsidRPr="00516B22">
              <w:rPr>
                <w:rFonts w:eastAsia="Zurich Lt BT"/>
                <w:sz w:val="20"/>
                <w:szCs w:val="20"/>
              </w:rPr>
              <w:t>Ação corretiva rápida quando uma deficiência for identificada (análise prospectiva de risco e ou plano de contingência);</w:t>
            </w:r>
          </w:p>
          <w:p w14:paraId="22BF660D"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Times New Roman"/>
                <w:sz w:val="20"/>
                <w:szCs w:val="20"/>
              </w:rPr>
            </w:pPr>
            <w:r w:rsidRPr="00516B22">
              <w:rPr>
                <w:rFonts w:eastAsia="Zurich Lt BT"/>
                <w:sz w:val="20"/>
                <w:szCs w:val="20"/>
              </w:rPr>
              <w:t xml:space="preserve">Estabelecimento e monitoramento em tempo real do prazo para liberação de </w:t>
            </w:r>
            <w:r w:rsidRPr="00516B22">
              <w:rPr>
                <w:rFonts w:eastAsia="Zurich Lt BT"/>
                <w:sz w:val="20"/>
                <w:szCs w:val="20"/>
              </w:rPr>
              <w:lastRenderedPageBreak/>
              <w:t xml:space="preserve">laudo para cada modalidade de exame; </w:t>
            </w:r>
          </w:p>
          <w:p w14:paraId="23BACEBA" w14:textId="77777777" w:rsidR="00195078" w:rsidRPr="00516B22" w:rsidRDefault="00195078" w:rsidP="0000397E">
            <w:pPr>
              <w:numPr>
                <w:ilvl w:val="0"/>
                <w:numId w:val="51"/>
              </w:numPr>
              <w:pBdr>
                <w:top w:val="nil"/>
                <w:left w:val="nil"/>
                <w:bottom w:val="nil"/>
                <w:right w:val="nil"/>
                <w:between w:val="nil"/>
              </w:pBdr>
              <w:spacing w:before="120" w:after="120" w:line="240" w:lineRule="auto"/>
              <w:rPr>
                <w:rFonts w:eastAsia="Times New Roman"/>
                <w:sz w:val="20"/>
                <w:szCs w:val="20"/>
              </w:rPr>
            </w:pPr>
            <w:r w:rsidRPr="00516B22">
              <w:rPr>
                <w:rFonts w:eastAsia="Zurich Lt BT"/>
                <w:sz w:val="20"/>
                <w:szCs w:val="20"/>
              </w:rPr>
              <w:t>Registro e análise de eventos identificados.</w:t>
            </w:r>
          </w:p>
          <w:p w14:paraId="50996C6B" w14:textId="77777777" w:rsidR="00195078" w:rsidRPr="00516B22" w:rsidRDefault="00195078" w:rsidP="0000397E">
            <w:pPr>
              <w:spacing w:before="120" w:after="120" w:line="240" w:lineRule="auto"/>
              <w:rPr>
                <w:rFonts w:eastAsia="Zurich Lt BT"/>
                <w:sz w:val="20"/>
                <w:szCs w:val="20"/>
              </w:rPr>
            </w:pPr>
            <w:r w:rsidRPr="00516B22">
              <w:rPr>
                <w:rFonts w:eastAsia="Zurich Lt BT"/>
                <w:sz w:val="20"/>
                <w:szCs w:val="20"/>
              </w:rPr>
              <w:t>O resultado dessa análise deve ser formalizado em um plano de ação em conjunto com o fornecedor de telerradiologia, registrado e monitorado periodicamente quanto à implementação e eficácia das ações.</w:t>
            </w:r>
          </w:p>
        </w:tc>
        <w:tc>
          <w:tcPr>
            <w:tcW w:w="2551" w:type="dxa"/>
            <w:shd w:val="clear" w:color="auto" w:fill="D9D9D9" w:themeFill="background1" w:themeFillShade="D9"/>
            <w:vAlign w:val="center"/>
          </w:tcPr>
          <w:p w14:paraId="1EA72196" w14:textId="77777777" w:rsidR="00195078" w:rsidRPr="00516B22" w:rsidRDefault="00195078" w:rsidP="0000397E">
            <w:pPr>
              <w:spacing w:before="120" w:after="120" w:line="240" w:lineRule="auto"/>
              <w:rPr>
                <w:rFonts w:eastAsia="Zurich Lt BT"/>
                <w:sz w:val="20"/>
                <w:szCs w:val="20"/>
              </w:rPr>
            </w:pPr>
          </w:p>
        </w:tc>
        <w:tc>
          <w:tcPr>
            <w:tcW w:w="1559" w:type="dxa"/>
            <w:shd w:val="clear" w:color="auto" w:fill="D9D9D9" w:themeFill="background1" w:themeFillShade="D9"/>
            <w:vAlign w:val="center"/>
          </w:tcPr>
          <w:p w14:paraId="2D2FCEDB" w14:textId="77777777" w:rsidR="00195078" w:rsidRPr="00516B22" w:rsidRDefault="00195078" w:rsidP="0000397E">
            <w:pPr>
              <w:spacing w:before="120" w:after="120" w:line="240" w:lineRule="auto"/>
              <w:rPr>
                <w:rFonts w:eastAsia="Zurich Lt BT"/>
                <w:sz w:val="20"/>
                <w:szCs w:val="20"/>
              </w:rPr>
            </w:pPr>
          </w:p>
        </w:tc>
        <w:tc>
          <w:tcPr>
            <w:tcW w:w="3261" w:type="dxa"/>
            <w:shd w:val="clear" w:color="auto" w:fill="D9D9D9" w:themeFill="background1" w:themeFillShade="D9"/>
          </w:tcPr>
          <w:p w14:paraId="0DF4B0DA" w14:textId="77777777" w:rsidR="00195078" w:rsidRPr="00516B22" w:rsidRDefault="00195078" w:rsidP="0000397E">
            <w:pPr>
              <w:spacing w:before="120" w:after="120" w:line="240" w:lineRule="auto"/>
              <w:rPr>
                <w:rFonts w:eastAsia="Zurich Lt BT"/>
                <w:sz w:val="20"/>
                <w:szCs w:val="20"/>
              </w:rPr>
            </w:pPr>
          </w:p>
        </w:tc>
        <w:tc>
          <w:tcPr>
            <w:tcW w:w="2409" w:type="dxa"/>
            <w:shd w:val="clear" w:color="auto" w:fill="D9D9D9" w:themeFill="background1" w:themeFillShade="D9"/>
          </w:tcPr>
          <w:p w14:paraId="47DC07CC" w14:textId="77777777" w:rsidR="00195078" w:rsidRPr="00516B22" w:rsidRDefault="00195078" w:rsidP="0000397E">
            <w:pPr>
              <w:spacing w:before="120" w:after="120" w:line="240" w:lineRule="auto"/>
              <w:rPr>
                <w:rFonts w:eastAsia="Zurich Lt BT"/>
                <w:sz w:val="20"/>
                <w:szCs w:val="20"/>
              </w:rPr>
            </w:pPr>
          </w:p>
        </w:tc>
        <w:tc>
          <w:tcPr>
            <w:tcW w:w="1134" w:type="dxa"/>
            <w:shd w:val="clear" w:color="auto" w:fill="D9D9D9" w:themeFill="background1" w:themeFillShade="D9"/>
          </w:tcPr>
          <w:p w14:paraId="237E36B4" w14:textId="77777777" w:rsidR="00195078" w:rsidRPr="00516B22" w:rsidRDefault="00195078" w:rsidP="0000397E">
            <w:pPr>
              <w:spacing w:before="120" w:after="120" w:line="240" w:lineRule="auto"/>
              <w:rPr>
                <w:rFonts w:eastAsia="Zurich Lt BT"/>
                <w:sz w:val="20"/>
                <w:szCs w:val="20"/>
              </w:rPr>
            </w:pPr>
          </w:p>
        </w:tc>
      </w:tr>
    </w:tbl>
    <w:p w14:paraId="7C8BC1F5" w14:textId="54983D95" w:rsidR="001F7CC7" w:rsidRPr="00691328" w:rsidRDefault="001F7CC7" w:rsidP="001F7CC7">
      <w:pPr>
        <w:pBdr>
          <w:top w:val="nil"/>
          <w:left w:val="nil"/>
          <w:bottom w:val="nil"/>
          <w:right w:val="nil"/>
          <w:between w:val="nil"/>
        </w:pBdr>
        <w:spacing w:before="120" w:after="120" w:line="240" w:lineRule="auto"/>
        <w:jc w:val="both"/>
        <w:rPr>
          <w:rFonts w:ascii="Montserrat Light" w:eastAsia="Times New Roman" w:hAnsi="Montserrat Light" w:cs="Times New Roman"/>
          <w:sz w:val="21"/>
          <w:szCs w:val="21"/>
        </w:rPr>
      </w:pPr>
    </w:p>
    <w:p w14:paraId="50A8C7E7" w14:textId="77777777" w:rsidR="001F7CC7" w:rsidRDefault="001F7CC7" w:rsidP="001F7CC7">
      <w:pPr>
        <w:pBdr>
          <w:top w:val="nil"/>
          <w:left w:val="nil"/>
          <w:bottom w:val="nil"/>
          <w:right w:val="nil"/>
          <w:between w:val="nil"/>
        </w:pBdr>
        <w:spacing w:before="120" w:after="120" w:line="240" w:lineRule="auto"/>
        <w:jc w:val="both"/>
        <w:rPr>
          <w:rFonts w:ascii="Montserrat Light" w:eastAsia="Zurich Lt BT" w:hAnsi="Montserrat Light" w:cs="Zurich Lt BT"/>
          <w:bCs/>
          <w:color w:val="000000"/>
          <w:sz w:val="21"/>
          <w:szCs w:val="21"/>
        </w:rPr>
      </w:pPr>
    </w:p>
    <w:p w14:paraId="682E97D5" w14:textId="77777777" w:rsidR="00750FED" w:rsidRDefault="00750FED" w:rsidP="001F7CC7">
      <w:pPr>
        <w:pBdr>
          <w:top w:val="nil"/>
          <w:left w:val="nil"/>
          <w:bottom w:val="nil"/>
          <w:right w:val="nil"/>
          <w:between w:val="nil"/>
        </w:pBdr>
        <w:spacing w:before="120" w:after="120" w:line="240" w:lineRule="auto"/>
        <w:jc w:val="both"/>
        <w:rPr>
          <w:rFonts w:ascii="Montserrat Light" w:eastAsia="Zurich Lt BT" w:hAnsi="Montserrat Light" w:cs="Zurich Lt BT"/>
          <w:bCs/>
          <w:color w:val="000000"/>
          <w:sz w:val="21"/>
          <w:szCs w:val="21"/>
        </w:rPr>
      </w:pPr>
    </w:p>
    <w:p w14:paraId="7BF3C703" w14:textId="77777777" w:rsidR="00750FED" w:rsidRPr="00691328" w:rsidRDefault="00750FED" w:rsidP="001F7CC7">
      <w:pPr>
        <w:pBdr>
          <w:top w:val="nil"/>
          <w:left w:val="nil"/>
          <w:bottom w:val="nil"/>
          <w:right w:val="nil"/>
          <w:between w:val="nil"/>
        </w:pBdr>
        <w:spacing w:before="120" w:after="120" w:line="240" w:lineRule="auto"/>
        <w:jc w:val="both"/>
        <w:rPr>
          <w:rFonts w:ascii="Montserrat Light" w:eastAsia="Zurich Lt BT" w:hAnsi="Montserrat Light" w:cs="Zurich Lt BT"/>
          <w:bCs/>
          <w:color w:val="000000"/>
          <w:sz w:val="21"/>
          <w:szCs w:val="21"/>
        </w:rPr>
      </w:pPr>
    </w:p>
    <w:p w14:paraId="71B1E4ED" w14:textId="41568803" w:rsidR="001F7CC7" w:rsidRPr="00750FED" w:rsidRDefault="008950A9" w:rsidP="001F7CC7">
      <w:pPr>
        <w:pBdr>
          <w:top w:val="nil"/>
          <w:left w:val="nil"/>
          <w:bottom w:val="nil"/>
          <w:right w:val="nil"/>
          <w:between w:val="nil"/>
        </w:pBdr>
        <w:spacing w:before="120" w:after="120" w:line="240" w:lineRule="auto"/>
        <w:jc w:val="both"/>
        <w:rPr>
          <w:rFonts w:eastAsia="Times New Roman"/>
          <w:b/>
          <w:color w:val="000000"/>
          <w:sz w:val="36"/>
          <w:szCs w:val="36"/>
        </w:rPr>
      </w:pPr>
      <w:r w:rsidRPr="00750FED">
        <w:rPr>
          <w:rFonts w:eastAsia="Zurich Lt BT"/>
          <w:b/>
          <w:color w:val="000000"/>
          <w:sz w:val="36"/>
          <w:szCs w:val="36"/>
        </w:rPr>
        <w:t xml:space="preserve">Item 3: </w:t>
      </w:r>
      <w:r w:rsidR="001F7CC7" w:rsidRPr="00750FED">
        <w:rPr>
          <w:rFonts w:eastAsia="Zurich Lt BT"/>
          <w:b/>
          <w:color w:val="000000"/>
          <w:sz w:val="36"/>
          <w:szCs w:val="36"/>
        </w:rPr>
        <w:t xml:space="preserve">Gestão de equipamentos </w:t>
      </w:r>
    </w:p>
    <w:p w14:paraId="50A859F3" w14:textId="77777777" w:rsidR="001F7CC7" w:rsidRPr="00691328" w:rsidRDefault="001F7CC7" w:rsidP="001F7CC7">
      <w:pPr>
        <w:spacing w:before="120" w:after="120" w:line="240" w:lineRule="auto"/>
        <w:jc w:val="both"/>
        <w:rPr>
          <w:rFonts w:ascii="Montserrat Light" w:eastAsia="Zurich Lt BT" w:hAnsi="Montserrat Light" w:cs="Zurich Lt BT"/>
          <w:b/>
          <w:color w:val="000000"/>
          <w:sz w:val="21"/>
          <w:szCs w:val="21"/>
        </w:rPr>
      </w:pPr>
    </w:p>
    <w:tbl>
      <w:tblPr>
        <w:tblW w:w="1587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3119"/>
        <w:gridCol w:w="1559"/>
        <w:gridCol w:w="3118"/>
        <w:gridCol w:w="2127"/>
        <w:gridCol w:w="1133"/>
      </w:tblGrid>
      <w:tr w:rsidR="0055433B" w:rsidRPr="00EB1F59" w14:paraId="328A32E2" w14:textId="79E37CB6" w:rsidTr="0055433B">
        <w:trPr>
          <w:tblHeader/>
        </w:trPr>
        <w:tc>
          <w:tcPr>
            <w:tcW w:w="993" w:type="dxa"/>
            <w:shd w:val="clear" w:color="auto" w:fill="F5BA26"/>
            <w:vAlign w:val="center"/>
          </w:tcPr>
          <w:p w14:paraId="658F90DF" w14:textId="519D137C" w:rsidR="0055433B" w:rsidRPr="00EB1F59" w:rsidRDefault="0055433B" w:rsidP="0055433B">
            <w:pPr>
              <w:spacing w:before="120" w:after="120" w:line="240" w:lineRule="auto"/>
              <w:jc w:val="center"/>
              <w:rPr>
                <w:rFonts w:eastAsia="Zurich Lt BT"/>
                <w:b/>
                <w:sz w:val="20"/>
                <w:szCs w:val="20"/>
              </w:rPr>
            </w:pPr>
            <w:r>
              <w:rPr>
                <w:rFonts w:eastAsia="Zurich Lt BT"/>
                <w:b/>
                <w:sz w:val="20"/>
                <w:szCs w:val="20"/>
              </w:rPr>
              <w:lastRenderedPageBreak/>
              <w:t>Nº</w:t>
            </w:r>
          </w:p>
        </w:tc>
        <w:tc>
          <w:tcPr>
            <w:tcW w:w="3827" w:type="dxa"/>
            <w:shd w:val="clear" w:color="auto" w:fill="F5BA26"/>
            <w:vAlign w:val="center"/>
          </w:tcPr>
          <w:p w14:paraId="4FB5B3CC" w14:textId="77777777" w:rsidR="0055433B" w:rsidRPr="00EB1F59" w:rsidRDefault="0055433B" w:rsidP="0055433B">
            <w:pPr>
              <w:spacing w:before="120" w:after="120" w:line="240" w:lineRule="auto"/>
              <w:jc w:val="center"/>
              <w:rPr>
                <w:rFonts w:eastAsia="Zurich Lt BT"/>
                <w:b/>
                <w:sz w:val="20"/>
                <w:szCs w:val="20"/>
              </w:rPr>
            </w:pPr>
            <w:r w:rsidRPr="00EB1F59">
              <w:rPr>
                <w:rFonts w:eastAsia="Zurich Lt BT"/>
                <w:b/>
                <w:sz w:val="20"/>
                <w:szCs w:val="20"/>
              </w:rPr>
              <w:t>Critérios</w:t>
            </w:r>
          </w:p>
        </w:tc>
        <w:tc>
          <w:tcPr>
            <w:tcW w:w="3119" w:type="dxa"/>
            <w:shd w:val="clear" w:color="auto" w:fill="E2AC00"/>
            <w:vAlign w:val="center"/>
          </w:tcPr>
          <w:p w14:paraId="7CDA5DF5" w14:textId="2E9F6F60" w:rsidR="0055433B" w:rsidRPr="003F6371" w:rsidRDefault="0055433B" w:rsidP="0055433B">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59" w:type="dxa"/>
            <w:shd w:val="clear" w:color="auto" w:fill="595959" w:themeFill="text1" w:themeFillTint="A6"/>
            <w:vAlign w:val="center"/>
          </w:tcPr>
          <w:p w14:paraId="1B30E98A" w14:textId="77777777" w:rsidR="0055433B" w:rsidRPr="000C4A64" w:rsidRDefault="0055433B" w:rsidP="0055433B">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39CDCE67" w14:textId="3E7C263B" w:rsidR="0055433B" w:rsidRPr="003F6371" w:rsidRDefault="0055433B" w:rsidP="0055433B">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118" w:type="dxa"/>
            <w:shd w:val="clear" w:color="auto" w:fill="595959" w:themeFill="text1" w:themeFillTint="A6"/>
            <w:vAlign w:val="center"/>
          </w:tcPr>
          <w:p w14:paraId="3BD369C5" w14:textId="77777777" w:rsidR="0055433B" w:rsidRPr="00D31F84" w:rsidRDefault="0055433B" w:rsidP="0055433B">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6D2C034E" w14:textId="388D7738" w:rsidR="0055433B" w:rsidRPr="003F6371" w:rsidRDefault="0055433B" w:rsidP="0055433B">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7" w:type="dxa"/>
            <w:shd w:val="clear" w:color="auto" w:fill="595959" w:themeFill="text1" w:themeFillTint="A6"/>
            <w:vAlign w:val="center"/>
          </w:tcPr>
          <w:p w14:paraId="0C12CB99" w14:textId="26237237" w:rsidR="0055433B" w:rsidRPr="003F6371" w:rsidRDefault="0055433B" w:rsidP="0055433B">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3" w:type="dxa"/>
            <w:shd w:val="clear" w:color="auto" w:fill="595959" w:themeFill="text1" w:themeFillTint="A6"/>
            <w:vAlign w:val="center"/>
          </w:tcPr>
          <w:p w14:paraId="27344C1A" w14:textId="38E17DC6" w:rsidR="0055433B" w:rsidRPr="003F6371" w:rsidRDefault="0055433B" w:rsidP="0055433B">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55433B" w:rsidRPr="00EB1F59" w14:paraId="1B3BB167" w14:textId="1A5AE660" w:rsidTr="0055433B">
        <w:tc>
          <w:tcPr>
            <w:tcW w:w="993" w:type="dxa"/>
            <w:vAlign w:val="center"/>
          </w:tcPr>
          <w:p w14:paraId="286C8AC7"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4.3.1</w:t>
            </w:r>
          </w:p>
          <w:p w14:paraId="7ACED799" w14:textId="603A2FDD" w:rsidR="0055433B" w:rsidRPr="00EB1F59" w:rsidRDefault="0055433B" w:rsidP="0079600C">
            <w:pPr>
              <w:spacing w:before="120" w:after="120" w:line="240" w:lineRule="auto"/>
              <w:jc w:val="center"/>
              <w:rPr>
                <w:rFonts w:eastAsia="Zurich Lt BT"/>
                <w:b/>
                <w:sz w:val="20"/>
                <w:szCs w:val="20"/>
              </w:rPr>
            </w:pPr>
          </w:p>
        </w:tc>
        <w:tc>
          <w:tcPr>
            <w:tcW w:w="3827" w:type="dxa"/>
          </w:tcPr>
          <w:p w14:paraId="6C31FE11"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A direção do serviço, ou responsável formalmente designado, deve avaliar de forma eficiente a necessidade de aquisição e/ou atualização de novos equipamentos de acordo com a demanda do serviço e do planejamento estratégico e orçamentário.</w:t>
            </w:r>
          </w:p>
        </w:tc>
        <w:tc>
          <w:tcPr>
            <w:tcW w:w="3119" w:type="dxa"/>
            <w:shd w:val="clear" w:color="auto" w:fill="D9D9D9" w:themeFill="background1" w:themeFillShade="D9"/>
          </w:tcPr>
          <w:p w14:paraId="2C292085"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4CF239B7"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79114B3A"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4734C142"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2C44AE05"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664FB527" w14:textId="69FE27F2" w:rsidTr="0055433B">
        <w:tc>
          <w:tcPr>
            <w:tcW w:w="993" w:type="dxa"/>
            <w:vAlign w:val="center"/>
          </w:tcPr>
          <w:p w14:paraId="05B4E777"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4.3.2</w:t>
            </w:r>
          </w:p>
          <w:p w14:paraId="5C118266" w14:textId="5A325D0E" w:rsidR="0055433B" w:rsidRPr="00EB1F59" w:rsidRDefault="0055433B" w:rsidP="0079600C">
            <w:pPr>
              <w:spacing w:before="120" w:after="120" w:line="240" w:lineRule="auto"/>
              <w:jc w:val="center"/>
              <w:rPr>
                <w:rFonts w:eastAsia="Zurich Lt BT"/>
                <w:b/>
                <w:sz w:val="20"/>
                <w:szCs w:val="20"/>
              </w:rPr>
            </w:pPr>
          </w:p>
        </w:tc>
        <w:tc>
          <w:tcPr>
            <w:tcW w:w="3827" w:type="dxa"/>
          </w:tcPr>
          <w:p w14:paraId="26C475EC" w14:textId="77777777" w:rsidR="0055433B" w:rsidRPr="00EB1F59" w:rsidRDefault="0055433B" w:rsidP="001F7CC7">
            <w:pPr>
              <w:spacing w:before="120" w:after="120" w:line="240" w:lineRule="auto"/>
              <w:ind w:left="34" w:hanging="34"/>
              <w:jc w:val="both"/>
              <w:rPr>
                <w:rFonts w:eastAsia="Zurich Lt BT"/>
                <w:bCs/>
                <w:sz w:val="20"/>
                <w:szCs w:val="20"/>
              </w:rPr>
            </w:pPr>
            <w:r w:rsidRPr="00EB1F59">
              <w:rPr>
                <w:rFonts w:eastAsia="Zurich Lt BT"/>
                <w:bCs/>
                <w:sz w:val="20"/>
                <w:szCs w:val="20"/>
              </w:rPr>
              <w:t>No planejamento da aquisição de um novo equipamento, a direção do serviço deve desenvolver um estudo da demanda, características técnicas, financeiras e estratégicas que justifiquem o investimento.</w:t>
            </w:r>
          </w:p>
        </w:tc>
        <w:tc>
          <w:tcPr>
            <w:tcW w:w="3119" w:type="dxa"/>
            <w:shd w:val="clear" w:color="auto" w:fill="D9D9D9" w:themeFill="background1" w:themeFillShade="D9"/>
          </w:tcPr>
          <w:p w14:paraId="7293ECE0"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42A93021"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44A73B1C"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375DE7A3"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564F6706"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5485DE32" w14:textId="2E12014A" w:rsidTr="0055433B">
        <w:tc>
          <w:tcPr>
            <w:tcW w:w="993" w:type="dxa"/>
            <w:vAlign w:val="center"/>
          </w:tcPr>
          <w:p w14:paraId="48954561"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4.3.3</w:t>
            </w:r>
          </w:p>
          <w:p w14:paraId="1AE597CD" w14:textId="3A0E85DE" w:rsidR="0055433B" w:rsidRPr="00EB1F59" w:rsidRDefault="0055433B" w:rsidP="0079600C">
            <w:pPr>
              <w:spacing w:before="120" w:after="120" w:line="240" w:lineRule="auto"/>
              <w:jc w:val="center"/>
              <w:rPr>
                <w:rFonts w:eastAsia="Zurich Lt BT"/>
                <w:b/>
                <w:sz w:val="20"/>
                <w:szCs w:val="20"/>
              </w:rPr>
            </w:pPr>
          </w:p>
        </w:tc>
        <w:tc>
          <w:tcPr>
            <w:tcW w:w="3827" w:type="dxa"/>
          </w:tcPr>
          <w:p w14:paraId="74FD45E6"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Todo equipamento adquirido deve estar formalmente aprovado pela Anvisa.</w:t>
            </w:r>
          </w:p>
        </w:tc>
        <w:tc>
          <w:tcPr>
            <w:tcW w:w="3119" w:type="dxa"/>
            <w:shd w:val="clear" w:color="auto" w:fill="D9D9D9" w:themeFill="background1" w:themeFillShade="D9"/>
          </w:tcPr>
          <w:p w14:paraId="498AE650"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5B52199D"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340FC795"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47BFD199"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03C83C58"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2750E3D1" w14:textId="2421992C" w:rsidTr="0055433B">
        <w:tc>
          <w:tcPr>
            <w:tcW w:w="993" w:type="dxa"/>
            <w:vAlign w:val="center"/>
          </w:tcPr>
          <w:p w14:paraId="13515F79"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4.3.4</w:t>
            </w:r>
          </w:p>
          <w:p w14:paraId="2EAA1382" w14:textId="5928BFE5" w:rsidR="0055433B" w:rsidRPr="00EB1F59" w:rsidRDefault="0055433B" w:rsidP="0079600C">
            <w:pPr>
              <w:spacing w:before="120" w:after="120" w:line="240" w:lineRule="auto"/>
              <w:jc w:val="center"/>
              <w:rPr>
                <w:rFonts w:eastAsia="Zurich Lt BT"/>
                <w:b/>
                <w:sz w:val="20"/>
                <w:szCs w:val="20"/>
              </w:rPr>
            </w:pPr>
          </w:p>
        </w:tc>
        <w:tc>
          <w:tcPr>
            <w:tcW w:w="3827" w:type="dxa"/>
          </w:tcPr>
          <w:p w14:paraId="4DBB38EB"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Exceção à norma acima fica para equipamentos, bobinas e softwares de uso específico para pesquisa.</w:t>
            </w:r>
          </w:p>
        </w:tc>
        <w:tc>
          <w:tcPr>
            <w:tcW w:w="3119" w:type="dxa"/>
            <w:shd w:val="clear" w:color="auto" w:fill="D9D9D9" w:themeFill="background1" w:themeFillShade="D9"/>
          </w:tcPr>
          <w:p w14:paraId="37EDB893"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25D82CB3"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61E755F4"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63C30E3E"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37FE0420"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6336B188" w14:textId="70A5EE6B" w:rsidTr="0055433B">
        <w:tc>
          <w:tcPr>
            <w:tcW w:w="993" w:type="dxa"/>
            <w:vAlign w:val="center"/>
          </w:tcPr>
          <w:p w14:paraId="6540876A"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4.3.5</w:t>
            </w:r>
          </w:p>
          <w:p w14:paraId="406EA84A"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CORE</w:t>
            </w:r>
          </w:p>
          <w:p w14:paraId="7797DA13" w14:textId="328729A0" w:rsidR="0055433B" w:rsidRPr="00EB1F59" w:rsidRDefault="0055433B" w:rsidP="0079600C">
            <w:pPr>
              <w:spacing w:before="120" w:after="120" w:line="240" w:lineRule="auto"/>
              <w:jc w:val="center"/>
              <w:rPr>
                <w:rFonts w:eastAsia="Zurich Lt BT"/>
                <w:b/>
                <w:sz w:val="20"/>
                <w:szCs w:val="20"/>
              </w:rPr>
            </w:pPr>
          </w:p>
        </w:tc>
        <w:tc>
          <w:tcPr>
            <w:tcW w:w="3827" w:type="dxa"/>
          </w:tcPr>
          <w:p w14:paraId="179612AD"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lastRenderedPageBreak/>
              <w:t xml:space="preserve">Após a instalação de um novo equipamento ou quaisquer modificações introduzidas nas dependências do </w:t>
            </w:r>
            <w:r w:rsidRPr="00EB1F59">
              <w:rPr>
                <w:rFonts w:eastAsia="Zurich Lt BT"/>
                <w:bCs/>
                <w:sz w:val="20"/>
                <w:szCs w:val="20"/>
              </w:rPr>
              <w:lastRenderedPageBreak/>
              <w:t xml:space="preserve">serviço ou nos equipamentos que emitem radiação ionizante, deve haver documentação de parâmetros mensuráveis que atestem a eficiência e segurança do sistema de acordo com o fabricante, antes da realização de imagens clínicas em pacientes. </w:t>
            </w:r>
          </w:p>
          <w:p w14:paraId="73572F6A"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 xml:space="preserve">A validação do equipamento deve ser feita por um profissional capacitado, antes da liberação do equipamento para a realização da rotina dos exames. </w:t>
            </w:r>
          </w:p>
          <w:p w14:paraId="72C2FB07"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Os seguintes registros devem ser mantidos:</w:t>
            </w:r>
          </w:p>
          <w:p w14:paraId="3D252FC2" w14:textId="77777777" w:rsidR="0055433B" w:rsidRPr="00EB1F59" w:rsidRDefault="0055433B" w:rsidP="00E72D09">
            <w:pPr>
              <w:numPr>
                <w:ilvl w:val="0"/>
                <w:numId w:val="41"/>
              </w:numPr>
              <w:tabs>
                <w:tab w:val="left" w:pos="459"/>
              </w:tabs>
              <w:spacing w:before="60" w:after="60" w:line="240" w:lineRule="auto"/>
              <w:ind w:left="34" w:right="-108" w:firstLine="0"/>
              <w:jc w:val="both"/>
              <w:rPr>
                <w:rFonts w:eastAsia="Zurich Lt BT"/>
                <w:bCs/>
                <w:sz w:val="20"/>
                <w:szCs w:val="20"/>
              </w:rPr>
            </w:pPr>
            <w:r w:rsidRPr="00EB1F59">
              <w:rPr>
                <w:rFonts w:eastAsia="Zurich Lt BT"/>
                <w:bCs/>
                <w:sz w:val="20"/>
                <w:szCs w:val="20"/>
              </w:rPr>
              <w:t xml:space="preserve">levantamento </w:t>
            </w:r>
            <w:proofErr w:type="spellStart"/>
            <w:r w:rsidRPr="00EB1F59">
              <w:rPr>
                <w:rFonts w:eastAsia="Zurich Lt BT"/>
                <w:bCs/>
                <w:sz w:val="20"/>
                <w:szCs w:val="20"/>
              </w:rPr>
              <w:t>radiométrico</w:t>
            </w:r>
            <w:proofErr w:type="spellEnd"/>
            <w:r w:rsidRPr="00EB1F59">
              <w:rPr>
                <w:rFonts w:eastAsia="Zurich Lt BT"/>
                <w:bCs/>
                <w:sz w:val="20"/>
                <w:szCs w:val="20"/>
              </w:rPr>
              <w:t>, emitido por especialista em física de radiodiagnóstico (ou certificação equivalente), comprovando a conformidade com os níveis de restrição de dose estabelecidos pela legislação;</w:t>
            </w:r>
          </w:p>
          <w:p w14:paraId="56A5F4D3" w14:textId="77777777" w:rsidR="0055433B" w:rsidRPr="00EB1F59" w:rsidRDefault="0055433B" w:rsidP="00E72D09">
            <w:pPr>
              <w:numPr>
                <w:ilvl w:val="0"/>
                <w:numId w:val="41"/>
              </w:numPr>
              <w:tabs>
                <w:tab w:val="left" w:pos="459"/>
              </w:tabs>
              <w:spacing w:before="60" w:after="60" w:line="240" w:lineRule="auto"/>
              <w:ind w:left="34" w:firstLine="0"/>
              <w:jc w:val="both"/>
              <w:rPr>
                <w:rFonts w:eastAsia="Zurich Lt BT"/>
                <w:bCs/>
                <w:sz w:val="20"/>
                <w:szCs w:val="20"/>
              </w:rPr>
            </w:pPr>
            <w:r w:rsidRPr="00EB1F59">
              <w:rPr>
                <w:rFonts w:eastAsia="Zurich Lt BT"/>
                <w:bCs/>
                <w:sz w:val="20"/>
                <w:szCs w:val="20"/>
              </w:rPr>
              <w:t>registros do aceite dos testes técnicos realizados no equipamento;</w:t>
            </w:r>
          </w:p>
          <w:p w14:paraId="37AE2A34" w14:textId="77777777" w:rsidR="0055433B" w:rsidRPr="00EB1F59" w:rsidRDefault="0055433B" w:rsidP="00E72D09">
            <w:pPr>
              <w:numPr>
                <w:ilvl w:val="0"/>
                <w:numId w:val="41"/>
              </w:numPr>
              <w:tabs>
                <w:tab w:val="left" w:pos="459"/>
              </w:tabs>
              <w:spacing w:before="60" w:after="60" w:line="240" w:lineRule="auto"/>
              <w:ind w:left="34" w:firstLine="0"/>
              <w:jc w:val="both"/>
              <w:rPr>
                <w:rFonts w:eastAsia="Zurich Lt BT"/>
                <w:bCs/>
                <w:sz w:val="20"/>
                <w:szCs w:val="20"/>
              </w:rPr>
            </w:pPr>
            <w:r w:rsidRPr="00EB1F59">
              <w:rPr>
                <w:rFonts w:eastAsia="Zurich Lt BT"/>
                <w:bCs/>
                <w:sz w:val="20"/>
                <w:szCs w:val="20"/>
              </w:rPr>
              <w:t>registros das aplicações (se aplicável para o método);</w:t>
            </w:r>
          </w:p>
          <w:p w14:paraId="2F95E7C8" w14:textId="77777777" w:rsidR="0055433B" w:rsidRPr="00EB1F59" w:rsidRDefault="0055433B" w:rsidP="00E72D09">
            <w:pPr>
              <w:numPr>
                <w:ilvl w:val="0"/>
                <w:numId w:val="41"/>
              </w:numPr>
              <w:tabs>
                <w:tab w:val="left" w:pos="459"/>
              </w:tabs>
              <w:spacing w:before="60" w:after="60" w:line="240" w:lineRule="auto"/>
              <w:ind w:left="34" w:firstLine="0"/>
              <w:jc w:val="both"/>
              <w:rPr>
                <w:rFonts w:eastAsia="Zurich Lt BT"/>
                <w:bCs/>
                <w:sz w:val="20"/>
                <w:szCs w:val="20"/>
              </w:rPr>
            </w:pPr>
            <w:r w:rsidRPr="00EB1F59">
              <w:rPr>
                <w:rFonts w:eastAsia="Zurich Lt BT"/>
                <w:bCs/>
                <w:sz w:val="20"/>
                <w:szCs w:val="20"/>
              </w:rPr>
              <w:lastRenderedPageBreak/>
              <w:t>relatórios das validações da qualidade das imagens e protocolos com aprovação formal pelo diretor técnico e/ou radiologista ou médico nuclear responsáveis (ou médico especialista formalmente designado pelo diretor técnico).</w:t>
            </w:r>
          </w:p>
        </w:tc>
        <w:tc>
          <w:tcPr>
            <w:tcW w:w="3119" w:type="dxa"/>
            <w:shd w:val="clear" w:color="auto" w:fill="D9D9D9" w:themeFill="background1" w:themeFillShade="D9"/>
          </w:tcPr>
          <w:p w14:paraId="383E3E6B"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70FE952B"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5D9786E6"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1B8375A6"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28B87CAD"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42EF7728" w14:textId="6A73F25F" w:rsidTr="0055433B">
        <w:tc>
          <w:tcPr>
            <w:tcW w:w="993" w:type="dxa"/>
            <w:vAlign w:val="center"/>
          </w:tcPr>
          <w:p w14:paraId="6D298249"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lastRenderedPageBreak/>
              <w:t>4.3.6</w:t>
            </w:r>
          </w:p>
          <w:p w14:paraId="44458CE4" w14:textId="1C429F28" w:rsidR="0055433B" w:rsidRPr="00EB1F59" w:rsidRDefault="0055433B" w:rsidP="0079600C">
            <w:pPr>
              <w:spacing w:before="120" w:after="120" w:line="240" w:lineRule="auto"/>
              <w:jc w:val="center"/>
              <w:rPr>
                <w:rFonts w:eastAsia="Zurich Lt BT"/>
                <w:b/>
                <w:sz w:val="20"/>
                <w:szCs w:val="20"/>
              </w:rPr>
            </w:pPr>
          </w:p>
        </w:tc>
        <w:tc>
          <w:tcPr>
            <w:tcW w:w="3827" w:type="dxa"/>
          </w:tcPr>
          <w:p w14:paraId="3B3AE28A"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Todos os equipamentos devem ser identificados individualmente. Registros devem ser mantidos, incluindo:</w:t>
            </w:r>
          </w:p>
          <w:p w14:paraId="5D11AE8F"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Identificação do equipamento;</w:t>
            </w:r>
          </w:p>
          <w:p w14:paraId="0A628968"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Nome do fabricante e número de série;</w:t>
            </w:r>
          </w:p>
          <w:p w14:paraId="013E0C03"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Nome, contatos e telefone do fabricante e da assistência técnica responsável;</w:t>
            </w:r>
          </w:p>
          <w:p w14:paraId="445F8F87"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Data de recebimento e local da instalação;</w:t>
            </w:r>
          </w:p>
          <w:p w14:paraId="21120FFA"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Registro histórico do equipamento, incluindo a condição (novo, usado, recondicionado) quando foi recebido;</w:t>
            </w:r>
          </w:p>
          <w:p w14:paraId="4CFBB845" w14:textId="77777777" w:rsidR="0055433B" w:rsidRPr="00EB1F59" w:rsidRDefault="0055433B" w:rsidP="00E72D09">
            <w:pPr>
              <w:numPr>
                <w:ilvl w:val="2"/>
                <w:numId w:val="7"/>
              </w:numPr>
              <w:tabs>
                <w:tab w:val="left" w:pos="317"/>
              </w:tabs>
              <w:spacing w:before="60" w:after="60" w:line="240" w:lineRule="auto"/>
              <w:ind w:left="0" w:firstLine="0"/>
              <w:jc w:val="both"/>
              <w:rPr>
                <w:rFonts w:eastAsia="Zurich Lt BT"/>
                <w:bCs/>
                <w:sz w:val="20"/>
                <w:szCs w:val="20"/>
              </w:rPr>
            </w:pPr>
            <w:r w:rsidRPr="00EB1F59">
              <w:rPr>
                <w:rFonts w:eastAsia="Zurich Lt BT"/>
                <w:bCs/>
                <w:sz w:val="20"/>
                <w:szCs w:val="20"/>
              </w:rPr>
              <w:t>Registros dos testes realizados na instalação;</w:t>
            </w:r>
          </w:p>
          <w:p w14:paraId="6FD90FB9" w14:textId="77777777" w:rsidR="0055433B" w:rsidRPr="00EB1F59" w:rsidRDefault="0055433B" w:rsidP="00E72D09">
            <w:pPr>
              <w:numPr>
                <w:ilvl w:val="0"/>
                <w:numId w:val="9"/>
              </w:numPr>
              <w:tabs>
                <w:tab w:val="left" w:pos="317"/>
              </w:tabs>
              <w:spacing w:before="60" w:after="60" w:line="240" w:lineRule="auto"/>
              <w:ind w:left="34" w:hanging="34"/>
              <w:jc w:val="both"/>
              <w:rPr>
                <w:rFonts w:eastAsia="Zurich Lt BT"/>
                <w:bCs/>
                <w:sz w:val="20"/>
                <w:szCs w:val="20"/>
              </w:rPr>
            </w:pPr>
            <w:r w:rsidRPr="00EB1F59">
              <w:rPr>
                <w:rFonts w:eastAsia="Zurich Lt BT"/>
                <w:bCs/>
                <w:sz w:val="20"/>
                <w:szCs w:val="20"/>
              </w:rPr>
              <w:lastRenderedPageBreak/>
              <w:t>Registros de manutenção e limpeza do equipamento.</w:t>
            </w:r>
          </w:p>
        </w:tc>
        <w:tc>
          <w:tcPr>
            <w:tcW w:w="3119" w:type="dxa"/>
            <w:shd w:val="clear" w:color="auto" w:fill="D9D9D9" w:themeFill="background1" w:themeFillShade="D9"/>
          </w:tcPr>
          <w:p w14:paraId="638D945A"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15F29FB8"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1FCF257B"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04EBAC82"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7D26169A"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1A1712DE" w14:textId="4DEB7973" w:rsidTr="0055433B">
        <w:tc>
          <w:tcPr>
            <w:tcW w:w="993" w:type="dxa"/>
            <w:vAlign w:val="center"/>
          </w:tcPr>
          <w:p w14:paraId="72047436"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4.3.7</w:t>
            </w:r>
          </w:p>
          <w:p w14:paraId="77BB0A87" w14:textId="247F87F5" w:rsidR="0055433B" w:rsidRPr="00EB1F59" w:rsidRDefault="0055433B" w:rsidP="0079600C">
            <w:pPr>
              <w:spacing w:before="120" w:after="120" w:line="240" w:lineRule="auto"/>
              <w:jc w:val="center"/>
              <w:rPr>
                <w:rFonts w:eastAsia="Zurich Lt BT"/>
                <w:b/>
                <w:sz w:val="20"/>
                <w:szCs w:val="20"/>
              </w:rPr>
            </w:pPr>
          </w:p>
        </w:tc>
        <w:tc>
          <w:tcPr>
            <w:tcW w:w="3827" w:type="dxa"/>
          </w:tcPr>
          <w:p w14:paraId="5D8FC471"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Os responsáveis pela condução do equipamento devem ser treinados para a sua utilização adequada.</w:t>
            </w:r>
          </w:p>
          <w:p w14:paraId="6F70165D"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Registros de treinamento e avaliação da eficácia do treinamento devem ser mantidos.</w:t>
            </w:r>
          </w:p>
        </w:tc>
        <w:tc>
          <w:tcPr>
            <w:tcW w:w="3119" w:type="dxa"/>
            <w:shd w:val="clear" w:color="auto" w:fill="D9D9D9" w:themeFill="background1" w:themeFillShade="D9"/>
          </w:tcPr>
          <w:p w14:paraId="66FC2FB2"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24AB8C16"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36F03BB2"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0093F462"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5D9F14A8"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483AF013" w14:textId="4CBFDBDB" w:rsidTr="0055433B">
        <w:tc>
          <w:tcPr>
            <w:tcW w:w="993" w:type="dxa"/>
            <w:vAlign w:val="center"/>
          </w:tcPr>
          <w:p w14:paraId="6682545A"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4.3.8</w:t>
            </w:r>
          </w:p>
          <w:p w14:paraId="023B90BD" w14:textId="59692361" w:rsidR="0055433B" w:rsidRPr="00EB1F59" w:rsidRDefault="0055433B" w:rsidP="0079600C">
            <w:pPr>
              <w:spacing w:before="120" w:after="120" w:line="240" w:lineRule="auto"/>
              <w:jc w:val="center"/>
              <w:rPr>
                <w:rFonts w:eastAsia="Zurich Lt BT"/>
                <w:b/>
                <w:sz w:val="20"/>
                <w:szCs w:val="20"/>
              </w:rPr>
            </w:pPr>
          </w:p>
        </w:tc>
        <w:tc>
          <w:tcPr>
            <w:tcW w:w="3827" w:type="dxa"/>
          </w:tcPr>
          <w:p w14:paraId="422C5E14"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Os equipamentos devem ser utilizados dentro das especificações do fabricante, incluindo temperatura e umidade da sala, quando aplicável, que devem ser medidas e registradas. Para mensurações fora das especificações, deve-se fazer uma análise e tomar ações corretivas ou preventivas, devidamente registradas.</w:t>
            </w:r>
          </w:p>
        </w:tc>
        <w:tc>
          <w:tcPr>
            <w:tcW w:w="3119" w:type="dxa"/>
            <w:shd w:val="clear" w:color="auto" w:fill="D9D9D9" w:themeFill="background1" w:themeFillShade="D9"/>
          </w:tcPr>
          <w:p w14:paraId="311824B5"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1806CDE3"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5C4BDC18"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49DDB214"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77624748"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541F0E6C" w14:textId="2F92E4CA" w:rsidTr="0055433B">
        <w:tc>
          <w:tcPr>
            <w:tcW w:w="993" w:type="dxa"/>
            <w:vAlign w:val="center"/>
          </w:tcPr>
          <w:p w14:paraId="5CAF2B81"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4.3.9</w:t>
            </w:r>
          </w:p>
          <w:p w14:paraId="1818DFD2" w14:textId="75FE0D14" w:rsidR="0055433B" w:rsidRPr="00EB1F59" w:rsidRDefault="0055433B" w:rsidP="0079600C">
            <w:pPr>
              <w:spacing w:before="120" w:after="120" w:line="240" w:lineRule="auto"/>
              <w:jc w:val="center"/>
              <w:rPr>
                <w:rFonts w:eastAsia="Zurich Lt BT"/>
                <w:b/>
                <w:sz w:val="20"/>
                <w:szCs w:val="20"/>
              </w:rPr>
            </w:pPr>
          </w:p>
        </w:tc>
        <w:tc>
          <w:tcPr>
            <w:tcW w:w="3827" w:type="dxa"/>
          </w:tcPr>
          <w:p w14:paraId="0D4F49BE"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 xml:space="preserve">O sistema de gestão da qualidade deve definir um procedimento documentado sobre a gestão de equipamentos do serviço de imagem, desde o planejamento para aquisição até a desativação, incluindo critérios de </w:t>
            </w:r>
            <w:r w:rsidRPr="00EB1F59">
              <w:rPr>
                <w:rFonts w:eastAsia="Zurich Lt BT"/>
                <w:bCs/>
                <w:sz w:val="20"/>
                <w:szCs w:val="20"/>
              </w:rPr>
              <w:lastRenderedPageBreak/>
              <w:t>seleção, recebimento, testes de aceitação, instalação, calibrações e critérios de aprovação das calibrações, controles, manutenções internas e externas, respectivas periodicidades / critérios de aprovação e procedimento para desativação, conforme definido formalmente pelo fabricante e respeitando-se a periodicidade determinada.</w:t>
            </w:r>
          </w:p>
        </w:tc>
        <w:tc>
          <w:tcPr>
            <w:tcW w:w="3119" w:type="dxa"/>
            <w:shd w:val="clear" w:color="auto" w:fill="D9D9D9" w:themeFill="background1" w:themeFillShade="D9"/>
          </w:tcPr>
          <w:p w14:paraId="6818C2C6"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03ED9C00"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35F85B12"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5F0B8531"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315FD720"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58101587" w14:textId="124307AE" w:rsidTr="0055433B">
        <w:tc>
          <w:tcPr>
            <w:tcW w:w="993" w:type="dxa"/>
            <w:vAlign w:val="center"/>
          </w:tcPr>
          <w:p w14:paraId="1FC44A79"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4.3.10</w:t>
            </w:r>
          </w:p>
          <w:p w14:paraId="4679358D" w14:textId="35E55069" w:rsidR="0055433B" w:rsidRPr="004646CA" w:rsidRDefault="0055433B" w:rsidP="0079600C">
            <w:pPr>
              <w:spacing w:before="120" w:after="120" w:line="240" w:lineRule="auto"/>
              <w:jc w:val="center"/>
              <w:rPr>
                <w:rFonts w:eastAsia="Zurich Lt BT"/>
                <w:bCs/>
                <w:sz w:val="20"/>
                <w:szCs w:val="20"/>
              </w:rPr>
            </w:pPr>
          </w:p>
        </w:tc>
        <w:tc>
          <w:tcPr>
            <w:tcW w:w="3827" w:type="dxa"/>
          </w:tcPr>
          <w:p w14:paraId="330846C7"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As manutenções preventivas devem ser realizadas de acordo com as recomendações do fabricante, respeitando-se a periodicidade mínima definida.</w:t>
            </w:r>
          </w:p>
          <w:p w14:paraId="5F9010FD"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O serviço de telerradiologia deve monitorar a adequação das manutenções preventivas e dos controles de qualidade dos equipamentos dos serviços contratantes.</w:t>
            </w:r>
          </w:p>
          <w:p w14:paraId="34E8ABCD"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Registros devem ser mantidos.</w:t>
            </w:r>
          </w:p>
        </w:tc>
        <w:tc>
          <w:tcPr>
            <w:tcW w:w="3119" w:type="dxa"/>
            <w:shd w:val="clear" w:color="auto" w:fill="D9D9D9" w:themeFill="background1" w:themeFillShade="D9"/>
          </w:tcPr>
          <w:p w14:paraId="2E1A47CC"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4A0E72A4"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1BFB62D1"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3C13BB23"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308A53F0"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35446079" w14:textId="4FB3BA1F" w:rsidTr="0055433B">
        <w:tc>
          <w:tcPr>
            <w:tcW w:w="993" w:type="dxa"/>
            <w:vAlign w:val="center"/>
          </w:tcPr>
          <w:p w14:paraId="776C9D73"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4.3.11</w:t>
            </w:r>
          </w:p>
          <w:p w14:paraId="7C16AF6F" w14:textId="52728401" w:rsidR="0055433B" w:rsidRPr="004646CA" w:rsidRDefault="0055433B" w:rsidP="0079600C">
            <w:pPr>
              <w:spacing w:before="120" w:after="120" w:line="240" w:lineRule="auto"/>
              <w:jc w:val="center"/>
              <w:rPr>
                <w:rFonts w:eastAsia="Zurich Lt BT"/>
                <w:bCs/>
                <w:sz w:val="20"/>
                <w:szCs w:val="20"/>
              </w:rPr>
            </w:pPr>
          </w:p>
        </w:tc>
        <w:tc>
          <w:tcPr>
            <w:tcW w:w="3827" w:type="dxa"/>
          </w:tcPr>
          <w:p w14:paraId="0D553BE6"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lastRenderedPageBreak/>
              <w:t xml:space="preserve">Uso de bombas injetoras deve seguir as normas do fabricante. </w:t>
            </w:r>
          </w:p>
          <w:p w14:paraId="19E7A2BA"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lastRenderedPageBreak/>
              <w:t>Registros devem ser mantidos.</w:t>
            </w:r>
          </w:p>
        </w:tc>
        <w:tc>
          <w:tcPr>
            <w:tcW w:w="3119" w:type="dxa"/>
            <w:shd w:val="clear" w:color="auto" w:fill="D9D9D9" w:themeFill="background1" w:themeFillShade="D9"/>
          </w:tcPr>
          <w:p w14:paraId="3767F758"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6003A105"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0E680BD7"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63DFE3F8"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3CF80C75"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0C26A519" w14:textId="58547489" w:rsidTr="0055433B">
        <w:tc>
          <w:tcPr>
            <w:tcW w:w="993" w:type="dxa"/>
            <w:vAlign w:val="center"/>
          </w:tcPr>
          <w:p w14:paraId="46EF975B"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4.3.12</w:t>
            </w:r>
          </w:p>
          <w:p w14:paraId="1B35D548" w14:textId="0E3F00B8" w:rsidR="0055433B" w:rsidRPr="004646CA" w:rsidRDefault="0055433B" w:rsidP="0079600C">
            <w:pPr>
              <w:spacing w:before="120" w:after="120" w:line="240" w:lineRule="auto"/>
              <w:jc w:val="center"/>
              <w:rPr>
                <w:rFonts w:eastAsia="Zurich Lt BT"/>
                <w:bCs/>
                <w:sz w:val="20"/>
                <w:szCs w:val="20"/>
              </w:rPr>
            </w:pPr>
          </w:p>
        </w:tc>
        <w:tc>
          <w:tcPr>
            <w:tcW w:w="3827" w:type="dxa"/>
          </w:tcPr>
          <w:p w14:paraId="7B43DE07"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Em caso de eventos adversos ocorridos em pacientes que tenham utilizado os equipamentos do serviço, deve-se fazer a notificação formal à Anvisa e monitorar as ações de tecnovigilância.</w:t>
            </w:r>
          </w:p>
        </w:tc>
        <w:tc>
          <w:tcPr>
            <w:tcW w:w="3119" w:type="dxa"/>
            <w:shd w:val="clear" w:color="auto" w:fill="D9D9D9" w:themeFill="background1" w:themeFillShade="D9"/>
          </w:tcPr>
          <w:p w14:paraId="68CA63E6"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0DE4ECF5"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6A37A453"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1A4FAC35"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3B07920C" w14:textId="77777777" w:rsidR="0055433B" w:rsidRPr="00EB1F59" w:rsidRDefault="0055433B" w:rsidP="001F7CC7">
            <w:pPr>
              <w:spacing w:before="120" w:after="120" w:line="240" w:lineRule="auto"/>
              <w:jc w:val="both"/>
              <w:rPr>
                <w:rFonts w:eastAsia="Zurich Lt BT"/>
                <w:bCs/>
                <w:sz w:val="20"/>
                <w:szCs w:val="20"/>
              </w:rPr>
            </w:pPr>
          </w:p>
        </w:tc>
      </w:tr>
      <w:tr w:rsidR="0055433B" w:rsidRPr="00EB1F59" w14:paraId="6DB1DAF9" w14:textId="70C4B94E" w:rsidTr="0055433B">
        <w:tc>
          <w:tcPr>
            <w:tcW w:w="993" w:type="dxa"/>
            <w:vAlign w:val="center"/>
          </w:tcPr>
          <w:p w14:paraId="3FED6ECC" w14:textId="77777777" w:rsidR="0055433B" w:rsidRPr="00EB1F59" w:rsidRDefault="0055433B" w:rsidP="0079600C">
            <w:pPr>
              <w:spacing w:before="120" w:after="120" w:line="240" w:lineRule="auto"/>
              <w:jc w:val="center"/>
              <w:rPr>
                <w:rFonts w:eastAsia="Zurich Lt BT"/>
                <w:b/>
                <w:sz w:val="20"/>
                <w:szCs w:val="20"/>
              </w:rPr>
            </w:pPr>
            <w:r w:rsidRPr="00EB1F59">
              <w:rPr>
                <w:rFonts w:eastAsia="Zurich Lt BT"/>
                <w:b/>
                <w:sz w:val="20"/>
                <w:szCs w:val="20"/>
              </w:rPr>
              <w:t>4.3.13</w:t>
            </w:r>
          </w:p>
          <w:p w14:paraId="419862F5" w14:textId="220B4AF8" w:rsidR="0055433B" w:rsidRPr="00EB1F59" w:rsidRDefault="0055433B" w:rsidP="0079600C">
            <w:pPr>
              <w:spacing w:before="120" w:after="120" w:line="240" w:lineRule="auto"/>
              <w:jc w:val="center"/>
              <w:rPr>
                <w:rFonts w:eastAsia="Zurich Lt BT"/>
                <w:b/>
                <w:sz w:val="20"/>
                <w:szCs w:val="20"/>
              </w:rPr>
            </w:pPr>
          </w:p>
        </w:tc>
        <w:tc>
          <w:tcPr>
            <w:tcW w:w="3827" w:type="dxa"/>
          </w:tcPr>
          <w:p w14:paraId="0E1937A9" w14:textId="77777777" w:rsidR="0055433B" w:rsidRPr="00EB1F59" w:rsidRDefault="0055433B" w:rsidP="001F7CC7">
            <w:pPr>
              <w:spacing w:before="120" w:after="120" w:line="240" w:lineRule="auto"/>
              <w:ind w:left="34"/>
              <w:jc w:val="both"/>
              <w:rPr>
                <w:rFonts w:eastAsia="Zurich Lt BT"/>
                <w:bCs/>
                <w:strike/>
                <w:sz w:val="20"/>
                <w:szCs w:val="20"/>
              </w:rPr>
            </w:pPr>
            <w:r w:rsidRPr="00EB1F59">
              <w:rPr>
                <w:rFonts w:eastAsia="Zurich Lt BT"/>
                <w:bCs/>
                <w:sz w:val="20"/>
                <w:szCs w:val="20"/>
              </w:rPr>
              <w:t xml:space="preserve">Equipamentos de medição devem ser calibrados periodicamente, de acordo com a recomendação do fabricante ou norma técnica ou legislação, quando aplicável. </w:t>
            </w:r>
          </w:p>
          <w:p w14:paraId="7878FC06" w14:textId="77777777" w:rsidR="0055433B" w:rsidRPr="00EB1F59" w:rsidRDefault="0055433B" w:rsidP="001F7CC7">
            <w:pPr>
              <w:spacing w:before="120" w:after="120" w:line="240" w:lineRule="auto"/>
              <w:ind w:left="34"/>
              <w:jc w:val="both"/>
              <w:rPr>
                <w:rFonts w:eastAsia="Zurich Lt BT"/>
                <w:bCs/>
                <w:sz w:val="20"/>
                <w:szCs w:val="20"/>
              </w:rPr>
            </w:pPr>
            <w:r w:rsidRPr="00EB1F59">
              <w:rPr>
                <w:rFonts w:eastAsia="Zurich Lt BT"/>
                <w:bCs/>
                <w:sz w:val="20"/>
                <w:szCs w:val="20"/>
              </w:rPr>
              <w:t>Registros de calibração e critérios de aprovação da calibração devem ser mantidos, assim como se deve garantir a rastreabilidade dos padrões pela Rede Brasileira de Calibração (RBC) ou padrões internacionais.</w:t>
            </w:r>
          </w:p>
          <w:p w14:paraId="546963C5" w14:textId="77777777" w:rsidR="0055433B" w:rsidRPr="00EB1F59" w:rsidRDefault="0055433B" w:rsidP="001F7CC7">
            <w:pPr>
              <w:spacing w:before="120" w:after="120" w:line="240" w:lineRule="auto"/>
              <w:jc w:val="both"/>
              <w:rPr>
                <w:rFonts w:eastAsia="Zurich Lt BT"/>
                <w:bCs/>
                <w:sz w:val="20"/>
                <w:szCs w:val="20"/>
              </w:rPr>
            </w:pPr>
            <w:r w:rsidRPr="00EB1F59">
              <w:rPr>
                <w:rFonts w:eastAsia="Zurich Lt BT"/>
                <w:bCs/>
                <w:sz w:val="20"/>
                <w:szCs w:val="20"/>
              </w:rPr>
              <w:t>O serviço de telerradiologia deve monitorar a adequação das manutenções preventivas e dos controles de qualidade dos equipamentos dos serviços contratantes e próprios.</w:t>
            </w:r>
          </w:p>
        </w:tc>
        <w:tc>
          <w:tcPr>
            <w:tcW w:w="3119" w:type="dxa"/>
            <w:shd w:val="clear" w:color="auto" w:fill="D9D9D9" w:themeFill="background1" w:themeFillShade="D9"/>
          </w:tcPr>
          <w:p w14:paraId="2263CE76" w14:textId="77777777" w:rsidR="0055433B" w:rsidRPr="00EB1F59"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12F254E4" w14:textId="77777777" w:rsidR="0055433B" w:rsidRPr="00EB1F59"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439C8AD1" w14:textId="77777777" w:rsidR="0055433B" w:rsidRPr="00EB1F59"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7C4BF4A2" w14:textId="77777777" w:rsidR="0055433B" w:rsidRPr="00EB1F59" w:rsidRDefault="0055433B" w:rsidP="001F7CC7">
            <w:pPr>
              <w:spacing w:before="120" w:after="120" w:line="240" w:lineRule="auto"/>
              <w:jc w:val="both"/>
              <w:rPr>
                <w:rFonts w:eastAsia="Zurich Lt BT"/>
                <w:bCs/>
                <w:sz w:val="20"/>
                <w:szCs w:val="20"/>
              </w:rPr>
            </w:pPr>
          </w:p>
        </w:tc>
        <w:tc>
          <w:tcPr>
            <w:tcW w:w="1133" w:type="dxa"/>
            <w:shd w:val="clear" w:color="auto" w:fill="D9D9D9" w:themeFill="background1" w:themeFillShade="D9"/>
          </w:tcPr>
          <w:p w14:paraId="4605CE76" w14:textId="77777777" w:rsidR="0055433B" w:rsidRPr="00EB1F59" w:rsidRDefault="0055433B" w:rsidP="001F7CC7">
            <w:pPr>
              <w:spacing w:before="120" w:after="120" w:line="240" w:lineRule="auto"/>
              <w:jc w:val="both"/>
              <w:rPr>
                <w:rFonts w:eastAsia="Zurich Lt BT"/>
                <w:bCs/>
                <w:sz w:val="20"/>
                <w:szCs w:val="20"/>
              </w:rPr>
            </w:pPr>
          </w:p>
        </w:tc>
      </w:tr>
    </w:tbl>
    <w:p w14:paraId="5B2A75B2" w14:textId="77777777" w:rsidR="001F7CC7" w:rsidRPr="00691328" w:rsidRDefault="001F7CC7" w:rsidP="001F7CC7">
      <w:pPr>
        <w:spacing w:before="120" w:after="120" w:line="240" w:lineRule="auto"/>
        <w:ind w:left="1418"/>
        <w:jc w:val="both"/>
        <w:rPr>
          <w:rFonts w:ascii="Montserrat Light" w:eastAsia="Zurich Lt BT" w:hAnsi="Montserrat Light" w:cs="Zurich Lt BT"/>
          <w:sz w:val="21"/>
          <w:szCs w:val="21"/>
        </w:rPr>
      </w:pPr>
    </w:p>
    <w:p w14:paraId="6E2E1998" w14:textId="77777777" w:rsidR="00C4177E" w:rsidRDefault="001F7CC7" w:rsidP="001F7CC7">
      <w:pPr>
        <w:spacing w:before="120" w:after="120" w:line="240" w:lineRule="auto"/>
        <w:jc w:val="both"/>
        <w:rPr>
          <w:rFonts w:ascii="Montserrat Light" w:eastAsia="Zurich Lt BT" w:hAnsi="Montserrat Light" w:cs="Zurich Lt BT"/>
          <w:b/>
          <w:color w:val="000000"/>
          <w:sz w:val="21"/>
          <w:szCs w:val="21"/>
        </w:rPr>
      </w:pPr>
      <w:r w:rsidRPr="00691328">
        <w:rPr>
          <w:rFonts w:ascii="Montserrat Light" w:eastAsia="Zurich Lt BT" w:hAnsi="Montserrat Light" w:cs="Zurich Lt BT"/>
          <w:b/>
          <w:color w:val="000000"/>
          <w:sz w:val="21"/>
          <w:szCs w:val="21"/>
        </w:rPr>
        <w:t xml:space="preserve">  </w:t>
      </w:r>
    </w:p>
    <w:p w14:paraId="26F523A5" w14:textId="4DCAC528" w:rsidR="001F7CC7" w:rsidRPr="0055433B" w:rsidRDefault="00490431" w:rsidP="001F7CC7">
      <w:pPr>
        <w:spacing w:before="120" w:after="120" w:line="240" w:lineRule="auto"/>
        <w:jc w:val="both"/>
        <w:rPr>
          <w:rFonts w:eastAsia="Zurich Lt BT"/>
          <w:b/>
          <w:color w:val="000000"/>
          <w:sz w:val="32"/>
          <w:szCs w:val="32"/>
        </w:rPr>
      </w:pPr>
      <w:r w:rsidRPr="0055433B">
        <w:rPr>
          <w:rFonts w:eastAsia="Zurich Lt BT"/>
          <w:b/>
          <w:color w:val="000000"/>
          <w:sz w:val="32"/>
          <w:szCs w:val="32"/>
        </w:rPr>
        <w:t xml:space="preserve">Item 4: </w:t>
      </w:r>
      <w:r w:rsidR="001F7CC7" w:rsidRPr="0055433B">
        <w:rPr>
          <w:rFonts w:eastAsia="Zurich Lt BT"/>
          <w:b/>
          <w:color w:val="000000"/>
          <w:sz w:val="32"/>
          <w:szCs w:val="32"/>
        </w:rPr>
        <w:t xml:space="preserve">Tecnologia da informação </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3119"/>
        <w:gridCol w:w="1559"/>
        <w:gridCol w:w="3118"/>
        <w:gridCol w:w="2127"/>
        <w:gridCol w:w="1134"/>
      </w:tblGrid>
      <w:tr w:rsidR="0055433B" w:rsidRPr="00775B18" w14:paraId="5E562544" w14:textId="403D347C" w:rsidTr="0055433B">
        <w:trPr>
          <w:tblHeader/>
        </w:trPr>
        <w:tc>
          <w:tcPr>
            <w:tcW w:w="993" w:type="dxa"/>
            <w:shd w:val="clear" w:color="auto" w:fill="F5BA26"/>
            <w:vAlign w:val="center"/>
          </w:tcPr>
          <w:p w14:paraId="25652E9C" w14:textId="15E4E465" w:rsidR="0055433B" w:rsidRPr="00775B18" w:rsidRDefault="0055433B" w:rsidP="0055433B">
            <w:pPr>
              <w:spacing w:before="120" w:after="120" w:line="240" w:lineRule="auto"/>
              <w:jc w:val="center"/>
              <w:rPr>
                <w:rFonts w:eastAsia="Zurich Lt BT"/>
                <w:b/>
                <w:sz w:val="20"/>
                <w:szCs w:val="20"/>
              </w:rPr>
            </w:pPr>
            <w:r w:rsidRPr="00775B18">
              <w:rPr>
                <w:rFonts w:eastAsia="Zurich Lt BT"/>
                <w:b/>
                <w:sz w:val="20"/>
                <w:szCs w:val="20"/>
              </w:rPr>
              <w:t>Nº</w:t>
            </w:r>
          </w:p>
        </w:tc>
        <w:tc>
          <w:tcPr>
            <w:tcW w:w="3827" w:type="dxa"/>
            <w:shd w:val="clear" w:color="auto" w:fill="F5BA26"/>
            <w:vAlign w:val="center"/>
          </w:tcPr>
          <w:p w14:paraId="35B9DCF5" w14:textId="77777777" w:rsidR="0055433B" w:rsidRPr="00775B18" w:rsidRDefault="0055433B" w:rsidP="0055433B">
            <w:pPr>
              <w:spacing w:before="120" w:after="120" w:line="240" w:lineRule="auto"/>
              <w:jc w:val="center"/>
              <w:rPr>
                <w:rFonts w:eastAsia="Zurich Lt BT"/>
                <w:b/>
                <w:sz w:val="20"/>
                <w:szCs w:val="20"/>
              </w:rPr>
            </w:pPr>
            <w:r w:rsidRPr="00775B18">
              <w:rPr>
                <w:rFonts w:eastAsia="Zurich Lt BT"/>
                <w:b/>
                <w:sz w:val="20"/>
                <w:szCs w:val="20"/>
              </w:rPr>
              <w:t>Critérios</w:t>
            </w:r>
          </w:p>
        </w:tc>
        <w:tc>
          <w:tcPr>
            <w:tcW w:w="3119" w:type="dxa"/>
            <w:shd w:val="clear" w:color="auto" w:fill="E2AC00"/>
            <w:vAlign w:val="center"/>
          </w:tcPr>
          <w:p w14:paraId="3D1C406F" w14:textId="168F2847" w:rsidR="0055433B" w:rsidRPr="003C51E4" w:rsidRDefault="0055433B" w:rsidP="0055433B">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59" w:type="dxa"/>
            <w:shd w:val="clear" w:color="auto" w:fill="595959" w:themeFill="text1" w:themeFillTint="A6"/>
            <w:vAlign w:val="center"/>
          </w:tcPr>
          <w:p w14:paraId="2A30574E" w14:textId="77777777" w:rsidR="0055433B" w:rsidRPr="000C4A64" w:rsidRDefault="0055433B" w:rsidP="0055433B">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4425ED4E" w14:textId="1B9225C7" w:rsidR="0055433B" w:rsidRPr="003C51E4" w:rsidRDefault="0055433B" w:rsidP="0055433B">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3118" w:type="dxa"/>
            <w:shd w:val="clear" w:color="auto" w:fill="595959" w:themeFill="text1" w:themeFillTint="A6"/>
            <w:vAlign w:val="center"/>
          </w:tcPr>
          <w:p w14:paraId="50BFFFFC" w14:textId="77777777" w:rsidR="0055433B" w:rsidRPr="00D31F84" w:rsidRDefault="0055433B" w:rsidP="0055433B">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45E3B72E" w14:textId="70CC4554" w:rsidR="0055433B" w:rsidRPr="003C51E4" w:rsidRDefault="0055433B" w:rsidP="0055433B">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127" w:type="dxa"/>
            <w:shd w:val="clear" w:color="auto" w:fill="595959" w:themeFill="text1" w:themeFillTint="A6"/>
            <w:vAlign w:val="center"/>
          </w:tcPr>
          <w:p w14:paraId="4DAB17E7" w14:textId="678C9F19" w:rsidR="0055433B" w:rsidRPr="003C51E4" w:rsidRDefault="0055433B" w:rsidP="0055433B">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07134B9F" w14:textId="18C07E64" w:rsidR="0055433B" w:rsidRPr="003C51E4" w:rsidRDefault="0055433B" w:rsidP="0055433B">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55433B" w:rsidRPr="00775B18" w14:paraId="305CF77B" w14:textId="477DCE5E" w:rsidTr="0055433B">
        <w:tc>
          <w:tcPr>
            <w:tcW w:w="993" w:type="dxa"/>
          </w:tcPr>
          <w:p w14:paraId="23B7A057" w14:textId="3F8ED1DB"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4.4.1</w:t>
            </w:r>
          </w:p>
          <w:p w14:paraId="29E0813D" w14:textId="6DC58A40" w:rsidR="0055433B" w:rsidRPr="00775B18" w:rsidRDefault="0055433B" w:rsidP="001F7CC7">
            <w:pPr>
              <w:spacing w:before="120" w:after="120" w:line="240" w:lineRule="auto"/>
              <w:jc w:val="center"/>
              <w:rPr>
                <w:rFonts w:eastAsia="Zurich Lt BT"/>
                <w:b/>
                <w:sz w:val="20"/>
                <w:szCs w:val="20"/>
              </w:rPr>
            </w:pPr>
          </w:p>
        </w:tc>
        <w:tc>
          <w:tcPr>
            <w:tcW w:w="3827" w:type="dxa"/>
          </w:tcPr>
          <w:p w14:paraId="24CACB57"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O sistema de gestão da qualidade deve garantir que todas as instalações, atualizações (novas versões), customizações, correções, adições no RIS/PACS e dos sistemas de interface de dados sejam validadas, registradas e formalmente aprovadas pela direção do serviço, ou responsável formalmente designado, de maneira que garantam a rastreabilidade, de preferência antes de sua implantação.</w:t>
            </w:r>
          </w:p>
          <w:p w14:paraId="12E79BB4"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Registros devem ser mantidos.</w:t>
            </w:r>
          </w:p>
          <w:p w14:paraId="5A4D0CB9"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É permitida a utilização de sistemas não informatizados, desde que se garanta a qualidade do processo e se mantenha a rápida e segura rastreabilidade das informações por período estabelecido legalmente, assim como a confidencialidade dos dados.</w:t>
            </w:r>
          </w:p>
          <w:p w14:paraId="58EE0839"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lastRenderedPageBreak/>
              <w:t>Para o serviço de telerradiologia, os sistemas devem atender aos requisitos obrigatórios do "Nível de Garantia de Segurança 2 (NGS2)", estabelecidos no Manual de Certificação para Sistemas de Registro Eletrônico em Saúde vigente, editado pelo CFM e Sociedade Brasileira de Informática em Saúde (SBIS).</w:t>
            </w:r>
          </w:p>
        </w:tc>
        <w:tc>
          <w:tcPr>
            <w:tcW w:w="3119" w:type="dxa"/>
            <w:shd w:val="clear" w:color="auto" w:fill="D9D9D9" w:themeFill="background1" w:themeFillShade="D9"/>
          </w:tcPr>
          <w:p w14:paraId="3DD31646"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74D3FFD7"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5E5C105E"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3956CF83"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062B43B"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528A9422" w14:textId="40A9817C" w:rsidTr="0055433B">
        <w:tc>
          <w:tcPr>
            <w:tcW w:w="993" w:type="dxa"/>
          </w:tcPr>
          <w:p w14:paraId="798EE3AD"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4.4.2</w:t>
            </w:r>
          </w:p>
          <w:p w14:paraId="79C15450" w14:textId="7C59BEAB"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CORE</w:t>
            </w:r>
          </w:p>
          <w:p w14:paraId="7A03E387" w14:textId="77777777" w:rsidR="0055433B" w:rsidRPr="00775B18" w:rsidRDefault="0055433B" w:rsidP="001F7CC7">
            <w:pPr>
              <w:spacing w:before="120" w:after="120" w:line="240" w:lineRule="auto"/>
              <w:jc w:val="center"/>
              <w:rPr>
                <w:rFonts w:eastAsia="Zurich Lt BT"/>
                <w:b/>
                <w:sz w:val="20"/>
                <w:szCs w:val="20"/>
              </w:rPr>
            </w:pPr>
          </w:p>
          <w:p w14:paraId="08CC73A2" w14:textId="77777777" w:rsidR="0055433B" w:rsidRPr="00775B18" w:rsidRDefault="0055433B" w:rsidP="001F7CC7">
            <w:pPr>
              <w:spacing w:before="120" w:after="120" w:line="240" w:lineRule="auto"/>
              <w:rPr>
                <w:rFonts w:eastAsia="Zurich Lt BT"/>
                <w:b/>
                <w:sz w:val="20"/>
                <w:szCs w:val="20"/>
              </w:rPr>
            </w:pPr>
          </w:p>
        </w:tc>
        <w:tc>
          <w:tcPr>
            <w:tcW w:w="3827" w:type="dxa"/>
          </w:tcPr>
          <w:p w14:paraId="267CB6FD"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 xml:space="preserve">A direção do serviço, ou responsável designado, deve garantir que toda informação e dados dos sistemas de informação ligados à atividade de imagem (RIS, PACS, </w:t>
            </w:r>
            <w:proofErr w:type="gramStart"/>
            <w:r w:rsidRPr="00775B18">
              <w:rPr>
                <w:rFonts w:eastAsia="Zurich Lt BT"/>
                <w:bCs/>
                <w:sz w:val="20"/>
                <w:szCs w:val="20"/>
              </w:rPr>
              <w:t>HIS, etc.</w:t>
            </w:r>
            <w:proofErr w:type="gramEnd"/>
            <w:r w:rsidRPr="00775B18">
              <w:rPr>
                <w:rFonts w:eastAsia="Zurich Lt BT"/>
                <w:bCs/>
                <w:sz w:val="20"/>
                <w:szCs w:val="20"/>
              </w:rPr>
              <w:t>) atendam aos requisitos de segurança da informação, confidencialidade e confiabilidade dos dados relacionados ao paciente, em conformidade com a legislação de proteção de dados pessoais vigente.</w:t>
            </w:r>
          </w:p>
          <w:p w14:paraId="1984D709"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Garantir que as informações e dados compartilhados na internet atendam aos requisitos de privacidade e segurança da informação.</w:t>
            </w:r>
          </w:p>
          <w:p w14:paraId="183A46EB"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lastRenderedPageBreak/>
              <w:t>Estabelecer mecanismos para identificar e eliminar riscos relacionados à tecnologia das informações (desastres, vírus/malwares).</w:t>
            </w:r>
          </w:p>
          <w:p w14:paraId="0EBF6643"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Para o serviço de telerradiologia, os sistemas devem atender aos requisitos obrigatórios do "Nível de Garantia de Segurança 2 (NGS2)", estabelecidos no Manual de Certificação para Sistemas de Registro Eletrônico em Saúde vigente, editado pelo CFM e Sociedade Brasileira de Informática em Saúde (SBIS).</w:t>
            </w:r>
          </w:p>
        </w:tc>
        <w:tc>
          <w:tcPr>
            <w:tcW w:w="3119" w:type="dxa"/>
            <w:shd w:val="clear" w:color="auto" w:fill="D9D9D9" w:themeFill="background1" w:themeFillShade="D9"/>
          </w:tcPr>
          <w:p w14:paraId="13DD38DD"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0E8F5F01"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53125DFA"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5F95B688"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1D95ACC"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5333F2F0" w14:textId="23206763" w:rsidTr="0055433B">
        <w:tc>
          <w:tcPr>
            <w:tcW w:w="993" w:type="dxa"/>
          </w:tcPr>
          <w:p w14:paraId="5205115A"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4.4.3</w:t>
            </w:r>
          </w:p>
          <w:p w14:paraId="2961BDE9" w14:textId="4724518D" w:rsidR="0055433B" w:rsidRPr="009363FF" w:rsidRDefault="0055433B" w:rsidP="001F7CC7">
            <w:pPr>
              <w:spacing w:before="120" w:after="120" w:line="240" w:lineRule="auto"/>
              <w:jc w:val="center"/>
              <w:rPr>
                <w:rFonts w:eastAsia="Zurich Lt BT"/>
                <w:bCs/>
                <w:sz w:val="20"/>
                <w:szCs w:val="20"/>
              </w:rPr>
            </w:pPr>
          </w:p>
        </w:tc>
        <w:tc>
          <w:tcPr>
            <w:tcW w:w="3827" w:type="dxa"/>
          </w:tcPr>
          <w:p w14:paraId="25BF5A27"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A direção do serviço deve garantir que as instalações e condições ambientais sejam compatíveis com o bom funcionamento dos equipamentos utilizados (servidores, computadores e demais equipamentos eletrônicos).</w:t>
            </w:r>
          </w:p>
          <w:p w14:paraId="38F26116"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 xml:space="preserve">Os servidores, locais ou remotos, devem estar adequadamente protegidos contra quedas de energia. Deve haver registros de que esse sistema de proteção é monitorado periodicamente. </w:t>
            </w:r>
          </w:p>
        </w:tc>
        <w:tc>
          <w:tcPr>
            <w:tcW w:w="3119" w:type="dxa"/>
            <w:shd w:val="clear" w:color="auto" w:fill="D9D9D9" w:themeFill="background1" w:themeFillShade="D9"/>
          </w:tcPr>
          <w:p w14:paraId="1A3B3724"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1BB35DBD"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23FE0EBD"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5149CC94"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2D2B0274"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604A2DDF" w14:textId="74DDDFB9" w:rsidTr="0055433B">
        <w:tc>
          <w:tcPr>
            <w:tcW w:w="993" w:type="dxa"/>
          </w:tcPr>
          <w:p w14:paraId="0AFBD182"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lastRenderedPageBreak/>
              <w:t>4.4.4</w:t>
            </w:r>
          </w:p>
          <w:p w14:paraId="6E73532A"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CORE</w:t>
            </w:r>
          </w:p>
          <w:p w14:paraId="79A1266A" w14:textId="57596E48" w:rsidR="0055433B" w:rsidRPr="009363FF" w:rsidRDefault="0055433B" w:rsidP="001F7CC7">
            <w:pPr>
              <w:spacing w:before="120" w:after="120" w:line="240" w:lineRule="auto"/>
              <w:jc w:val="center"/>
              <w:rPr>
                <w:rFonts w:eastAsia="Zurich Lt BT"/>
                <w:bCs/>
                <w:sz w:val="20"/>
                <w:szCs w:val="20"/>
              </w:rPr>
            </w:pPr>
          </w:p>
        </w:tc>
        <w:tc>
          <w:tcPr>
            <w:tcW w:w="3827" w:type="dxa"/>
          </w:tcPr>
          <w:p w14:paraId="364BA792"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A diretoria do serviço, ou um responsável por ela designado, deve definir claramente uma política de acesso aos sistemas de informação relacionados à atividade em radiologia, por meio de senhas, autorizando cada colaborador a realizar determinadas tarefas e a usar funções do RIS conforme sua habilitação e competência, com permissão de acessos por meio de senhas individuais e o bloqueio dessas quando do desligamento do colaborador.</w:t>
            </w:r>
          </w:p>
          <w:p w14:paraId="0F6857A5"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O acesso remoto ao RIS pela internet deve contemplar mecanismos de segurança e sigilo.</w:t>
            </w:r>
          </w:p>
        </w:tc>
        <w:tc>
          <w:tcPr>
            <w:tcW w:w="3119" w:type="dxa"/>
            <w:shd w:val="clear" w:color="auto" w:fill="D9D9D9" w:themeFill="background1" w:themeFillShade="D9"/>
          </w:tcPr>
          <w:p w14:paraId="7293A3A4"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6592B468"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6EAF2E29"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4A68BD7F"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7EDCA7F3"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09642CF6" w14:textId="52681E06" w:rsidTr="0055433B">
        <w:tc>
          <w:tcPr>
            <w:tcW w:w="993" w:type="dxa"/>
          </w:tcPr>
          <w:p w14:paraId="0ADA61CD"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4.4.5</w:t>
            </w:r>
          </w:p>
          <w:p w14:paraId="18CEA08D" w14:textId="219F665D" w:rsidR="0055433B" w:rsidRPr="009363FF" w:rsidRDefault="0055433B" w:rsidP="001F7CC7">
            <w:pPr>
              <w:spacing w:before="120" w:after="120" w:line="240" w:lineRule="auto"/>
              <w:jc w:val="center"/>
              <w:rPr>
                <w:rFonts w:eastAsia="Zurich Lt BT"/>
                <w:bCs/>
                <w:sz w:val="20"/>
                <w:szCs w:val="20"/>
              </w:rPr>
            </w:pPr>
          </w:p>
        </w:tc>
        <w:tc>
          <w:tcPr>
            <w:tcW w:w="3827" w:type="dxa"/>
          </w:tcPr>
          <w:p w14:paraId="49F20136"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O sistema de informação do serviço de diagnóstico por imagem deve garantir a integridade, confiabilidade e segurança dos dados e informações que são utilizados para tomada de decisão e que sejam armazenados com facilidade de acesso.</w:t>
            </w:r>
          </w:p>
        </w:tc>
        <w:tc>
          <w:tcPr>
            <w:tcW w:w="3119" w:type="dxa"/>
            <w:shd w:val="clear" w:color="auto" w:fill="D9D9D9" w:themeFill="background1" w:themeFillShade="D9"/>
          </w:tcPr>
          <w:p w14:paraId="57CC3294"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5302F221"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642FDC74"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6EE88C6B"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7F549DEC"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11064B41" w14:textId="227B4B9E" w:rsidTr="0055433B">
        <w:tc>
          <w:tcPr>
            <w:tcW w:w="993" w:type="dxa"/>
          </w:tcPr>
          <w:p w14:paraId="7F689860"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lastRenderedPageBreak/>
              <w:t>4.4.6</w:t>
            </w:r>
          </w:p>
          <w:p w14:paraId="631D9874" w14:textId="5020C297" w:rsidR="0055433B" w:rsidRPr="009363FF" w:rsidRDefault="0055433B" w:rsidP="001F7CC7">
            <w:pPr>
              <w:spacing w:before="120" w:after="120" w:line="240" w:lineRule="auto"/>
              <w:jc w:val="center"/>
              <w:rPr>
                <w:rFonts w:eastAsia="Zurich Lt BT"/>
                <w:bCs/>
                <w:sz w:val="20"/>
                <w:szCs w:val="20"/>
              </w:rPr>
            </w:pPr>
          </w:p>
        </w:tc>
        <w:tc>
          <w:tcPr>
            <w:tcW w:w="3827" w:type="dxa"/>
          </w:tcPr>
          <w:p w14:paraId="016E9819"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A direção do serviço, ou responsável formalmente designado, deve criar sistemáticas que garantam que os profissionais cumpram a política de confidencialidade com respeito ao sigilo das informações, de acordo com a legislação de proteção de dados pessoais vigente.</w:t>
            </w:r>
          </w:p>
        </w:tc>
        <w:tc>
          <w:tcPr>
            <w:tcW w:w="3119" w:type="dxa"/>
            <w:shd w:val="clear" w:color="auto" w:fill="D9D9D9" w:themeFill="background1" w:themeFillShade="D9"/>
          </w:tcPr>
          <w:p w14:paraId="6305CC6B"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3D99E59C"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0CB49F9E"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60E8A5FA"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6F10B394"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71304C57" w14:textId="2770A040" w:rsidTr="0055433B">
        <w:tc>
          <w:tcPr>
            <w:tcW w:w="993" w:type="dxa"/>
          </w:tcPr>
          <w:p w14:paraId="0C723ADF"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4.4.7</w:t>
            </w:r>
          </w:p>
          <w:p w14:paraId="3981A4BD" w14:textId="13D60C13" w:rsidR="0055433B" w:rsidRPr="00775B18" w:rsidRDefault="0055433B" w:rsidP="001F7CC7">
            <w:pPr>
              <w:spacing w:before="120" w:after="120" w:line="240" w:lineRule="auto"/>
              <w:jc w:val="center"/>
              <w:rPr>
                <w:rFonts w:eastAsia="Zurich Lt BT"/>
                <w:b/>
                <w:sz w:val="20"/>
                <w:szCs w:val="20"/>
              </w:rPr>
            </w:pPr>
          </w:p>
        </w:tc>
        <w:tc>
          <w:tcPr>
            <w:tcW w:w="3827" w:type="dxa"/>
          </w:tcPr>
          <w:p w14:paraId="3D99B79F"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Em relação ao uso de sistema informatizado, treinamento adequado deve ser dado a todos os usuários do sistema de informação:</w:t>
            </w:r>
          </w:p>
          <w:p w14:paraId="4D261F89" w14:textId="77777777" w:rsidR="0055433B" w:rsidRPr="00775B18" w:rsidRDefault="0055433B" w:rsidP="00E72D09">
            <w:pPr>
              <w:numPr>
                <w:ilvl w:val="0"/>
                <w:numId w:val="10"/>
              </w:numPr>
              <w:spacing w:before="120" w:after="120" w:line="240" w:lineRule="auto"/>
              <w:jc w:val="both"/>
              <w:rPr>
                <w:rFonts w:eastAsia="Zurich Lt BT"/>
                <w:bCs/>
                <w:sz w:val="20"/>
                <w:szCs w:val="20"/>
              </w:rPr>
            </w:pPr>
            <w:r w:rsidRPr="00775B18">
              <w:rPr>
                <w:rFonts w:eastAsia="Zurich Lt BT"/>
                <w:bCs/>
                <w:sz w:val="20"/>
                <w:szCs w:val="20"/>
              </w:rPr>
              <w:t>Na admissão;</w:t>
            </w:r>
          </w:p>
          <w:p w14:paraId="4A949D44" w14:textId="77777777" w:rsidR="0055433B" w:rsidRPr="00775B18" w:rsidRDefault="0055433B" w:rsidP="00E72D09">
            <w:pPr>
              <w:numPr>
                <w:ilvl w:val="0"/>
                <w:numId w:val="10"/>
              </w:numPr>
              <w:spacing w:before="120" w:after="120" w:line="240" w:lineRule="auto"/>
              <w:jc w:val="both"/>
              <w:rPr>
                <w:rFonts w:eastAsia="Zurich Lt BT"/>
                <w:bCs/>
                <w:sz w:val="20"/>
                <w:szCs w:val="20"/>
              </w:rPr>
            </w:pPr>
            <w:r w:rsidRPr="00775B18">
              <w:rPr>
                <w:rFonts w:eastAsia="Zurich Lt BT"/>
                <w:bCs/>
                <w:sz w:val="20"/>
                <w:szCs w:val="20"/>
              </w:rPr>
              <w:t>Depois de modificações críticas no sistema, de acordo com o escopo de utilização por usuário ou grupo de usuários;</w:t>
            </w:r>
          </w:p>
          <w:p w14:paraId="42621305" w14:textId="77777777" w:rsidR="0055433B" w:rsidRPr="00775B18" w:rsidRDefault="0055433B" w:rsidP="00E72D09">
            <w:pPr>
              <w:numPr>
                <w:ilvl w:val="0"/>
                <w:numId w:val="10"/>
              </w:numPr>
              <w:spacing w:before="120" w:after="120" w:line="240" w:lineRule="auto"/>
              <w:jc w:val="both"/>
              <w:rPr>
                <w:rFonts w:eastAsia="Zurich Lt BT"/>
                <w:bCs/>
                <w:sz w:val="20"/>
                <w:szCs w:val="20"/>
              </w:rPr>
            </w:pPr>
            <w:r w:rsidRPr="00775B18">
              <w:rPr>
                <w:rFonts w:eastAsia="Zurich Lt BT"/>
                <w:bCs/>
                <w:sz w:val="20"/>
                <w:szCs w:val="20"/>
              </w:rPr>
              <w:t>Depois da instalação de novos sistemas e módulos.</w:t>
            </w:r>
          </w:p>
          <w:p w14:paraId="47806E13"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Os treinamentos devem ser registrados.</w:t>
            </w:r>
          </w:p>
        </w:tc>
        <w:tc>
          <w:tcPr>
            <w:tcW w:w="3119" w:type="dxa"/>
            <w:shd w:val="clear" w:color="auto" w:fill="D9D9D9" w:themeFill="background1" w:themeFillShade="D9"/>
          </w:tcPr>
          <w:p w14:paraId="69AF4AD5"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6DF59672"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562FD36F"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27308651"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26C08062"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021857D6" w14:textId="53C52BD5" w:rsidTr="0055433B">
        <w:tc>
          <w:tcPr>
            <w:tcW w:w="993" w:type="dxa"/>
          </w:tcPr>
          <w:p w14:paraId="1F9B50BE"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4.4.8</w:t>
            </w:r>
          </w:p>
          <w:p w14:paraId="64ED9FBD" w14:textId="1599F9FD" w:rsidR="0055433B" w:rsidRPr="00775B18" w:rsidRDefault="0055433B" w:rsidP="001F7CC7">
            <w:pPr>
              <w:spacing w:before="120" w:after="120" w:line="240" w:lineRule="auto"/>
              <w:jc w:val="center"/>
              <w:rPr>
                <w:rFonts w:eastAsia="Zurich Lt BT"/>
                <w:b/>
                <w:sz w:val="20"/>
                <w:szCs w:val="20"/>
              </w:rPr>
            </w:pPr>
          </w:p>
        </w:tc>
        <w:tc>
          <w:tcPr>
            <w:tcW w:w="3827" w:type="dxa"/>
          </w:tcPr>
          <w:p w14:paraId="0B15F280"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lastRenderedPageBreak/>
              <w:t xml:space="preserve">Procedimentos de </w:t>
            </w:r>
            <w:r w:rsidRPr="00775B18">
              <w:rPr>
                <w:rFonts w:eastAsia="Zurich Lt BT"/>
                <w:bCs/>
                <w:i/>
                <w:sz w:val="20"/>
                <w:szCs w:val="20"/>
              </w:rPr>
              <w:t>backup</w:t>
            </w:r>
            <w:r w:rsidRPr="00775B18">
              <w:rPr>
                <w:rFonts w:eastAsia="Zurich Lt BT"/>
                <w:bCs/>
                <w:sz w:val="20"/>
                <w:szCs w:val="20"/>
              </w:rPr>
              <w:t xml:space="preserve"> e recuperação dos dados do sistema de informações </w:t>
            </w:r>
            <w:r w:rsidRPr="00775B18">
              <w:rPr>
                <w:rFonts w:eastAsia="Zurich Lt BT"/>
                <w:bCs/>
                <w:sz w:val="20"/>
                <w:szCs w:val="20"/>
              </w:rPr>
              <w:lastRenderedPageBreak/>
              <w:t xml:space="preserve">devem estar previstos e documentados, com periodicidade definida, para comprovar a rastreabilidade das informações e integridade do sistema depois da restauração de arquivos de </w:t>
            </w:r>
            <w:r w:rsidRPr="00775B18">
              <w:rPr>
                <w:rFonts w:eastAsia="Zurich Lt BT"/>
                <w:bCs/>
                <w:i/>
                <w:sz w:val="20"/>
                <w:szCs w:val="20"/>
              </w:rPr>
              <w:t>backup</w:t>
            </w:r>
            <w:r w:rsidRPr="00775B18">
              <w:rPr>
                <w:rFonts w:eastAsia="Zurich Lt BT"/>
                <w:bCs/>
                <w:sz w:val="20"/>
                <w:szCs w:val="20"/>
              </w:rPr>
              <w:t xml:space="preserve"> de programas e de dados e evitar que alterações inesperadas afetem os dados armazenados, sejam técnicos ou administrativos.</w:t>
            </w:r>
          </w:p>
          <w:p w14:paraId="6404CDFF"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Deve-se avaliar a capacidade e integridade por meio de testes de restaure, assim como das ações tomadas caso se evidencie alguma falha nas informações restauradas.</w:t>
            </w:r>
          </w:p>
          <w:p w14:paraId="275FA401"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Registros devem ser mantidos.</w:t>
            </w:r>
          </w:p>
        </w:tc>
        <w:tc>
          <w:tcPr>
            <w:tcW w:w="3119" w:type="dxa"/>
            <w:shd w:val="clear" w:color="auto" w:fill="D9D9D9" w:themeFill="background1" w:themeFillShade="D9"/>
          </w:tcPr>
          <w:p w14:paraId="174B573C"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49E33A32"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3BEA1B17"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37759E0D"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E2F6830"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2BD6E15B" w14:textId="4C5A8B71" w:rsidTr="0055433B">
        <w:tc>
          <w:tcPr>
            <w:tcW w:w="993" w:type="dxa"/>
          </w:tcPr>
          <w:p w14:paraId="7FAB7BEB"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4.4.9</w:t>
            </w:r>
          </w:p>
          <w:p w14:paraId="7AEE4BD6" w14:textId="10F44673" w:rsidR="0055433B" w:rsidRPr="00775B18" w:rsidRDefault="0055433B" w:rsidP="001F7CC7">
            <w:pPr>
              <w:spacing w:before="120" w:after="120" w:line="240" w:lineRule="auto"/>
              <w:jc w:val="center"/>
              <w:rPr>
                <w:rFonts w:eastAsia="Zurich Lt BT"/>
                <w:b/>
                <w:sz w:val="20"/>
                <w:szCs w:val="20"/>
              </w:rPr>
            </w:pPr>
          </w:p>
        </w:tc>
        <w:tc>
          <w:tcPr>
            <w:tcW w:w="3827" w:type="dxa"/>
          </w:tcPr>
          <w:p w14:paraId="22E03932"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O sistema de gestão da qualidade deve contemplar um planejamento referente:</w:t>
            </w:r>
          </w:p>
          <w:p w14:paraId="0EFF05AA" w14:textId="77777777" w:rsidR="0055433B" w:rsidRPr="00775B18" w:rsidRDefault="0055433B" w:rsidP="00E72D09">
            <w:pPr>
              <w:numPr>
                <w:ilvl w:val="0"/>
                <w:numId w:val="27"/>
              </w:numPr>
              <w:spacing w:before="120" w:after="120" w:line="240" w:lineRule="auto"/>
              <w:jc w:val="both"/>
              <w:rPr>
                <w:rFonts w:eastAsia="Zurich Lt BT"/>
                <w:bCs/>
                <w:sz w:val="20"/>
                <w:szCs w:val="20"/>
              </w:rPr>
            </w:pPr>
            <w:r w:rsidRPr="00775B18">
              <w:rPr>
                <w:rFonts w:eastAsia="Zurich Lt BT"/>
                <w:bCs/>
                <w:sz w:val="20"/>
                <w:szCs w:val="20"/>
              </w:rPr>
              <w:t xml:space="preserve">Às paradas do RIS/PACS para manutenção do sistema, que devem ser agendadas de forma a minimizar as interrupções na prestação dos serviços mediante </w:t>
            </w:r>
            <w:r w:rsidRPr="00775B18">
              <w:rPr>
                <w:rFonts w:eastAsia="Zurich Lt BT"/>
                <w:bCs/>
                <w:sz w:val="20"/>
                <w:szCs w:val="20"/>
              </w:rPr>
              <w:lastRenderedPageBreak/>
              <w:t>notificação prévia às áreas envolvidas;</w:t>
            </w:r>
          </w:p>
          <w:p w14:paraId="6888FDB5" w14:textId="77777777" w:rsidR="0055433B" w:rsidRPr="00775B18" w:rsidRDefault="0055433B" w:rsidP="00E72D09">
            <w:pPr>
              <w:numPr>
                <w:ilvl w:val="0"/>
                <w:numId w:val="27"/>
              </w:numPr>
              <w:spacing w:before="120" w:after="120" w:line="240" w:lineRule="auto"/>
              <w:jc w:val="both"/>
              <w:rPr>
                <w:rFonts w:eastAsia="Zurich Lt BT"/>
                <w:bCs/>
                <w:sz w:val="20"/>
                <w:szCs w:val="20"/>
              </w:rPr>
            </w:pPr>
            <w:r w:rsidRPr="00775B18">
              <w:rPr>
                <w:rFonts w:eastAsia="Zurich Lt BT"/>
                <w:bCs/>
                <w:sz w:val="20"/>
                <w:szCs w:val="20"/>
              </w:rPr>
              <w:t>A um plano de contingência utilizado no caso de pane do RIS/PACS. O plano deve contemplar a equipe responsável pela contingência, o papel de cada componente e os mecanismos de acionamento.</w:t>
            </w:r>
          </w:p>
        </w:tc>
        <w:tc>
          <w:tcPr>
            <w:tcW w:w="3119" w:type="dxa"/>
            <w:shd w:val="clear" w:color="auto" w:fill="D9D9D9" w:themeFill="background1" w:themeFillShade="D9"/>
          </w:tcPr>
          <w:p w14:paraId="41633535"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0E3BA1BC"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76021FB4"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7E3EEF6A"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8A43EF9"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22518FB6" w14:textId="01FF7AEE" w:rsidTr="0055433B">
        <w:tc>
          <w:tcPr>
            <w:tcW w:w="993" w:type="dxa"/>
          </w:tcPr>
          <w:p w14:paraId="6B5688EA"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4.4.10</w:t>
            </w:r>
          </w:p>
          <w:p w14:paraId="6D901E19" w14:textId="063F63DA" w:rsidR="0055433B" w:rsidRPr="00775B18" w:rsidRDefault="0055433B" w:rsidP="001F7CC7">
            <w:pPr>
              <w:spacing w:before="120" w:after="120" w:line="240" w:lineRule="auto"/>
              <w:jc w:val="center"/>
              <w:rPr>
                <w:rFonts w:eastAsia="Zurich Lt BT"/>
                <w:b/>
                <w:sz w:val="20"/>
                <w:szCs w:val="20"/>
              </w:rPr>
            </w:pPr>
          </w:p>
        </w:tc>
        <w:tc>
          <w:tcPr>
            <w:tcW w:w="3827" w:type="dxa"/>
          </w:tcPr>
          <w:p w14:paraId="4CDF8E35"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 xml:space="preserve">O RIS/PACS devem ter registro na ANVISA, e </w:t>
            </w:r>
            <w:r w:rsidRPr="00775B18">
              <w:rPr>
                <w:rFonts w:eastAsia="Zurich Lt BT"/>
                <w:bCs/>
                <w:strike/>
                <w:sz w:val="20"/>
                <w:szCs w:val="20"/>
              </w:rPr>
              <w:t>deve</w:t>
            </w:r>
            <w:r w:rsidRPr="00775B18">
              <w:rPr>
                <w:rFonts w:eastAsia="Zurich Lt BT"/>
                <w:bCs/>
                <w:sz w:val="20"/>
                <w:szCs w:val="20"/>
              </w:rPr>
              <w:t xml:space="preserve"> possuir interoperabilidade a fim de permitir a rastreabilidade de todas as informações que impactam no atendimento ao paciente, realização dos exames, composição dos laudos e liberação desses, assim como os respectivos responsáveis. </w:t>
            </w:r>
          </w:p>
          <w:p w14:paraId="375F5B19"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Evidências de rastreabilidade devem ser mantidas por tempo de acordo com a legislação vigente.</w:t>
            </w:r>
          </w:p>
          <w:p w14:paraId="6036B1BC" w14:textId="77777777" w:rsidR="0055433B" w:rsidRPr="00775B18" w:rsidRDefault="0055433B" w:rsidP="001F7CC7">
            <w:pPr>
              <w:spacing w:before="120" w:after="120" w:line="240" w:lineRule="auto"/>
              <w:jc w:val="both"/>
              <w:rPr>
                <w:rFonts w:eastAsia="Zurich Lt BT"/>
                <w:bCs/>
                <w:sz w:val="20"/>
                <w:szCs w:val="20"/>
              </w:rPr>
            </w:pPr>
            <w:r w:rsidRPr="00775B18">
              <w:rPr>
                <w:rFonts w:eastAsia="Zurich Lt BT"/>
                <w:bCs/>
                <w:sz w:val="20"/>
                <w:szCs w:val="20"/>
              </w:rPr>
              <w:t xml:space="preserve">O serviço de telerradiologia deve a cada contratação, garantir a integração e integridade dos dados (documentos, </w:t>
            </w:r>
            <w:r w:rsidRPr="00775B18">
              <w:rPr>
                <w:rFonts w:eastAsia="Zurich Lt BT"/>
                <w:bCs/>
                <w:sz w:val="20"/>
                <w:szCs w:val="20"/>
              </w:rPr>
              <w:lastRenderedPageBreak/>
              <w:t xml:space="preserve">laudos e imagens) recebidos e enviados. Deve estabelecer mecanismos para monitoramento de falhas no envio de exames, garantindo o envio completo e íntegro. </w:t>
            </w:r>
          </w:p>
        </w:tc>
        <w:tc>
          <w:tcPr>
            <w:tcW w:w="3119" w:type="dxa"/>
            <w:shd w:val="clear" w:color="auto" w:fill="D9D9D9" w:themeFill="background1" w:themeFillShade="D9"/>
          </w:tcPr>
          <w:p w14:paraId="4BD7F342"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78449F18"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7F130DEE"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67CB00CA"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11B9F01" w14:textId="77777777" w:rsidR="0055433B" w:rsidRPr="00775B18" w:rsidRDefault="0055433B" w:rsidP="001F7CC7">
            <w:pPr>
              <w:spacing w:before="120" w:after="120" w:line="240" w:lineRule="auto"/>
              <w:jc w:val="both"/>
              <w:rPr>
                <w:rFonts w:eastAsia="Zurich Lt BT"/>
                <w:bCs/>
                <w:sz w:val="20"/>
                <w:szCs w:val="20"/>
              </w:rPr>
            </w:pPr>
          </w:p>
        </w:tc>
      </w:tr>
      <w:tr w:rsidR="0055433B" w:rsidRPr="00775B18" w14:paraId="2A201531" w14:textId="1A0ED5C3" w:rsidTr="0055433B">
        <w:tc>
          <w:tcPr>
            <w:tcW w:w="993" w:type="dxa"/>
          </w:tcPr>
          <w:p w14:paraId="5F743B52" w14:textId="77777777" w:rsidR="0055433B" w:rsidRPr="00775B18" w:rsidRDefault="0055433B" w:rsidP="001F7CC7">
            <w:pPr>
              <w:spacing w:before="120" w:after="120" w:line="240" w:lineRule="auto"/>
              <w:jc w:val="center"/>
              <w:rPr>
                <w:rFonts w:eastAsia="Zurich Lt BT"/>
                <w:b/>
                <w:sz w:val="20"/>
                <w:szCs w:val="20"/>
              </w:rPr>
            </w:pPr>
            <w:r w:rsidRPr="00775B18">
              <w:rPr>
                <w:rFonts w:eastAsia="Zurich Lt BT"/>
                <w:b/>
                <w:sz w:val="20"/>
                <w:szCs w:val="20"/>
              </w:rPr>
              <w:t>4.4.11</w:t>
            </w:r>
          </w:p>
          <w:p w14:paraId="2E02F73C" w14:textId="48E64CE7" w:rsidR="0055433B" w:rsidRPr="00775B18" w:rsidRDefault="0055433B" w:rsidP="001F7CC7">
            <w:pPr>
              <w:spacing w:before="120" w:after="120" w:line="240" w:lineRule="auto"/>
              <w:jc w:val="center"/>
              <w:rPr>
                <w:rFonts w:eastAsia="Zurich Lt BT"/>
                <w:b/>
                <w:sz w:val="20"/>
                <w:szCs w:val="20"/>
              </w:rPr>
            </w:pPr>
          </w:p>
        </w:tc>
        <w:tc>
          <w:tcPr>
            <w:tcW w:w="3827" w:type="dxa"/>
          </w:tcPr>
          <w:p w14:paraId="42D38287" w14:textId="77777777" w:rsidR="0055433B" w:rsidRPr="00775B18" w:rsidRDefault="0055433B" w:rsidP="001F7CC7">
            <w:pPr>
              <w:tabs>
                <w:tab w:val="left" w:pos="459"/>
              </w:tabs>
              <w:spacing w:before="120" w:after="120" w:line="240" w:lineRule="auto"/>
              <w:jc w:val="both"/>
              <w:rPr>
                <w:rFonts w:eastAsia="Zurich Lt BT"/>
                <w:bCs/>
                <w:sz w:val="20"/>
                <w:szCs w:val="20"/>
              </w:rPr>
            </w:pPr>
            <w:r w:rsidRPr="00775B18">
              <w:rPr>
                <w:rFonts w:eastAsia="Zurich Lt BT"/>
                <w:bCs/>
                <w:sz w:val="20"/>
                <w:szCs w:val="20"/>
              </w:rPr>
              <w:t>A direção do serviço, ou responsável por ela designado, deve garantir a definição e utilização de modelos de máscaras de laudos e a gestão de alteração, aprovação e rastreabilidade desses modelos após atualizações.</w:t>
            </w:r>
          </w:p>
          <w:p w14:paraId="474344B1" w14:textId="77777777" w:rsidR="0055433B" w:rsidRPr="00775B18" w:rsidRDefault="0055433B" w:rsidP="001F7CC7">
            <w:pPr>
              <w:tabs>
                <w:tab w:val="left" w:pos="459"/>
              </w:tabs>
              <w:spacing w:before="120" w:after="120" w:line="240" w:lineRule="auto"/>
              <w:jc w:val="both"/>
              <w:rPr>
                <w:rFonts w:eastAsia="Zurich Lt BT"/>
                <w:bCs/>
                <w:sz w:val="20"/>
                <w:szCs w:val="20"/>
              </w:rPr>
            </w:pPr>
            <w:r w:rsidRPr="00775B18">
              <w:rPr>
                <w:rFonts w:eastAsia="Zurich Lt BT"/>
                <w:bCs/>
                <w:sz w:val="20"/>
                <w:szCs w:val="20"/>
              </w:rPr>
              <w:t>Registros de alterações e aprovação de novas máscaras/</w:t>
            </w:r>
            <w:proofErr w:type="spellStart"/>
            <w:r w:rsidRPr="00775B18">
              <w:rPr>
                <w:rFonts w:eastAsia="Zurich Lt BT"/>
                <w:bCs/>
                <w:sz w:val="20"/>
                <w:szCs w:val="20"/>
              </w:rPr>
              <w:t>templates</w:t>
            </w:r>
            <w:proofErr w:type="spellEnd"/>
            <w:r w:rsidRPr="00775B18">
              <w:rPr>
                <w:rFonts w:eastAsia="Zurich Lt BT"/>
                <w:bCs/>
                <w:sz w:val="20"/>
                <w:szCs w:val="20"/>
              </w:rPr>
              <w:t xml:space="preserve"> devem ser mantidos.</w:t>
            </w:r>
          </w:p>
        </w:tc>
        <w:tc>
          <w:tcPr>
            <w:tcW w:w="3119" w:type="dxa"/>
            <w:shd w:val="clear" w:color="auto" w:fill="D9D9D9" w:themeFill="background1" w:themeFillShade="D9"/>
          </w:tcPr>
          <w:p w14:paraId="16787400" w14:textId="77777777" w:rsidR="0055433B" w:rsidRPr="00775B18" w:rsidRDefault="0055433B" w:rsidP="001F7CC7">
            <w:pPr>
              <w:spacing w:before="120" w:after="120" w:line="240" w:lineRule="auto"/>
              <w:jc w:val="both"/>
              <w:rPr>
                <w:rFonts w:eastAsia="Zurich Lt BT"/>
                <w:bCs/>
                <w:sz w:val="20"/>
                <w:szCs w:val="20"/>
              </w:rPr>
            </w:pPr>
          </w:p>
        </w:tc>
        <w:tc>
          <w:tcPr>
            <w:tcW w:w="1559" w:type="dxa"/>
            <w:shd w:val="clear" w:color="auto" w:fill="D9D9D9" w:themeFill="background1" w:themeFillShade="D9"/>
          </w:tcPr>
          <w:p w14:paraId="158A494E" w14:textId="77777777" w:rsidR="0055433B" w:rsidRPr="00775B18" w:rsidRDefault="0055433B" w:rsidP="001F7CC7">
            <w:pPr>
              <w:spacing w:before="120" w:after="120" w:line="240" w:lineRule="auto"/>
              <w:jc w:val="both"/>
              <w:rPr>
                <w:rFonts w:eastAsia="Zurich Lt BT"/>
                <w:bCs/>
                <w:sz w:val="20"/>
                <w:szCs w:val="20"/>
              </w:rPr>
            </w:pPr>
          </w:p>
        </w:tc>
        <w:tc>
          <w:tcPr>
            <w:tcW w:w="3118" w:type="dxa"/>
            <w:shd w:val="clear" w:color="auto" w:fill="D9D9D9" w:themeFill="background1" w:themeFillShade="D9"/>
          </w:tcPr>
          <w:p w14:paraId="78BA4A6B" w14:textId="77777777" w:rsidR="0055433B" w:rsidRPr="00775B18" w:rsidRDefault="0055433B" w:rsidP="001F7CC7">
            <w:pPr>
              <w:spacing w:before="120" w:after="120" w:line="240" w:lineRule="auto"/>
              <w:jc w:val="both"/>
              <w:rPr>
                <w:rFonts w:eastAsia="Zurich Lt BT"/>
                <w:bCs/>
                <w:sz w:val="20"/>
                <w:szCs w:val="20"/>
              </w:rPr>
            </w:pPr>
          </w:p>
        </w:tc>
        <w:tc>
          <w:tcPr>
            <w:tcW w:w="2127" w:type="dxa"/>
            <w:shd w:val="clear" w:color="auto" w:fill="D9D9D9" w:themeFill="background1" w:themeFillShade="D9"/>
          </w:tcPr>
          <w:p w14:paraId="798E17F8" w14:textId="77777777" w:rsidR="0055433B" w:rsidRPr="00775B18" w:rsidRDefault="0055433B" w:rsidP="001F7CC7">
            <w:pPr>
              <w:spacing w:before="120" w:after="120" w:line="240" w:lineRule="auto"/>
              <w:jc w:val="both"/>
              <w:rPr>
                <w:rFonts w:eastAsia="Zurich Lt BT"/>
                <w:bCs/>
                <w:sz w:val="20"/>
                <w:szCs w:val="20"/>
              </w:rPr>
            </w:pPr>
          </w:p>
        </w:tc>
        <w:tc>
          <w:tcPr>
            <w:tcW w:w="1134" w:type="dxa"/>
            <w:shd w:val="clear" w:color="auto" w:fill="D9D9D9" w:themeFill="background1" w:themeFillShade="D9"/>
          </w:tcPr>
          <w:p w14:paraId="462B5CC0" w14:textId="77777777" w:rsidR="0055433B" w:rsidRPr="00775B18" w:rsidRDefault="0055433B" w:rsidP="001F7CC7">
            <w:pPr>
              <w:spacing w:before="120" w:after="120" w:line="240" w:lineRule="auto"/>
              <w:jc w:val="both"/>
              <w:rPr>
                <w:rFonts w:eastAsia="Zurich Lt BT"/>
                <w:bCs/>
                <w:sz w:val="20"/>
                <w:szCs w:val="20"/>
              </w:rPr>
            </w:pPr>
          </w:p>
        </w:tc>
      </w:tr>
    </w:tbl>
    <w:p w14:paraId="017CE5FF" w14:textId="3DC6594F" w:rsidR="001F7CC7" w:rsidRDefault="00C5448A" w:rsidP="001F7CC7">
      <w:pPr>
        <w:tabs>
          <w:tab w:val="left" w:pos="709"/>
        </w:tabs>
        <w:spacing w:before="120" w:after="120" w:line="240" w:lineRule="auto"/>
        <w:jc w:val="both"/>
        <w:rPr>
          <w:rFonts w:eastAsia="Zurich Lt BT"/>
          <w:b/>
          <w:color w:val="000000"/>
          <w:sz w:val="32"/>
          <w:szCs w:val="32"/>
        </w:rPr>
      </w:pPr>
      <w:r w:rsidRPr="0055433B">
        <w:rPr>
          <w:rFonts w:eastAsia="Zurich Lt BT"/>
          <w:b/>
          <w:color w:val="000000"/>
          <w:sz w:val="32"/>
          <w:szCs w:val="32"/>
        </w:rPr>
        <w:t xml:space="preserve">Item 5: </w:t>
      </w:r>
      <w:r w:rsidR="001F7CC7" w:rsidRPr="0055433B">
        <w:rPr>
          <w:rFonts w:eastAsia="Zurich Lt BT"/>
          <w:b/>
          <w:color w:val="000000"/>
          <w:sz w:val="32"/>
          <w:szCs w:val="32"/>
        </w:rPr>
        <w:t xml:space="preserve">Higienização de artigos e superfícies </w:t>
      </w:r>
    </w:p>
    <w:p w14:paraId="0E21625C" w14:textId="77777777" w:rsidR="00C41AD6" w:rsidRPr="0055433B" w:rsidRDefault="00C41AD6" w:rsidP="001F7CC7">
      <w:pPr>
        <w:tabs>
          <w:tab w:val="left" w:pos="709"/>
        </w:tabs>
        <w:spacing w:before="120" w:after="120" w:line="240" w:lineRule="auto"/>
        <w:jc w:val="both"/>
        <w:rPr>
          <w:rFonts w:eastAsia="Zurich Lt BT"/>
          <w:b/>
          <w:color w:val="000000"/>
          <w:sz w:val="32"/>
          <w:szCs w:val="32"/>
        </w:rPr>
      </w:pPr>
    </w:p>
    <w:tbl>
      <w:tblPr>
        <w:tblW w:w="155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2835"/>
        <w:gridCol w:w="1559"/>
        <w:gridCol w:w="2977"/>
        <w:gridCol w:w="2268"/>
        <w:gridCol w:w="1134"/>
      </w:tblGrid>
      <w:tr w:rsidR="00237BEA" w:rsidRPr="00691328" w14:paraId="1524D7F2" w14:textId="3AE3C028" w:rsidTr="00EE652D">
        <w:trPr>
          <w:tblHeader/>
        </w:trPr>
        <w:tc>
          <w:tcPr>
            <w:tcW w:w="709" w:type="dxa"/>
            <w:shd w:val="clear" w:color="auto" w:fill="F5BA26"/>
            <w:vAlign w:val="center"/>
          </w:tcPr>
          <w:p w14:paraId="2F90156B" w14:textId="314CC1A1" w:rsidR="00237BEA" w:rsidRPr="009363FF" w:rsidRDefault="00237BEA" w:rsidP="00237BEA">
            <w:pPr>
              <w:spacing w:before="120" w:after="120" w:line="240" w:lineRule="auto"/>
              <w:jc w:val="center"/>
              <w:rPr>
                <w:rFonts w:eastAsia="Zurich Lt BT"/>
                <w:b/>
                <w:sz w:val="21"/>
                <w:szCs w:val="21"/>
              </w:rPr>
            </w:pPr>
            <w:r w:rsidRPr="00775B18">
              <w:rPr>
                <w:rFonts w:eastAsia="Zurich Lt BT"/>
                <w:b/>
                <w:sz w:val="20"/>
                <w:szCs w:val="20"/>
              </w:rPr>
              <w:lastRenderedPageBreak/>
              <w:t>Nº</w:t>
            </w:r>
          </w:p>
        </w:tc>
        <w:tc>
          <w:tcPr>
            <w:tcW w:w="4111" w:type="dxa"/>
            <w:shd w:val="clear" w:color="auto" w:fill="F5BA26"/>
            <w:vAlign w:val="center"/>
          </w:tcPr>
          <w:p w14:paraId="45928309" w14:textId="4F1D9476" w:rsidR="00237BEA" w:rsidRPr="009363FF" w:rsidRDefault="00237BEA" w:rsidP="00237BEA">
            <w:pPr>
              <w:spacing w:before="120" w:after="120" w:line="240" w:lineRule="auto"/>
              <w:jc w:val="center"/>
              <w:rPr>
                <w:rFonts w:eastAsia="Zurich Lt BT"/>
                <w:b/>
                <w:sz w:val="21"/>
                <w:szCs w:val="21"/>
              </w:rPr>
            </w:pPr>
            <w:r w:rsidRPr="00775B18">
              <w:rPr>
                <w:rFonts w:eastAsia="Zurich Lt BT"/>
                <w:b/>
                <w:sz w:val="20"/>
                <w:szCs w:val="20"/>
              </w:rPr>
              <w:t>Critérios</w:t>
            </w:r>
          </w:p>
        </w:tc>
        <w:tc>
          <w:tcPr>
            <w:tcW w:w="2835" w:type="dxa"/>
            <w:shd w:val="clear" w:color="auto" w:fill="E2AC00"/>
            <w:vAlign w:val="center"/>
          </w:tcPr>
          <w:p w14:paraId="571812DC" w14:textId="5D70F2FC" w:rsidR="00237BEA" w:rsidRPr="00840EB5" w:rsidRDefault="00237BEA" w:rsidP="00237BEA">
            <w:pPr>
              <w:spacing w:before="120" w:after="120" w:line="240" w:lineRule="auto"/>
              <w:jc w:val="center"/>
              <w:rPr>
                <w:rFonts w:eastAsia="Zurich Lt BT"/>
                <w:b/>
                <w:color w:val="FFFFFF" w:themeColor="background1"/>
                <w:sz w:val="21"/>
                <w:szCs w:val="21"/>
              </w:rPr>
            </w:pPr>
            <w:r w:rsidRPr="00CA1DD1">
              <w:rPr>
                <w:rFonts w:eastAsia="Zurich Lt BT"/>
                <w:b/>
                <w:sz w:val="20"/>
                <w:szCs w:val="20"/>
              </w:rPr>
              <w:t>Relato Da Não Conformidade / Observação</w:t>
            </w:r>
          </w:p>
        </w:tc>
        <w:tc>
          <w:tcPr>
            <w:tcW w:w="1559" w:type="dxa"/>
            <w:shd w:val="clear" w:color="auto" w:fill="7F7F7F" w:themeFill="text1" w:themeFillTint="80"/>
            <w:vAlign w:val="center"/>
          </w:tcPr>
          <w:p w14:paraId="51A2AA6A" w14:textId="77777777" w:rsidR="00237BEA" w:rsidRPr="000C4A64" w:rsidRDefault="00237BEA" w:rsidP="00237BEA">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49DE5799" w14:textId="68709499" w:rsidR="00237BEA" w:rsidRPr="00840EB5" w:rsidRDefault="00237BEA" w:rsidP="00237BEA">
            <w:pPr>
              <w:spacing w:before="120" w:after="120" w:line="240" w:lineRule="auto"/>
              <w:jc w:val="center"/>
              <w:rPr>
                <w:rFonts w:eastAsia="Zurich Lt BT"/>
                <w:b/>
                <w:color w:val="FFFFFF" w:themeColor="background1"/>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977" w:type="dxa"/>
            <w:shd w:val="clear" w:color="auto" w:fill="7F7F7F" w:themeFill="text1" w:themeFillTint="80"/>
            <w:vAlign w:val="center"/>
          </w:tcPr>
          <w:p w14:paraId="4201A798" w14:textId="77777777" w:rsidR="00237BEA" w:rsidRPr="00D31F84" w:rsidRDefault="00237BEA" w:rsidP="00237BEA">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4386CD6B" w14:textId="54874F47" w:rsidR="00237BEA" w:rsidRPr="00840EB5" w:rsidRDefault="00237BEA" w:rsidP="00237BEA">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268" w:type="dxa"/>
            <w:shd w:val="clear" w:color="auto" w:fill="7F7F7F" w:themeFill="text1" w:themeFillTint="80"/>
            <w:vAlign w:val="center"/>
          </w:tcPr>
          <w:p w14:paraId="09F6D746" w14:textId="65F9478F" w:rsidR="00237BEA" w:rsidRPr="00840EB5" w:rsidRDefault="00237BEA" w:rsidP="00237BE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1134" w:type="dxa"/>
            <w:shd w:val="clear" w:color="auto" w:fill="7F7F7F" w:themeFill="text1" w:themeFillTint="80"/>
            <w:vAlign w:val="center"/>
          </w:tcPr>
          <w:p w14:paraId="4E4FA40F" w14:textId="273B20F4" w:rsidR="00237BEA" w:rsidRPr="00840EB5" w:rsidRDefault="00237BEA" w:rsidP="00237BEA">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55433B" w:rsidRPr="00691328" w14:paraId="350A0F5F" w14:textId="19934D17" w:rsidTr="00EE652D">
        <w:tc>
          <w:tcPr>
            <w:tcW w:w="709" w:type="dxa"/>
            <w:vAlign w:val="center"/>
          </w:tcPr>
          <w:p w14:paraId="3F20A6CF" w14:textId="2C2679F1"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t>4.5.1</w:t>
            </w:r>
          </w:p>
          <w:p w14:paraId="417D1A7B" w14:textId="0F512F94" w:rsidR="0055433B" w:rsidRPr="009363FF" w:rsidRDefault="0055433B" w:rsidP="00DC30D9">
            <w:pPr>
              <w:spacing w:before="120" w:after="120" w:line="240" w:lineRule="auto"/>
              <w:jc w:val="center"/>
              <w:rPr>
                <w:rFonts w:eastAsia="Zurich Lt BT"/>
                <w:b/>
                <w:sz w:val="21"/>
                <w:szCs w:val="21"/>
              </w:rPr>
            </w:pPr>
          </w:p>
        </w:tc>
        <w:tc>
          <w:tcPr>
            <w:tcW w:w="4111" w:type="dxa"/>
            <w:vAlign w:val="center"/>
          </w:tcPr>
          <w:p w14:paraId="776DCA08"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O serviço deve possuir uma classificação de risco dos diferentes ambientes que o compõem e realizar a higienização de acordo com essa classificação.</w:t>
            </w:r>
          </w:p>
          <w:p w14:paraId="49EC7D95"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O sistema de gestão da qualidade deve garantir que a limpeza concorrente e que a limpeza terminal dos ambientes do serviço de imagem ocorra de acordo com a classificação de criticidade das áreas.</w:t>
            </w:r>
          </w:p>
        </w:tc>
        <w:tc>
          <w:tcPr>
            <w:tcW w:w="2835" w:type="dxa"/>
            <w:shd w:val="clear" w:color="auto" w:fill="D9D9D9" w:themeFill="background1" w:themeFillShade="D9"/>
          </w:tcPr>
          <w:p w14:paraId="34CC8557"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308044B9"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722CC8C0"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72C45E0B"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43012AD2" w14:textId="77777777" w:rsidR="0055433B" w:rsidRPr="009363FF" w:rsidRDefault="0055433B" w:rsidP="00A1492D">
            <w:pPr>
              <w:spacing w:before="120" w:after="120" w:line="240" w:lineRule="auto"/>
              <w:rPr>
                <w:rFonts w:eastAsia="Zurich Lt BT"/>
                <w:bCs/>
                <w:sz w:val="21"/>
                <w:szCs w:val="21"/>
              </w:rPr>
            </w:pPr>
          </w:p>
        </w:tc>
      </w:tr>
      <w:tr w:rsidR="0055433B" w:rsidRPr="00691328" w14:paraId="5BB6A7DE" w14:textId="7A8A5E33" w:rsidTr="00EE652D">
        <w:tc>
          <w:tcPr>
            <w:tcW w:w="709" w:type="dxa"/>
            <w:vAlign w:val="center"/>
          </w:tcPr>
          <w:p w14:paraId="50FE271D" w14:textId="77777777"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t>4.5.2</w:t>
            </w:r>
          </w:p>
          <w:p w14:paraId="5DFC74E5" w14:textId="607EA03C" w:rsidR="0055433B" w:rsidRPr="009363FF" w:rsidRDefault="0055433B" w:rsidP="00DC30D9">
            <w:pPr>
              <w:spacing w:before="120" w:after="120" w:line="240" w:lineRule="auto"/>
              <w:jc w:val="center"/>
              <w:rPr>
                <w:rFonts w:eastAsia="Zurich Lt BT"/>
                <w:b/>
                <w:sz w:val="21"/>
                <w:szCs w:val="21"/>
              </w:rPr>
            </w:pPr>
          </w:p>
        </w:tc>
        <w:tc>
          <w:tcPr>
            <w:tcW w:w="4111" w:type="dxa"/>
            <w:vAlign w:val="center"/>
          </w:tcPr>
          <w:p w14:paraId="391D56AD"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O serviço deve disponibilizar um documento contendo os procedimentos de limpeza e higienização das superfícies, mobiliários e artigos, assim como responsabilidades por sua execução.</w:t>
            </w:r>
          </w:p>
          <w:p w14:paraId="3592EA63"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Todo colaborador da equipe de limpeza deve ser treinado antes do início de suas atividades, independentemente se funcionário ou terceirizado.</w:t>
            </w:r>
          </w:p>
          <w:p w14:paraId="6036B300"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Registros devem ser mantidos.</w:t>
            </w:r>
          </w:p>
        </w:tc>
        <w:tc>
          <w:tcPr>
            <w:tcW w:w="2835" w:type="dxa"/>
            <w:shd w:val="clear" w:color="auto" w:fill="D9D9D9" w:themeFill="background1" w:themeFillShade="D9"/>
          </w:tcPr>
          <w:p w14:paraId="780292B6"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715B0553"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50AFBF44"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4182339E"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294CC8A2" w14:textId="77777777" w:rsidR="0055433B" w:rsidRPr="009363FF" w:rsidRDefault="0055433B" w:rsidP="00A1492D">
            <w:pPr>
              <w:spacing w:before="120" w:after="120" w:line="240" w:lineRule="auto"/>
              <w:rPr>
                <w:rFonts w:eastAsia="Zurich Lt BT"/>
                <w:bCs/>
                <w:sz w:val="21"/>
                <w:szCs w:val="21"/>
              </w:rPr>
            </w:pPr>
          </w:p>
        </w:tc>
      </w:tr>
      <w:tr w:rsidR="0055433B" w:rsidRPr="00691328" w14:paraId="35462413" w14:textId="111DED79" w:rsidTr="00EE652D">
        <w:tc>
          <w:tcPr>
            <w:tcW w:w="709" w:type="dxa"/>
            <w:vAlign w:val="center"/>
          </w:tcPr>
          <w:p w14:paraId="0DD4DDE4" w14:textId="77777777"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lastRenderedPageBreak/>
              <w:t>4.5.3</w:t>
            </w:r>
          </w:p>
          <w:p w14:paraId="0952CFC9" w14:textId="74D605F2" w:rsidR="0055433B" w:rsidRPr="009363FF" w:rsidRDefault="0055433B" w:rsidP="00DC30D9">
            <w:pPr>
              <w:spacing w:before="120" w:after="120" w:line="240" w:lineRule="auto"/>
              <w:jc w:val="center"/>
              <w:rPr>
                <w:rFonts w:eastAsia="Zurich Lt BT"/>
                <w:b/>
                <w:sz w:val="21"/>
                <w:szCs w:val="21"/>
              </w:rPr>
            </w:pPr>
          </w:p>
        </w:tc>
        <w:tc>
          <w:tcPr>
            <w:tcW w:w="4111" w:type="dxa"/>
            <w:vAlign w:val="center"/>
          </w:tcPr>
          <w:p w14:paraId="48FA0738"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Durante a limpeza das áreas, deve-se prover sinalização clara e de fácil compreensão de forma a evitar a ocorrência de acidentes e/ou eventos adversos.</w:t>
            </w:r>
          </w:p>
        </w:tc>
        <w:tc>
          <w:tcPr>
            <w:tcW w:w="2835" w:type="dxa"/>
            <w:shd w:val="clear" w:color="auto" w:fill="D9D9D9" w:themeFill="background1" w:themeFillShade="D9"/>
          </w:tcPr>
          <w:p w14:paraId="3FF733F8"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22F2633A"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1AC07380"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0EEDEBA5"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442BE73D" w14:textId="77777777" w:rsidR="0055433B" w:rsidRPr="009363FF" w:rsidRDefault="0055433B" w:rsidP="00A1492D">
            <w:pPr>
              <w:spacing w:before="120" w:after="120" w:line="240" w:lineRule="auto"/>
              <w:rPr>
                <w:rFonts w:eastAsia="Zurich Lt BT"/>
                <w:bCs/>
                <w:sz w:val="21"/>
                <w:szCs w:val="21"/>
              </w:rPr>
            </w:pPr>
          </w:p>
        </w:tc>
      </w:tr>
      <w:tr w:rsidR="0055433B" w:rsidRPr="00691328" w14:paraId="530D5B0E" w14:textId="7A2E884D" w:rsidTr="00EE652D">
        <w:tc>
          <w:tcPr>
            <w:tcW w:w="709" w:type="dxa"/>
            <w:vAlign w:val="center"/>
          </w:tcPr>
          <w:p w14:paraId="125A325D" w14:textId="77777777"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t>4.5.4</w:t>
            </w:r>
          </w:p>
          <w:p w14:paraId="5EE2C3BE" w14:textId="51AF0CA6" w:rsidR="0055433B" w:rsidRPr="009363FF" w:rsidRDefault="0055433B" w:rsidP="00DC30D9">
            <w:pPr>
              <w:spacing w:before="120" w:after="120" w:line="240" w:lineRule="auto"/>
              <w:jc w:val="center"/>
              <w:rPr>
                <w:rFonts w:eastAsia="Zurich Lt BT"/>
                <w:b/>
                <w:sz w:val="21"/>
                <w:szCs w:val="21"/>
              </w:rPr>
            </w:pPr>
          </w:p>
        </w:tc>
        <w:tc>
          <w:tcPr>
            <w:tcW w:w="4111" w:type="dxa"/>
            <w:vAlign w:val="center"/>
          </w:tcPr>
          <w:p w14:paraId="3C7C3DDE"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A direção do serviço deve assegurar que todos os produtos saneantes utilizados na limpeza e desinfecção de superfícies e materiais estejam devidamente registrados na Anvisa.</w:t>
            </w:r>
          </w:p>
        </w:tc>
        <w:tc>
          <w:tcPr>
            <w:tcW w:w="2835" w:type="dxa"/>
            <w:shd w:val="clear" w:color="auto" w:fill="D9D9D9" w:themeFill="background1" w:themeFillShade="D9"/>
          </w:tcPr>
          <w:p w14:paraId="46AC97A2"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362D8844"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57E15E41"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5EF309A6"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662FDCE5" w14:textId="77777777" w:rsidR="0055433B" w:rsidRPr="009363FF" w:rsidRDefault="0055433B" w:rsidP="00A1492D">
            <w:pPr>
              <w:spacing w:before="120" w:after="120" w:line="240" w:lineRule="auto"/>
              <w:rPr>
                <w:rFonts w:eastAsia="Zurich Lt BT"/>
                <w:bCs/>
                <w:sz w:val="21"/>
                <w:szCs w:val="21"/>
              </w:rPr>
            </w:pPr>
          </w:p>
        </w:tc>
      </w:tr>
      <w:tr w:rsidR="0055433B" w:rsidRPr="00691328" w14:paraId="752C3C6E" w14:textId="1D6041F3" w:rsidTr="00EE652D">
        <w:tc>
          <w:tcPr>
            <w:tcW w:w="709" w:type="dxa"/>
            <w:vAlign w:val="center"/>
          </w:tcPr>
          <w:p w14:paraId="0B5432DE" w14:textId="77777777"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t>4.5.5</w:t>
            </w:r>
          </w:p>
          <w:p w14:paraId="426B06A5" w14:textId="43852056" w:rsidR="0055433B" w:rsidRPr="00465392" w:rsidRDefault="0055433B" w:rsidP="00DC30D9">
            <w:pPr>
              <w:spacing w:before="120" w:after="120" w:line="240" w:lineRule="auto"/>
              <w:jc w:val="center"/>
              <w:rPr>
                <w:rFonts w:eastAsia="Zurich Lt BT"/>
                <w:bCs/>
                <w:sz w:val="21"/>
                <w:szCs w:val="21"/>
              </w:rPr>
            </w:pPr>
          </w:p>
        </w:tc>
        <w:tc>
          <w:tcPr>
            <w:tcW w:w="4111" w:type="dxa"/>
            <w:vAlign w:val="center"/>
          </w:tcPr>
          <w:p w14:paraId="1EEACAA0"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O sistema de gestão da qualidade deve estabelecer um controle de pragas e roedores, no mínimo semestral, assim como a relação dos produtos utilizados, os quais devem ser autorizados pela Anvisa.</w:t>
            </w:r>
          </w:p>
          <w:p w14:paraId="306C1812"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Deve ser realizado o controle da efetividade dessas ações.</w:t>
            </w:r>
          </w:p>
        </w:tc>
        <w:tc>
          <w:tcPr>
            <w:tcW w:w="2835" w:type="dxa"/>
            <w:shd w:val="clear" w:color="auto" w:fill="D9D9D9" w:themeFill="background1" w:themeFillShade="D9"/>
          </w:tcPr>
          <w:p w14:paraId="7B748C02"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370879B8"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2743CA42"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07B6A031"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10CEC313" w14:textId="77777777" w:rsidR="0055433B" w:rsidRPr="009363FF" w:rsidRDefault="0055433B" w:rsidP="00A1492D">
            <w:pPr>
              <w:spacing w:before="120" w:after="120" w:line="240" w:lineRule="auto"/>
              <w:rPr>
                <w:rFonts w:eastAsia="Zurich Lt BT"/>
                <w:bCs/>
                <w:sz w:val="21"/>
                <w:szCs w:val="21"/>
              </w:rPr>
            </w:pPr>
          </w:p>
        </w:tc>
      </w:tr>
      <w:tr w:rsidR="0055433B" w:rsidRPr="00691328" w14:paraId="487EE9A1" w14:textId="13476FE1" w:rsidTr="00EE652D">
        <w:tc>
          <w:tcPr>
            <w:tcW w:w="709" w:type="dxa"/>
            <w:vAlign w:val="center"/>
          </w:tcPr>
          <w:p w14:paraId="3210A0AF" w14:textId="753E42E5" w:rsidR="0055433B" w:rsidRPr="009363FF" w:rsidRDefault="0055433B" w:rsidP="00DC30D9">
            <w:pPr>
              <w:spacing w:before="120" w:after="120" w:line="240" w:lineRule="auto"/>
              <w:jc w:val="center"/>
              <w:rPr>
                <w:rFonts w:eastAsia="Zurich Lt BT"/>
                <w:b/>
                <w:sz w:val="21"/>
                <w:szCs w:val="21"/>
              </w:rPr>
            </w:pPr>
            <w:r w:rsidRPr="009363FF">
              <w:rPr>
                <w:rFonts w:eastAsia="Zurich Lt BT"/>
                <w:b/>
                <w:sz w:val="21"/>
                <w:szCs w:val="21"/>
              </w:rPr>
              <w:t>4.5.6</w:t>
            </w:r>
          </w:p>
          <w:p w14:paraId="3D174085" w14:textId="65364986" w:rsidR="0055433B" w:rsidRPr="009363FF" w:rsidRDefault="0055433B" w:rsidP="00DC30D9">
            <w:pPr>
              <w:spacing w:before="120" w:after="120" w:line="240" w:lineRule="auto"/>
              <w:jc w:val="center"/>
              <w:rPr>
                <w:rFonts w:eastAsia="Zurich Lt BT"/>
                <w:b/>
                <w:sz w:val="21"/>
                <w:szCs w:val="21"/>
              </w:rPr>
            </w:pPr>
          </w:p>
        </w:tc>
        <w:tc>
          <w:tcPr>
            <w:tcW w:w="4111" w:type="dxa"/>
            <w:vAlign w:val="center"/>
          </w:tcPr>
          <w:p w14:paraId="40131232" w14:textId="77777777" w:rsidR="0055433B" w:rsidRPr="009363FF" w:rsidRDefault="0055433B" w:rsidP="00A1492D">
            <w:pPr>
              <w:spacing w:before="120" w:after="120" w:line="240" w:lineRule="auto"/>
              <w:rPr>
                <w:rFonts w:eastAsia="Zurich Lt BT"/>
                <w:bCs/>
                <w:sz w:val="21"/>
                <w:szCs w:val="21"/>
              </w:rPr>
            </w:pPr>
            <w:r w:rsidRPr="009363FF">
              <w:rPr>
                <w:rFonts w:eastAsia="Zurich Lt BT"/>
                <w:bCs/>
                <w:sz w:val="21"/>
                <w:szCs w:val="21"/>
              </w:rPr>
              <w:t xml:space="preserve">O sistema de gestão da qualidade deve definir um Programa de Gerenciamento de Resíduos de Serviços de Saúde </w:t>
            </w:r>
            <w:r w:rsidRPr="009363FF">
              <w:rPr>
                <w:rFonts w:eastAsia="Zurich Lt BT"/>
                <w:bCs/>
                <w:sz w:val="21"/>
                <w:szCs w:val="21"/>
              </w:rPr>
              <w:lastRenderedPageBreak/>
              <w:t xml:space="preserve">(PGRSS), tendo como base a RDC 222/2018, ou legislação que venha a </w:t>
            </w:r>
            <w:proofErr w:type="gramStart"/>
            <w:r w:rsidRPr="009363FF">
              <w:rPr>
                <w:rFonts w:eastAsia="Zurich Lt BT"/>
                <w:bCs/>
                <w:sz w:val="21"/>
                <w:szCs w:val="21"/>
              </w:rPr>
              <w:t>substituí-la</w:t>
            </w:r>
            <w:proofErr w:type="gramEnd"/>
            <w:r w:rsidRPr="009363FF">
              <w:rPr>
                <w:rFonts w:eastAsia="Zurich Lt BT"/>
                <w:bCs/>
                <w:sz w:val="21"/>
                <w:szCs w:val="21"/>
              </w:rPr>
              <w:t>.</w:t>
            </w:r>
          </w:p>
        </w:tc>
        <w:tc>
          <w:tcPr>
            <w:tcW w:w="2835" w:type="dxa"/>
            <w:shd w:val="clear" w:color="auto" w:fill="D9D9D9" w:themeFill="background1" w:themeFillShade="D9"/>
          </w:tcPr>
          <w:p w14:paraId="0F9F278E" w14:textId="77777777" w:rsidR="0055433B" w:rsidRPr="009363FF" w:rsidRDefault="0055433B" w:rsidP="00A1492D">
            <w:pPr>
              <w:spacing w:before="120" w:after="120" w:line="240" w:lineRule="auto"/>
              <w:rPr>
                <w:rFonts w:eastAsia="Zurich Lt BT"/>
                <w:bCs/>
                <w:sz w:val="21"/>
                <w:szCs w:val="21"/>
              </w:rPr>
            </w:pPr>
          </w:p>
        </w:tc>
        <w:tc>
          <w:tcPr>
            <w:tcW w:w="1559" w:type="dxa"/>
            <w:shd w:val="clear" w:color="auto" w:fill="D9D9D9" w:themeFill="background1" w:themeFillShade="D9"/>
          </w:tcPr>
          <w:p w14:paraId="006961A5" w14:textId="77777777" w:rsidR="0055433B" w:rsidRPr="009363FF" w:rsidRDefault="0055433B" w:rsidP="00A1492D">
            <w:pPr>
              <w:spacing w:before="120" w:after="120" w:line="240" w:lineRule="auto"/>
              <w:rPr>
                <w:rFonts w:eastAsia="Zurich Lt BT"/>
                <w:bCs/>
                <w:sz w:val="21"/>
                <w:szCs w:val="21"/>
              </w:rPr>
            </w:pPr>
          </w:p>
        </w:tc>
        <w:tc>
          <w:tcPr>
            <w:tcW w:w="2977" w:type="dxa"/>
            <w:shd w:val="clear" w:color="auto" w:fill="D9D9D9" w:themeFill="background1" w:themeFillShade="D9"/>
          </w:tcPr>
          <w:p w14:paraId="1ED04D57" w14:textId="77777777" w:rsidR="0055433B" w:rsidRPr="009363FF" w:rsidRDefault="0055433B" w:rsidP="00A1492D">
            <w:pPr>
              <w:spacing w:before="120" w:after="120" w:line="240" w:lineRule="auto"/>
              <w:rPr>
                <w:rFonts w:eastAsia="Zurich Lt BT"/>
                <w:bCs/>
                <w:sz w:val="21"/>
                <w:szCs w:val="21"/>
              </w:rPr>
            </w:pPr>
          </w:p>
        </w:tc>
        <w:tc>
          <w:tcPr>
            <w:tcW w:w="2268" w:type="dxa"/>
            <w:shd w:val="clear" w:color="auto" w:fill="D9D9D9" w:themeFill="background1" w:themeFillShade="D9"/>
          </w:tcPr>
          <w:p w14:paraId="492C50E9" w14:textId="77777777" w:rsidR="0055433B" w:rsidRPr="009363FF" w:rsidRDefault="0055433B" w:rsidP="00A1492D">
            <w:pPr>
              <w:spacing w:before="120" w:after="120" w:line="240" w:lineRule="auto"/>
              <w:rPr>
                <w:rFonts w:eastAsia="Zurich Lt BT"/>
                <w:bCs/>
                <w:sz w:val="21"/>
                <w:szCs w:val="21"/>
              </w:rPr>
            </w:pPr>
          </w:p>
        </w:tc>
        <w:tc>
          <w:tcPr>
            <w:tcW w:w="1134" w:type="dxa"/>
            <w:shd w:val="clear" w:color="auto" w:fill="D9D9D9" w:themeFill="background1" w:themeFillShade="D9"/>
          </w:tcPr>
          <w:p w14:paraId="369BCF39" w14:textId="77777777" w:rsidR="0055433B" w:rsidRPr="009363FF" w:rsidRDefault="0055433B" w:rsidP="00A1492D">
            <w:pPr>
              <w:spacing w:before="120" w:after="120" w:line="240" w:lineRule="auto"/>
              <w:rPr>
                <w:rFonts w:eastAsia="Zurich Lt BT"/>
                <w:bCs/>
                <w:sz w:val="21"/>
                <w:szCs w:val="21"/>
              </w:rPr>
            </w:pPr>
          </w:p>
        </w:tc>
      </w:tr>
    </w:tbl>
    <w:p w14:paraId="47D59F8D" w14:textId="77777777" w:rsidR="001F7CC7" w:rsidRPr="00691328" w:rsidRDefault="001F7CC7" w:rsidP="001F7CC7">
      <w:pPr>
        <w:spacing w:before="120" w:after="120" w:line="240" w:lineRule="auto"/>
        <w:ind w:left="709"/>
        <w:jc w:val="both"/>
        <w:rPr>
          <w:rFonts w:ascii="Montserrat Light" w:eastAsia="Zurich Lt BT" w:hAnsi="Montserrat Light" w:cs="Zurich Lt BT"/>
          <w:b/>
          <w:color w:val="000000"/>
          <w:sz w:val="21"/>
          <w:szCs w:val="21"/>
        </w:rPr>
      </w:pPr>
    </w:p>
    <w:p w14:paraId="7325C61C" w14:textId="77777777" w:rsidR="001F7CC7" w:rsidRPr="00691328" w:rsidRDefault="001F7CC7" w:rsidP="001F7CC7">
      <w:pPr>
        <w:spacing w:before="120" w:after="120" w:line="240" w:lineRule="auto"/>
        <w:ind w:left="709"/>
        <w:jc w:val="both"/>
        <w:rPr>
          <w:rFonts w:ascii="Montserrat Light" w:eastAsia="Zurich Lt BT" w:hAnsi="Montserrat Light" w:cs="Zurich Lt BT"/>
          <w:b/>
          <w:color w:val="000000"/>
          <w:sz w:val="21"/>
          <w:szCs w:val="21"/>
        </w:rPr>
      </w:pPr>
    </w:p>
    <w:p w14:paraId="17AC1AE5" w14:textId="38569E3A" w:rsidR="001F7CC7" w:rsidRPr="00763EEF" w:rsidRDefault="00C5448A" w:rsidP="001F7CC7">
      <w:pPr>
        <w:spacing w:before="120" w:after="120" w:line="240" w:lineRule="auto"/>
        <w:jc w:val="both"/>
        <w:rPr>
          <w:rFonts w:ascii="Montserrat" w:eastAsia="Zurich Lt BT" w:hAnsi="Montserrat" w:cs="Zurich Lt BT"/>
          <w:b/>
          <w:color w:val="000000"/>
          <w:sz w:val="32"/>
          <w:szCs w:val="32"/>
        </w:rPr>
      </w:pPr>
      <w:r w:rsidRPr="00763EEF">
        <w:rPr>
          <w:rFonts w:ascii="Montserrat" w:eastAsia="Zurich Lt BT" w:hAnsi="Montserrat" w:cs="Zurich Lt BT"/>
          <w:b/>
          <w:color w:val="000000"/>
          <w:sz w:val="32"/>
          <w:szCs w:val="32"/>
        </w:rPr>
        <w:t>Item</w:t>
      </w:r>
      <w:r w:rsidR="008D6CBB" w:rsidRPr="00763EEF">
        <w:rPr>
          <w:rFonts w:ascii="Montserrat" w:eastAsia="Zurich Lt BT" w:hAnsi="Montserrat" w:cs="Zurich Lt BT"/>
          <w:b/>
          <w:color w:val="000000"/>
          <w:sz w:val="32"/>
          <w:szCs w:val="32"/>
        </w:rPr>
        <w:t xml:space="preserve"> 6: </w:t>
      </w:r>
      <w:r w:rsidR="001F7CC7" w:rsidRPr="00763EEF">
        <w:rPr>
          <w:rFonts w:ascii="Montserrat" w:eastAsia="Zurich Lt BT" w:hAnsi="Montserrat" w:cs="Zurich Lt BT"/>
          <w:b/>
          <w:color w:val="000000"/>
          <w:sz w:val="32"/>
          <w:szCs w:val="32"/>
        </w:rPr>
        <w:t xml:space="preserve">Desinfecção e esterilização </w:t>
      </w:r>
    </w:p>
    <w:p w14:paraId="40907BD6" w14:textId="77777777" w:rsidR="001F7CC7" w:rsidRPr="00691328" w:rsidRDefault="001F7CC7" w:rsidP="001F7CC7">
      <w:pPr>
        <w:spacing w:before="120" w:after="120" w:line="240" w:lineRule="auto"/>
        <w:ind w:left="709"/>
        <w:jc w:val="both"/>
        <w:rPr>
          <w:rFonts w:ascii="Montserrat Light" w:eastAsia="Zurich Lt BT" w:hAnsi="Montserrat Light" w:cs="Zurich Lt BT"/>
          <w:b/>
          <w:color w:val="000000"/>
          <w:sz w:val="21"/>
          <w:szCs w:val="21"/>
        </w:rPr>
      </w:pPr>
    </w:p>
    <w:tbl>
      <w:tblPr>
        <w:tblW w:w="1559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827"/>
        <w:gridCol w:w="2977"/>
        <w:gridCol w:w="1559"/>
        <w:gridCol w:w="2694"/>
        <w:gridCol w:w="2551"/>
        <w:gridCol w:w="1136"/>
      </w:tblGrid>
      <w:tr w:rsidR="00EE652D" w:rsidRPr="00D458C1" w14:paraId="723E20C4" w14:textId="1F6E797B" w:rsidTr="00EE652D">
        <w:trPr>
          <w:tblHeader/>
        </w:trPr>
        <w:tc>
          <w:tcPr>
            <w:tcW w:w="851" w:type="dxa"/>
            <w:shd w:val="clear" w:color="auto" w:fill="F5BA26"/>
            <w:vAlign w:val="center"/>
          </w:tcPr>
          <w:p w14:paraId="01EBA6E0" w14:textId="22E7B570" w:rsidR="00EE652D" w:rsidRPr="00D458C1" w:rsidRDefault="00EE652D" w:rsidP="00EE652D">
            <w:pPr>
              <w:spacing w:before="120" w:after="120" w:line="240" w:lineRule="auto"/>
              <w:jc w:val="center"/>
              <w:rPr>
                <w:rFonts w:eastAsia="Zurich Lt BT"/>
                <w:b/>
                <w:sz w:val="20"/>
                <w:szCs w:val="20"/>
              </w:rPr>
            </w:pPr>
            <w:r w:rsidRPr="00775B18">
              <w:rPr>
                <w:rFonts w:eastAsia="Zurich Lt BT"/>
                <w:b/>
                <w:sz w:val="20"/>
                <w:szCs w:val="20"/>
              </w:rPr>
              <w:t>Nº</w:t>
            </w:r>
          </w:p>
        </w:tc>
        <w:tc>
          <w:tcPr>
            <w:tcW w:w="3827" w:type="dxa"/>
            <w:shd w:val="clear" w:color="auto" w:fill="F5BA26"/>
            <w:vAlign w:val="center"/>
          </w:tcPr>
          <w:p w14:paraId="486D8297" w14:textId="5DA48D8B" w:rsidR="00EE652D" w:rsidRPr="00D458C1" w:rsidRDefault="00EE652D" w:rsidP="00EE652D">
            <w:pPr>
              <w:spacing w:before="120" w:after="120" w:line="240" w:lineRule="auto"/>
              <w:jc w:val="center"/>
              <w:rPr>
                <w:rFonts w:eastAsia="Zurich Lt BT"/>
                <w:b/>
                <w:sz w:val="20"/>
                <w:szCs w:val="20"/>
              </w:rPr>
            </w:pPr>
            <w:r w:rsidRPr="00775B18">
              <w:rPr>
                <w:rFonts w:eastAsia="Zurich Lt BT"/>
                <w:b/>
                <w:sz w:val="20"/>
                <w:szCs w:val="20"/>
              </w:rPr>
              <w:t>Critérios</w:t>
            </w:r>
          </w:p>
        </w:tc>
        <w:tc>
          <w:tcPr>
            <w:tcW w:w="2977" w:type="dxa"/>
            <w:shd w:val="clear" w:color="auto" w:fill="F5BA26"/>
            <w:vAlign w:val="center"/>
          </w:tcPr>
          <w:p w14:paraId="2C37C2EF" w14:textId="2C55D5D4" w:rsidR="00EE652D" w:rsidRPr="00D458C1" w:rsidRDefault="00EE652D" w:rsidP="00EE652D">
            <w:pPr>
              <w:spacing w:before="120" w:after="120" w:line="240" w:lineRule="auto"/>
              <w:jc w:val="center"/>
              <w:rPr>
                <w:rFonts w:eastAsia="Zurich Lt BT"/>
                <w:b/>
                <w:sz w:val="20"/>
                <w:szCs w:val="20"/>
              </w:rPr>
            </w:pPr>
            <w:r w:rsidRPr="00CA1DD1">
              <w:rPr>
                <w:rFonts w:eastAsia="Zurich Lt BT"/>
                <w:b/>
                <w:sz w:val="20"/>
                <w:szCs w:val="20"/>
              </w:rPr>
              <w:t>Relato Da Não Conformidade / Observação</w:t>
            </w:r>
          </w:p>
        </w:tc>
        <w:tc>
          <w:tcPr>
            <w:tcW w:w="1559" w:type="dxa"/>
            <w:shd w:val="clear" w:color="auto" w:fill="595959" w:themeFill="text1" w:themeFillTint="A6"/>
            <w:vAlign w:val="center"/>
          </w:tcPr>
          <w:p w14:paraId="303D6019" w14:textId="77777777" w:rsidR="00EE652D" w:rsidRPr="000C4A64" w:rsidRDefault="00EE652D" w:rsidP="00EE652D">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0BD75B70" w14:textId="3D9C64D7" w:rsidR="00EE652D" w:rsidRPr="00541AC5" w:rsidRDefault="00EE652D" w:rsidP="00EE652D">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694" w:type="dxa"/>
            <w:shd w:val="clear" w:color="auto" w:fill="595959" w:themeFill="text1" w:themeFillTint="A6"/>
            <w:vAlign w:val="center"/>
          </w:tcPr>
          <w:p w14:paraId="1D52DF7A" w14:textId="77777777" w:rsidR="00EE652D" w:rsidRPr="00D31F84" w:rsidRDefault="00EE652D" w:rsidP="00EE652D">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7F5746A3" w14:textId="0F5401DF" w:rsidR="00EE652D" w:rsidRPr="00541AC5" w:rsidRDefault="00EE652D" w:rsidP="00EE652D">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551" w:type="dxa"/>
            <w:shd w:val="clear" w:color="auto" w:fill="595959" w:themeFill="text1" w:themeFillTint="A6"/>
            <w:vAlign w:val="center"/>
          </w:tcPr>
          <w:p w14:paraId="20430B36" w14:textId="24D8847B" w:rsidR="00EE652D" w:rsidRDefault="00EE652D" w:rsidP="00EE652D">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136" w:type="dxa"/>
            <w:shd w:val="clear" w:color="auto" w:fill="595959" w:themeFill="text1" w:themeFillTint="A6"/>
            <w:vAlign w:val="center"/>
          </w:tcPr>
          <w:p w14:paraId="6C37368D" w14:textId="215F2C91" w:rsidR="00EE652D" w:rsidRDefault="00EE652D" w:rsidP="00EE652D">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EE652D" w:rsidRPr="00D458C1" w14:paraId="2B2FC7A9" w14:textId="660DDC3B" w:rsidTr="00EE652D">
        <w:tc>
          <w:tcPr>
            <w:tcW w:w="851" w:type="dxa"/>
          </w:tcPr>
          <w:p w14:paraId="668D9BAA"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4.6.1</w:t>
            </w:r>
          </w:p>
          <w:p w14:paraId="547BE627" w14:textId="6EAF820D" w:rsidR="00EE652D" w:rsidRPr="00D458C1" w:rsidRDefault="00EE652D" w:rsidP="001F7CC7">
            <w:pPr>
              <w:spacing w:before="120" w:after="120" w:line="240" w:lineRule="auto"/>
              <w:jc w:val="center"/>
              <w:rPr>
                <w:rFonts w:eastAsia="Zurich Lt BT"/>
                <w:bCs/>
                <w:sz w:val="20"/>
                <w:szCs w:val="20"/>
              </w:rPr>
            </w:pPr>
          </w:p>
        </w:tc>
        <w:tc>
          <w:tcPr>
            <w:tcW w:w="3827" w:type="dxa"/>
          </w:tcPr>
          <w:p w14:paraId="30395630"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O serviço deve possuir uma classificação de seus materiais médicos de acordo com a criticidade de uso e realizar a higienização e esterilização de acordo com essa criticidade.</w:t>
            </w:r>
          </w:p>
        </w:tc>
        <w:tc>
          <w:tcPr>
            <w:tcW w:w="2977" w:type="dxa"/>
          </w:tcPr>
          <w:p w14:paraId="43F1B815"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415B1887"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774EAD6F"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79D9E7A7"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3CC69FAC"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3A2969D7" w14:textId="03290476" w:rsidTr="00EE652D">
        <w:tc>
          <w:tcPr>
            <w:tcW w:w="851" w:type="dxa"/>
          </w:tcPr>
          <w:p w14:paraId="7491CFF2"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4.6.2</w:t>
            </w:r>
          </w:p>
          <w:p w14:paraId="630B638D" w14:textId="2076B017" w:rsidR="00EE652D" w:rsidRPr="00D458C1" w:rsidRDefault="00EE652D" w:rsidP="001F7CC7">
            <w:pPr>
              <w:spacing w:before="120" w:after="120" w:line="240" w:lineRule="auto"/>
              <w:jc w:val="center"/>
              <w:rPr>
                <w:rFonts w:eastAsia="Zurich Lt BT"/>
                <w:bCs/>
                <w:sz w:val="20"/>
                <w:szCs w:val="20"/>
              </w:rPr>
            </w:pPr>
          </w:p>
        </w:tc>
        <w:tc>
          <w:tcPr>
            <w:tcW w:w="3827" w:type="dxa"/>
          </w:tcPr>
          <w:p w14:paraId="46F70B2A"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 xml:space="preserve">O serviço deve garantir que o local onde é realizada a esterilização de artigos </w:t>
            </w:r>
            <w:r w:rsidRPr="00D458C1">
              <w:rPr>
                <w:rFonts w:eastAsia="Zurich Lt BT"/>
                <w:sz w:val="20"/>
                <w:szCs w:val="20"/>
              </w:rPr>
              <w:lastRenderedPageBreak/>
              <w:t>médicos esteja adequado à legislação vigente.</w:t>
            </w:r>
          </w:p>
        </w:tc>
        <w:tc>
          <w:tcPr>
            <w:tcW w:w="2977" w:type="dxa"/>
          </w:tcPr>
          <w:p w14:paraId="1682FCD0"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6E192AC7"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1948E9F8"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14B935BA"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579CCAA7"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64B736C2" w14:textId="5F2BC3FC" w:rsidTr="00EE652D">
        <w:tc>
          <w:tcPr>
            <w:tcW w:w="851" w:type="dxa"/>
          </w:tcPr>
          <w:p w14:paraId="59763F30"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4.6.3</w:t>
            </w:r>
          </w:p>
          <w:p w14:paraId="61CE325F" w14:textId="5574A873" w:rsidR="00EE652D" w:rsidRPr="00D458C1" w:rsidRDefault="00EE652D" w:rsidP="001F7CC7">
            <w:pPr>
              <w:spacing w:before="120" w:after="120" w:line="240" w:lineRule="auto"/>
              <w:jc w:val="center"/>
              <w:rPr>
                <w:rFonts w:eastAsia="Zurich Lt BT"/>
                <w:bCs/>
                <w:sz w:val="20"/>
                <w:szCs w:val="20"/>
              </w:rPr>
            </w:pPr>
          </w:p>
        </w:tc>
        <w:tc>
          <w:tcPr>
            <w:tcW w:w="3827" w:type="dxa"/>
          </w:tcPr>
          <w:p w14:paraId="3E6F5B7A"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O serviço deve garantir que todas as etapas do processamento de materiais médicos sejam realizadas por profissionais habilitados e capacitados para essa atividade.</w:t>
            </w:r>
          </w:p>
        </w:tc>
        <w:tc>
          <w:tcPr>
            <w:tcW w:w="2977" w:type="dxa"/>
          </w:tcPr>
          <w:p w14:paraId="326841F6"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2AFB2344"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40692D8F"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51D08596"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2D0A736A"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7ED354B7" w14:textId="4907C6E6" w:rsidTr="00EE652D">
        <w:tc>
          <w:tcPr>
            <w:tcW w:w="851" w:type="dxa"/>
          </w:tcPr>
          <w:p w14:paraId="5A627ABA"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4.6.4</w:t>
            </w:r>
          </w:p>
          <w:p w14:paraId="63BC99C0" w14:textId="7F064E97" w:rsidR="00EE652D" w:rsidRPr="00D458C1" w:rsidRDefault="00EE652D" w:rsidP="001F7CC7">
            <w:pPr>
              <w:spacing w:before="120" w:after="120" w:line="240" w:lineRule="auto"/>
              <w:jc w:val="center"/>
              <w:rPr>
                <w:rFonts w:eastAsia="Zurich Lt BT"/>
                <w:b/>
                <w:sz w:val="20"/>
                <w:szCs w:val="20"/>
              </w:rPr>
            </w:pPr>
          </w:p>
        </w:tc>
        <w:tc>
          <w:tcPr>
            <w:tcW w:w="3827" w:type="dxa"/>
          </w:tcPr>
          <w:p w14:paraId="55633C75" w14:textId="77777777" w:rsidR="00EE652D" w:rsidRPr="00D458C1" w:rsidRDefault="00EE652D" w:rsidP="001F7CC7">
            <w:pPr>
              <w:spacing w:before="120" w:after="120" w:line="240" w:lineRule="auto"/>
              <w:jc w:val="both"/>
              <w:rPr>
                <w:rFonts w:eastAsia="Zurich Lt BT"/>
                <w:sz w:val="20"/>
                <w:szCs w:val="20"/>
                <w:highlight w:val="cyan"/>
              </w:rPr>
            </w:pPr>
            <w:r w:rsidRPr="00D458C1">
              <w:rPr>
                <w:rFonts w:eastAsia="Zurich Lt BT"/>
                <w:sz w:val="20"/>
                <w:szCs w:val="20"/>
              </w:rPr>
              <w:t>Em caso de necessidade de terceirização ou encaminhamento para a empresa processadora de higienização, desinfecção ou esterilização, os produtos para saúde devem ser submetidos à pré-limpeza no serviço de origem. No caso de unidades satélites, da própria empresa, caso não sejam submetidos à pré-limpeza na unidade de origem, deve-se garantir a segurança do transporte dos materiais e transportadores.</w:t>
            </w:r>
          </w:p>
        </w:tc>
        <w:tc>
          <w:tcPr>
            <w:tcW w:w="2977" w:type="dxa"/>
          </w:tcPr>
          <w:p w14:paraId="48F51FD7"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2EA6363A"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3B5ADE84"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22E7A3F1"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4A6638BA"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51F8D887" w14:textId="026A7E88" w:rsidTr="00EE652D">
        <w:tc>
          <w:tcPr>
            <w:tcW w:w="851" w:type="dxa"/>
          </w:tcPr>
          <w:p w14:paraId="39FEF336"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4.6.5</w:t>
            </w:r>
          </w:p>
          <w:p w14:paraId="0C65F9FA" w14:textId="3001F077" w:rsidR="00EE652D" w:rsidRPr="00D458C1" w:rsidRDefault="00EE652D" w:rsidP="001F7CC7">
            <w:pPr>
              <w:spacing w:before="120" w:after="120" w:line="240" w:lineRule="auto"/>
              <w:jc w:val="center"/>
              <w:rPr>
                <w:rFonts w:eastAsia="Zurich Lt BT"/>
                <w:b/>
                <w:sz w:val="20"/>
                <w:szCs w:val="20"/>
              </w:rPr>
            </w:pPr>
          </w:p>
        </w:tc>
        <w:tc>
          <w:tcPr>
            <w:tcW w:w="3827" w:type="dxa"/>
          </w:tcPr>
          <w:p w14:paraId="3F33AB49"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 xml:space="preserve">Deve ser realizada qualificação na instalação, de operação e desempenho para os equipamentos de limpeza automatizada e na esterilização de </w:t>
            </w:r>
            <w:r w:rsidRPr="00D458C1">
              <w:rPr>
                <w:rFonts w:eastAsia="Zurich Lt BT"/>
                <w:sz w:val="20"/>
                <w:szCs w:val="20"/>
              </w:rPr>
              <w:lastRenderedPageBreak/>
              <w:t>materiais médicos, com periodicidade mínima anual.</w:t>
            </w:r>
          </w:p>
          <w:p w14:paraId="3C3EE397"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Registros devem ser mantidos.</w:t>
            </w:r>
          </w:p>
        </w:tc>
        <w:tc>
          <w:tcPr>
            <w:tcW w:w="2977" w:type="dxa"/>
          </w:tcPr>
          <w:p w14:paraId="53ADEA0D" w14:textId="75E6DC16"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3DCC2EEF"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2ADFF670"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196EE23A"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4A84D350"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578C08DA" w14:textId="4C62E5D5" w:rsidTr="00EE652D">
        <w:tc>
          <w:tcPr>
            <w:tcW w:w="851" w:type="dxa"/>
          </w:tcPr>
          <w:p w14:paraId="52978AC8"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4.6.6</w:t>
            </w:r>
          </w:p>
          <w:p w14:paraId="32B0E76D"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CORE</w:t>
            </w:r>
          </w:p>
          <w:p w14:paraId="1AB40F66" w14:textId="5572D793" w:rsidR="00EE652D" w:rsidRPr="00D458C1" w:rsidRDefault="00EE652D" w:rsidP="001F7CC7">
            <w:pPr>
              <w:spacing w:before="120" w:after="120" w:line="240" w:lineRule="auto"/>
              <w:jc w:val="center"/>
              <w:rPr>
                <w:rFonts w:eastAsia="Zurich Lt BT"/>
                <w:b/>
                <w:sz w:val="20"/>
                <w:szCs w:val="20"/>
              </w:rPr>
            </w:pPr>
          </w:p>
        </w:tc>
        <w:tc>
          <w:tcPr>
            <w:tcW w:w="3827" w:type="dxa"/>
          </w:tcPr>
          <w:p w14:paraId="08BF6F62"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Equipamentos que impactam na qualidade do processo de lavagem, desinfecção e esterilização devem ser calibrados periodicamente, com padrões rastreáveis pela RBC.</w:t>
            </w:r>
          </w:p>
          <w:p w14:paraId="3320C656"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 xml:space="preserve">As leitoras de indicadores biológicos, as seladoras térmicas, os instrumentos de controle e medição dos equipamentos de esterilização a vapor e </w:t>
            </w:r>
            <w:proofErr w:type="spellStart"/>
            <w:r w:rsidRPr="00D458C1">
              <w:rPr>
                <w:rFonts w:eastAsia="Zurich Lt BT"/>
                <w:sz w:val="20"/>
                <w:szCs w:val="20"/>
              </w:rPr>
              <w:t>termodesinfecção</w:t>
            </w:r>
            <w:proofErr w:type="spellEnd"/>
            <w:r w:rsidRPr="00D458C1">
              <w:rPr>
                <w:rFonts w:eastAsia="Zurich Lt BT"/>
                <w:sz w:val="20"/>
                <w:szCs w:val="20"/>
              </w:rPr>
              <w:t xml:space="preserve"> e as requalificações de operação devem ser calibradas, no mínimo, anualmente.</w:t>
            </w:r>
          </w:p>
        </w:tc>
        <w:tc>
          <w:tcPr>
            <w:tcW w:w="2977" w:type="dxa"/>
          </w:tcPr>
          <w:p w14:paraId="0B65B2E1" w14:textId="34962D1B"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15CC61FC" w14:textId="58FDD0CB" w:rsidR="00EE652D" w:rsidRPr="00D458C1" w:rsidRDefault="00EE652D" w:rsidP="001F7CC7">
            <w:pPr>
              <w:spacing w:before="120" w:after="120" w:line="240" w:lineRule="auto"/>
              <w:jc w:val="both"/>
              <w:rPr>
                <w:rFonts w:eastAsia="Zurich Lt BT"/>
                <w:sz w:val="20"/>
                <w:szCs w:val="20"/>
              </w:rPr>
            </w:pPr>
            <w:r>
              <w:rPr>
                <w:rFonts w:eastAsia="Zurich Lt BT"/>
                <w:sz w:val="20"/>
                <w:szCs w:val="20"/>
              </w:rPr>
              <w:t>NC</w:t>
            </w:r>
          </w:p>
        </w:tc>
        <w:tc>
          <w:tcPr>
            <w:tcW w:w="2694" w:type="dxa"/>
            <w:shd w:val="clear" w:color="auto" w:fill="D9D9D9" w:themeFill="background1" w:themeFillShade="D9"/>
          </w:tcPr>
          <w:p w14:paraId="36F37FA3"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3A1D9C85"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0917F360"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0218DD84" w14:textId="4ED4E310" w:rsidTr="00EE652D">
        <w:tc>
          <w:tcPr>
            <w:tcW w:w="851" w:type="dxa"/>
          </w:tcPr>
          <w:p w14:paraId="0AEA0593"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4.6.7</w:t>
            </w:r>
          </w:p>
          <w:p w14:paraId="323C65FE" w14:textId="31C51425" w:rsidR="00EE652D" w:rsidRPr="00D458C1" w:rsidRDefault="00EE652D" w:rsidP="001F7CC7">
            <w:pPr>
              <w:spacing w:before="120" w:after="120" w:line="240" w:lineRule="auto"/>
              <w:jc w:val="center"/>
              <w:rPr>
                <w:rFonts w:eastAsia="Zurich Lt BT"/>
                <w:b/>
                <w:sz w:val="20"/>
                <w:szCs w:val="20"/>
              </w:rPr>
            </w:pPr>
          </w:p>
        </w:tc>
        <w:tc>
          <w:tcPr>
            <w:tcW w:w="3827" w:type="dxa"/>
          </w:tcPr>
          <w:p w14:paraId="52219019"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O serviço deve disponibilizar instruções escritas dos procedimentos adotados na esterilização com detalhes de todas as etapas, de acordo com a RDC 15/12 da Anvisa, ou outra legislação que venha complementá-la ou substituí-la.</w:t>
            </w:r>
          </w:p>
          <w:p w14:paraId="6CA1EC37"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 xml:space="preserve">Produtos médicos enquadrados como de uso único são proibidos de ser reprocessados, conforme a Resolução </w:t>
            </w:r>
            <w:r w:rsidRPr="00D458C1">
              <w:rPr>
                <w:rFonts w:eastAsia="Zurich Lt BT"/>
                <w:sz w:val="20"/>
                <w:szCs w:val="20"/>
              </w:rPr>
              <w:lastRenderedPageBreak/>
              <w:t>2605 de 11/08/2006, ou legislação que venha a substitui-la.</w:t>
            </w:r>
          </w:p>
        </w:tc>
        <w:tc>
          <w:tcPr>
            <w:tcW w:w="2977" w:type="dxa"/>
          </w:tcPr>
          <w:p w14:paraId="1AEFF1B8" w14:textId="004D3B0E"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5A93101F"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0BD35FE8"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5FF13B83"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5817C244"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320857A1" w14:textId="742FD44A" w:rsidTr="00EE652D">
        <w:tc>
          <w:tcPr>
            <w:tcW w:w="851" w:type="dxa"/>
          </w:tcPr>
          <w:p w14:paraId="2695E2BE"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4.6.8</w:t>
            </w:r>
          </w:p>
          <w:p w14:paraId="0EF6B0E0" w14:textId="70A29EF0" w:rsidR="00EE652D" w:rsidRPr="00D458C1" w:rsidRDefault="00EE652D" w:rsidP="001F7CC7">
            <w:pPr>
              <w:spacing w:before="120" w:after="120" w:line="240" w:lineRule="auto"/>
              <w:jc w:val="center"/>
              <w:rPr>
                <w:rFonts w:eastAsia="Zurich Lt BT"/>
                <w:b/>
                <w:sz w:val="20"/>
                <w:szCs w:val="20"/>
              </w:rPr>
            </w:pPr>
          </w:p>
        </w:tc>
        <w:tc>
          <w:tcPr>
            <w:tcW w:w="3827" w:type="dxa"/>
          </w:tcPr>
          <w:p w14:paraId="28EC4364"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Deve ser realizado um registro diário, manual ou informatizado, das etapas de limpeza e desinfecção ou esterilização e controle da qualidade. Os registros devem ser arquivados de forma a garantir a sua rastreabilidade, em conformidade com a legislação, ou, na ausência desta, por um prazo mínimo de cinco anos, para efeitos de inspeção sanitária.</w:t>
            </w:r>
          </w:p>
        </w:tc>
        <w:tc>
          <w:tcPr>
            <w:tcW w:w="2977" w:type="dxa"/>
          </w:tcPr>
          <w:p w14:paraId="1FC3B520"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174F25BF"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71D3F3C8"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682BD688"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69F0043B"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1C6BDEA7" w14:textId="46CA38F8" w:rsidTr="00EE652D">
        <w:tc>
          <w:tcPr>
            <w:tcW w:w="851" w:type="dxa"/>
          </w:tcPr>
          <w:p w14:paraId="1C1FF91F"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4.6.9</w:t>
            </w:r>
          </w:p>
          <w:p w14:paraId="05168E83" w14:textId="33D1EDE6" w:rsidR="00EE652D" w:rsidRPr="00D458C1" w:rsidRDefault="00EE652D" w:rsidP="001F7CC7">
            <w:pPr>
              <w:spacing w:before="120" w:after="120" w:line="240" w:lineRule="auto"/>
              <w:jc w:val="center"/>
              <w:rPr>
                <w:rFonts w:eastAsia="Zurich Lt BT"/>
                <w:b/>
                <w:sz w:val="20"/>
                <w:szCs w:val="20"/>
              </w:rPr>
            </w:pPr>
          </w:p>
        </w:tc>
        <w:tc>
          <w:tcPr>
            <w:tcW w:w="3827" w:type="dxa"/>
          </w:tcPr>
          <w:p w14:paraId="4D65F4F5" w14:textId="77777777" w:rsidR="00EE652D" w:rsidRPr="00D458C1" w:rsidRDefault="00EE652D" w:rsidP="001F7CC7">
            <w:pPr>
              <w:tabs>
                <w:tab w:val="left" w:pos="0"/>
                <w:tab w:val="left" w:pos="34"/>
                <w:tab w:val="left" w:pos="601"/>
              </w:tabs>
              <w:spacing w:before="120" w:after="120" w:line="240" w:lineRule="auto"/>
              <w:jc w:val="both"/>
              <w:rPr>
                <w:rFonts w:eastAsia="Zurich Lt BT"/>
                <w:sz w:val="20"/>
                <w:szCs w:val="20"/>
              </w:rPr>
            </w:pPr>
            <w:r w:rsidRPr="00D458C1">
              <w:rPr>
                <w:rFonts w:eastAsia="Zurich Lt BT"/>
                <w:sz w:val="20"/>
                <w:szCs w:val="20"/>
              </w:rPr>
              <w:t>O serviço deve garantir que o processo de esterilização seja monitorado, no mínimo, por:</w:t>
            </w:r>
          </w:p>
          <w:p w14:paraId="5B732BC6" w14:textId="77777777" w:rsidR="00EE652D" w:rsidRPr="00D458C1" w:rsidRDefault="00EE652D" w:rsidP="00E72D09">
            <w:pPr>
              <w:numPr>
                <w:ilvl w:val="0"/>
                <w:numId w:val="25"/>
              </w:numPr>
              <w:spacing w:line="240" w:lineRule="auto"/>
              <w:rPr>
                <w:rFonts w:eastAsia="Zurich Lt BT"/>
                <w:sz w:val="20"/>
                <w:szCs w:val="20"/>
              </w:rPr>
            </w:pPr>
            <w:r w:rsidRPr="00D458C1">
              <w:rPr>
                <w:rFonts w:eastAsia="Zurich Lt BT"/>
                <w:sz w:val="20"/>
                <w:szCs w:val="20"/>
              </w:rPr>
              <w:t>realização de teste para avaliar o desempenho do sistema de remoção de ar (Bowie &amp; Dick) da autoclave assistida por bomba de vácuo, no primeiro ciclo do dia;</w:t>
            </w:r>
          </w:p>
          <w:p w14:paraId="6C6343C9" w14:textId="77777777" w:rsidR="00EE652D" w:rsidRPr="00D458C1" w:rsidRDefault="00EE652D" w:rsidP="00E72D09">
            <w:pPr>
              <w:numPr>
                <w:ilvl w:val="0"/>
                <w:numId w:val="25"/>
              </w:numPr>
              <w:spacing w:line="240" w:lineRule="auto"/>
              <w:rPr>
                <w:rFonts w:eastAsia="Zurich Lt BT"/>
                <w:sz w:val="20"/>
                <w:szCs w:val="20"/>
              </w:rPr>
            </w:pPr>
            <w:r w:rsidRPr="00D458C1">
              <w:rPr>
                <w:rFonts w:eastAsia="Zurich Lt BT"/>
                <w:sz w:val="20"/>
                <w:szCs w:val="20"/>
              </w:rPr>
              <w:t>realização em cada carga em pacote teste desafio com integrador químico;</w:t>
            </w:r>
          </w:p>
          <w:p w14:paraId="372C75B3" w14:textId="77777777" w:rsidR="00EE652D" w:rsidRPr="00D458C1" w:rsidRDefault="00EE652D" w:rsidP="00E72D09">
            <w:pPr>
              <w:numPr>
                <w:ilvl w:val="0"/>
                <w:numId w:val="25"/>
              </w:numPr>
              <w:spacing w:line="240" w:lineRule="auto"/>
              <w:rPr>
                <w:rFonts w:eastAsia="Zurich Lt BT"/>
                <w:sz w:val="20"/>
                <w:szCs w:val="20"/>
              </w:rPr>
            </w:pPr>
            <w:r w:rsidRPr="00D458C1">
              <w:rPr>
                <w:rFonts w:eastAsia="Zurich Lt BT"/>
                <w:sz w:val="20"/>
                <w:szCs w:val="20"/>
              </w:rPr>
              <w:lastRenderedPageBreak/>
              <w:t>monitoramento do processo de esterilização com os indicadores físicos em cada ciclo de esterilização;</w:t>
            </w:r>
          </w:p>
          <w:p w14:paraId="3FAC1B49" w14:textId="77777777" w:rsidR="00EE652D" w:rsidRPr="00D458C1" w:rsidRDefault="00EE652D" w:rsidP="00E72D09">
            <w:pPr>
              <w:numPr>
                <w:ilvl w:val="0"/>
                <w:numId w:val="25"/>
              </w:numPr>
              <w:spacing w:line="240" w:lineRule="auto"/>
              <w:rPr>
                <w:rFonts w:eastAsia="Zurich Lt BT"/>
                <w:sz w:val="20"/>
                <w:szCs w:val="20"/>
              </w:rPr>
            </w:pPr>
            <w:r w:rsidRPr="00D458C1">
              <w:rPr>
                <w:rFonts w:eastAsia="Zurich Lt BT"/>
                <w:sz w:val="20"/>
                <w:szCs w:val="20"/>
              </w:rPr>
              <w:t>monitoramento diário com indicador biológico, em pacote desafio.</w:t>
            </w:r>
          </w:p>
        </w:tc>
        <w:tc>
          <w:tcPr>
            <w:tcW w:w="2977" w:type="dxa"/>
          </w:tcPr>
          <w:p w14:paraId="2C4CE14C" w14:textId="77777777"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3BAB0CEE"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1C394850"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506A3542"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56F84E85"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6B2229F9" w14:textId="3C7AAAF9" w:rsidTr="00EE652D">
        <w:tc>
          <w:tcPr>
            <w:tcW w:w="851" w:type="dxa"/>
          </w:tcPr>
          <w:p w14:paraId="446CFDF2"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4.6.10</w:t>
            </w:r>
          </w:p>
          <w:p w14:paraId="71496F6D" w14:textId="53DFB741" w:rsidR="00EE652D" w:rsidRPr="00D458C1" w:rsidRDefault="00EE652D" w:rsidP="001F7CC7">
            <w:pPr>
              <w:spacing w:before="120" w:after="120" w:line="240" w:lineRule="auto"/>
              <w:jc w:val="center"/>
              <w:rPr>
                <w:rFonts w:eastAsia="Zurich Lt BT"/>
                <w:b/>
                <w:sz w:val="20"/>
                <w:szCs w:val="20"/>
              </w:rPr>
            </w:pPr>
          </w:p>
        </w:tc>
        <w:tc>
          <w:tcPr>
            <w:tcW w:w="3827" w:type="dxa"/>
          </w:tcPr>
          <w:p w14:paraId="2944A2BC"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O serviço deve garantir que as embalagens utilizadas para a esterilização dos artigos médicos estejam regularizadas junto à Anvisa para uso específico em esterilização.</w:t>
            </w:r>
          </w:p>
          <w:p w14:paraId="4923BCC5"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A identificação nas embalagens dos artigos médicos submetidos à esterilização por meio de rótulos e etiquetas deve se manter afixada e legível, durante a esterilização, transporte, armazenagem, distribuição e até o momento do uso.</w:t>
            </w:r>
          </w:p>
        </w:tc>
        <w:tc>
          <w:tcPr>
            <w:tcW w:w="2977" w:type="dxa"/>
          </w:tcPr>
          <w:p w14:paraId="172114A8" w14:textId="74F16A36"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7A4EF672"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6AC76927"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1D2778EE"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48FDEEC5" w14:textId="77777777" w:rsidR="00EE652D" w:rsidRPr="00D458C1" w:rsidRDefault="00EE652D" w:rsidP="001F7CC7">
            <w:pPr>
              <w:spacing w:before="120" w:after="120" w:line="240" w:lineRule="auto"/>
              <w:jc w:val="both"/>
              <w:rPr>
                <w:rFonts w:eastAsia="Zurich Lt BT"/>
                <w:sz w:val="20"/>
                <w:szCs w:val="20"/>
              </w:rPr>
            </w:pPr>
          </w:p>
        </w:tc>
      </w:tr>
      <w:tr w:rsidR="00EE652D" w:rsidRPr="00D458C1" w14:paraId="27483EA9" w14:textId="63388FC6" w:rsidTr="00EE652D">
        <w:tc>
          <w:tcPr>
            <w:tcW w:w="851" w:type="dxa"/>
          </w:tcPr>
          <w:p w14:paraId="58AB4A80" w14:textId="77777777" w:rsidR="00EE652D" w:rsidRPr="00D458C1" w:rsidRDefault="00EE652D" w:rsidP="001F7CC7">
            <w:pPr>
              <w:spacing w:before="120" w:after="120" w:line="240" w:lineRule="auto"/>
              <w:jc w:val="center"/>
              <w:rPr>
                <w:rFonts w:eastAsia="Zurich Lt BT"/>
                <w:b/>
                <w:sz w:val="20"/>
                <w:szCs w:val="20"/>
              </w:rPr>
            </w:pPr>
            <w:r w:rsidRPr="00D458C1">
              <w:rPr>
                <w:rFonts w:eastAsia="Zurich Lt BT"/>
                <w:b/>
                <w:sz w:val="20"/>
                <w:szCs w:val="20"/>
              </w:rPr>
              <w:t>4.6.11</w:t>
            </w:r>
          </w:p>
          <w:p w14:paraId="18B13776" w14:textId="488619F2" w:rsidR="00EE652D" w:rsidRPr="00D458C1" w:rsidRDefault="00EE652D" w:rsidP="001F7CC7">
            <w:pPr>
              <w:spacing w:before="120" w:after="120" w:line="240" w:lineRule="auto"/>
              <w:jc w:val="center"/>
              <w:rPr>
                <w:rFonts w:eastAsia="Zurich Lt BT"/>
                <w:b/>
                <w:sz w:val="20"/>
                <w:szCs w:val="20"/>
              </w:rPr>
            </w:pPr>
          </w:p>
        </w:tc>
        <w:tc>
          <w:tcPr>
            <w:tcW w:w="3827" w:type="dxa"/>
          </w:tcPr>
          <w:p w14:paraId="61A96309" w14:textId="77777777" w:rsidR="00EE652D" w:rsidRPr="00D458C1" w:rsidRDefault="00EE652D" w:rsidP="001F7CC7">
            <w:pPr>
              <w:spacing w:before="120" w:after="120" w:line="240" w:lineRule="auto"/>
              <w:jc w:val="both"/>
              <w:rPr>
                <w:rFonts w:eastAsia="Zurich Lt BT"/>
                <w:sz w:val="20"/>
                <w:szCs w:val="20"/>
              </w:rPr>
            </w:pPr>
            <w:r w:rsidRPr="00D458C1">
              <w:rPr>
                <w:rFonts w:eastAsia="Zurich Lt BT"/>
                <w:sz w:val="20"/>
                <w:szCs w:val="20"/>
              </w:rPr>
              <w:t>O serviço deve garantir que o armazenamento dos materiais esterilizados ocorra em ambiente limpo, seco e de acesso restrito.</w:t>
            </w:r>
          </w:p>
        </w:tc>
        <w:tc>
          <w:tcPr>
            <w:tcW w:w="2977" w:type="dxa"/>
          </w:tcPr>
          <w:p w14:paraId="3A4940D0" w14:textId="6C848A02" w:rsidR="00EE652D" w:rsidRPr="00D458C1" w:rsidRDefault="00EE652D" w:rsidP="001F7CC7">
            <w:pPr>
              <w:spacing w:before="120" w:after="120" w:line="240" w:lineRule="auto"/>
              <w:jc w:val="both"/>
              <w:rPr>
                <w:rFonts w:eastAsia="Zurich Lt BT"/>
                <w:sz w:val="20"/>
                <w:szCs w:val="20"/>
              </w:rPr>
            </w:pPr>
          </w:p>
        </w:tc>
        <w:tc>
          <w:tcPr>
            <w:tcW w:w="1559" w:type="dxa"/>
            <w:shd w:val="clear" w:color="auto" w:fill="D9D9D9" w:themeFill="background1" w:themeFillShade="D9"/>
          </w:tcPr>
          <w:p w14:paraId="50927144" w14:textId="77777777" w:rsidR="00EE652D" w:rsidRPr="00D458C1" w:rsidRDefault="00EE652D" w:rsidP="001F7CC7">
            <w:pPr>
              <w:spacing w:before="120" w:after="120" w:line="240" w:lineRule="auto"/>
              <w:jc w:val="both"/>
              <w:rPr>
                <w:rFonts w:eastAsia="Zurich Lt BT"/>
                <w:sz w:val="20"/>
                <w:szCs w:val="20"/>
              </w:rPr>
            </w:pPr>
          </w:p>
        </w:tc>
        <w:tc>
          <w:tcPr>
            <w:tcW w:w="2694" w:type="dxa"/>
            <w:shd w:val="clear" w:color="auto" w:fill="D9D9D9" w:themeFill="background1" w:themeFillShade="D9"/>
          </w:tcPr>
          <w:p w14:paraId="637EF289" w14:textId="77777777" w:rsidR="00EE652D" w:rsidRPr="00D458C1" w:rsidRDefault="00EE652D" w:rsidP="001F7CC7">
            <w:pPr>
              <w:spacing w:before="120" w:after="120" w:line="240" w:lineRule="auto"/>
              <w:jc w:val="both"/>
              <w:rPr>
                <w:rFonts w:eastAsia="Zurich Lt BT"/>
                <w:sz w:val="20"/>
                <w:szCs w:val="20"/>
              </w:rPr>
            </w:pPr>
          </w:p>
        </w:tc>
        <w:tc>
          <w:tcPr>
            <w:tcW w:w="2551" w:type="dxa"/>
            <w:shd w:val="clear" w:color="auto" w:fill="D9D9D9" w:themeFill="background1" w:themeFillShade="D9"/>
          </w:tcPr>
          <w:p w14:paraId="6639EE9D" w14:textId="77777777" w:rsidR="00EE652D" w:rsidRPr="00D458C1" w:rsidRDefault="00EE652D" w:rsidP="001F7CC7">
            <w:pPr>
              <w:spacing w:before="120" w:after="120" w:line="240" w:lineRule="auto"/>
              <w:jc w:val="both"/>
              <w:rPr>
                <w:rFonts w:eastAsia="Zurich Lt BT"/>
                <w:sz w:val="20"/>
                <w:szCs w:val="20"/>
              </w:rPr>
            </w:pPr>
          </w:p>
        </w:tc>
        <w:tc>
          <w:tcPr>
            <w:tcW w:w="1136" w:type="dxa"/>
            <w:shd w:val="clear" w:color="auto" w:fill="D9D9D9" w:themeFill="background1" w:themeFillShade="D9"/>
          </w:tcPr>
          <w:p w14:paraId="0BF08FED" w14:textId="77777777" w:rsidR="00EE652D" w:rsidRPr="00D458C1" w:rsidRDefault="00EE652D" w:rsidP="001F7CC7">
            <w:pPr>
              <w:spacing w:before="120" w:after="120" w:line="240" w:lineRule="auto"/>
              <w:jc w:val="both"/>
              <w:rPr>
                <w:rFonts w:eastAsia="Zurich Lt BT"/>
                <w:sz w:val="20"/>
                <w:szCs w:val="20"/>
              </w:rPr>
            </w:pPr>
          </w:p>
        </w:tc>
      </w:tr>
    </w:tbl>
    <w:p w14:paraId="19989DBB" w14:textId="77777777" w:rsidR="001F7CC7" w:rsidRDefault="001F7CC7" w:rsidP="001F7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18"/>
        <w:jc w:val="both"/>
        <w:rPr>
          <w:rFonts w:ascii="Montserrat Light" w:eastAsia="Zurich Lt BT" w:hAnsi="Montserrat Light" w:cs="Zurich Lt BT"/>
          <w:sz w:val="21"/>
          <w:szCs w:val="21"/>
        </w:rPr>
      </w:pPr>
    </w:p>
    <w:p w14:paraId="08DA8373" w14:textId="77777777" w:rsidR="00EE652D" w:rsidRPr="00691328" w:rsidRDefault="00EE652D" w:rsidP="001F7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18"/>
        <w:jc w:val="both"/>
        <w:rPr>
          <w:rFonts w:ascii="Montserrat Light" w:eastAsia="Zurich Lt BT" w:hAnsi="Montserrat Light" w:cs="Zurich Lt BT"/>
          <w:sz w:val="21"/>
          <w:szCs w:val="21"/>
        </w:rPr>
      </w:pPr>
    </w:p>
    <w:p w14:paraId="32FEE23E" w14:textId="77777777" w:rsidR="00C41AD6" w:rsidRDefault="008D6CBB" w:rsidP="001F7CC7">
      <w:pPr>
        <w:spacing w:before="120" w:after="120" w:line="240" w:lineRule="auto"/>
        <w:jc w:val="both"/>
        <w:rPr>
          <w:rFonts w:ascii="Montserrat" w:eastAsia="Zurich Lt BT" w:hAnsi="Montserrat"/>
          <w:b/>
          <w:color w:val="000000"/>
          <w:sz w:val="32"/>
          <w:szCs w:val="32"/>
        </w:rPr>
      </w:pPr>
      <w:r w:rsidRPr="00EE652D">
        <w:rPr>
          <w:rFonts w:ascii="Montserrat" w:eastAsia="Zurich Lt BT" w:hAnsi="Montserrat"/>
          <w:b/>
          <w:color w:val="000000"/>
          <w:sz w:val="32"/>
          <w:szCs w:val="32"/>
        </w:rPr>
        <w:t xml:space="preserve">Item 7: </w:t>
      </w:r>
      <w:r w:rsidR="001F7CC7" w:rsidRPr="00EE652D">
        <w:rPr>
          <w:rFonts w:ascii="Montserrat" w:eastAsia="Zurich Lt BT" w:hAnsi="Montserrat"/>
          <w:b/>
          <w:color w:val="000000"/>
          <w:sz w:val="32"/>
          <w:szCs w:val="32"/>
        </w:rPr>
        <w:t>Processamento de roupas</w:t>
      </w:r>
    </w:p>
    <w:p w14:paraId="18167A5C" w14:textId="0A31C929" w:rsidR="001F7CC7" w:rsidRPr="00EE652D" w:rsidRDefault="001F7CC7" w:rsidP="001F7CC7">
      <w:pPr>
        <w:spacing w:before="120" w:after="120" w:line="240" w:lineRule="auto"/>
        <w:jc w:val="both"/>
        <w:rPr>
          <w:rFonts w:ascii="Montserrat" w:eastAsia="Zurich Lt BT" w:hAnsi="Montserrat"/>
          <w:b/>
          <w:color w:val="000000"/>
          <w:sz w:val="32"/>
          <w:szCs w:val="32"/>
        </w:rPr>
      </w:pPr>
      <w:r w:rsidRPr="00EE652D">
        <w:rPr>
          <w:rFonts w:ascii="Montserrat" w:eastAsia="Zurich Lt BT" w:hAnsi="Montserrat"/>
          <w:b/>
          <w:color w:val="000000"/>
          <w:sz w:val="32"/>
          <w:szCs w:val="32"/>
        </w:rPr>
        <w:t xml:space="preserve"> </w:t>
      </w:r>
    </w:p>
    <w:tbl>
      <w:tblPr>
        <w:tblW w:w="154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2835"/>
        <w:gridCol w:w="1560"/>
        <w:gridCol w:w="2835"/>
        <w:gridCol w:w="2268"/>
        <w:gridCol w:w="1278"/>
      </w:tblGrid>
      <w:tr w:rsidR="00EE652D" w:rsidRPr="009F5023" w14:paraId="54BCEF9A" w14:textId="2ACB3266" w:rsidTr="00EE652D">
        <w:trPr>
          <w:tblHeader/>
        </w:trPr>
        <w:tc>
          <w:tcPr>
            <w:tcW w:w="709" w:type="dxa"/>
            <w:shd w:val="clear" w:color="auto" w:fill="F5BA26"/>
            <w:vAlign w:val="center"/>
          </w:tcPr>
          <w:p w14:paraId="3160CC80" w14:textId="7AB18230" w:rsidR="00EE652D" w:rsidRPr="009F5023" w:rsidRDefault="00EE652D" w:rsidP="00EE652D">
            <w:pPr>
              <w:spacing w:before="120" w:after="120" w:line="240" w:lineRule="auto"/>
              <w:jc w:val="center"/>
              <w:rPr>
                <w:rFonts w:eastAsia="Zurich Lt BT"/>
                <w:b/>
                <w:sz w:val="20"/>
                <w:szCs w:val="20"/>
              </w:rPr>
            </w:pPr>
            <w:r w:rsidRPr="00775B18">
              <w:rPr>
                <w:rFonts w:eastAsia="Zurich Lt BT"/>
                <w:b/>
                <w:sz w:val="20"/>
                <w:szCs w:val="20"/>
              </w:rPr>
              <w:t>Nº</w:t>
            </w:r>
          </w:p>
        </w:tc>
        <w:tc>
          <w:tcPr>
            <w:tcW w:w="3969" w:type="dxa"/>
            <w:shd w:val="clear" w:color="auto" w:fill="F5BA26"/>
            <w:vAlign w:val="center"/>
          </w:tcPr>
          <w:p w14:paraId="6992235D" w14:textId="4FAA54E1" w:rsidR="00EE652D" w:rsidRPr="009F5023" w:rsidRDefault="00EE652D" w:rsidP="00EE652D">
            <w:pPr>
              <w:spacing w:before="120" w:after="120" w:line="240" w:lineRule="auto"/>
              <w:jc w:val="center"/>
              <w:rPr>
                <w:rFonts w:eastAsia="Zurich Lt BT"/>
                <w:b/>
                <w:sz w:val="20"/>
                <w:szCs w:val="20"/>
              </w:rPr>
            </w:pPr>
            <w:r w:rsidRPr="00775B18">
              <w:rPr>
                <w:rFonts w:eastAsia="Zurich Lt BT"/>
                <w:b/>
                <w:sz w:val="20"/>
                <w:szCs w:val="20"/>
              </w:rPr>
              <w:t>Critérios</w:t>
            </w:r>
          </w:p>
        </w:tc>
        <w:tc>
          <w:tcPr>
            <w:tcW w:w="2835" w:type="dxa"/>
            <w:shd w:val="clear" w:color="auto" w:fill="E2AC00"/>
            <w:vAlign w:val="center"/>
          </w:tcPr>
          <w:p w14:paraId="1A4E3AEE" w14:textId="5CDDC5BD" w:rsidR="00EE652D" w:rsidRPr="00434EB7" w:rsidRDefault="00EE652D" w:rsidP="00EE652D">
            <w:pPr>
              <w:spacing w:before="120" w:after="120" w:line="240" w:lineRule="auto"/>
              <w:jc w:val="center"/>
              <w:rPr>
                <w:rFonts w:eastAsia="Zurich Lt BT"/>
                <w:b/>
                <w:color w:val="FFFFFF" w:themeColor="background1"/>
                <w:sz w:val="20"/>
                <w:szCs w:val="20"/>
              </w:rPr>
            </w:pPr>
            <w:r w:rsidRPr="00CA1DD1">
              <w:rPr>
                <w:rFonts w:eastAsia="Zurich Lt BT"/>
                <w:b/>
                <w:sz w:val="20"/>
                <w:szCs w:val="20"/>
              </w:rPr>
              <w:t>Relato Da Não Conformidade / Observação</w:t>
            </w:r>
          </w:p>
        </w:tc>
        <w:tc>
          <w:tcPr>
            <w:tcW w:w="1560" w:type="dxa"/>
            <w:shd w:val="clear" w:color="auto" w:fill="595959" w:themeFill="text1" w:themeFillTint="A6"/>
            <w:vAlign w:val="center"/>
          </w:tcPr>
          <w:p w14:paraId="376F6F2E" w14:textId="77777777" w:rsidR="00EE652D" w:rsidRPr="000C4A64" w:rsidRDefault="00EE652D" w:rsidP="00EE652D">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75E36FA6" w14:textId="4908FA66" w:rsidR="00EE652D" w:rsidRPr="00434EB7" w:rsidRDefault="00EE652D" w:rsidP="00EE652D">
            <w:pPr>
              <w:spacing w:before="120" w:after="120" w:line="240" w:lineRule="auto"/>
              <w:jc w:val="center"/>
              <w:rPr>
                <w:rFonts w:eastAsia="Zurich Lt BT"/>
                <w:b/>
                <w:color w:val="FFFFFF" w:themeColor="background1"/>
                <w:sz w:val="20"/>
                <w:szCs w:val="20"/>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2835" w:type="dxa"/>
            <w:shd w:val="clear" w:color="auto" w:fill="595959" w:themeFill="text1" w:themeFillTint="A6"/>
            <w:vAlign w:val="center"/>
          </w:tcPr>
          <w:p w14:paraId="787AE7DA" w14:textId="77777777" w:rsidR="00EE652D" w:rsidRPr="00D31F84" w:rsidRDefault="00EE652D" w:rsidP="00EE652D">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2638A0B1" w14:textId="1E1D9D5E" w:rsidR="00EE652D" w:rsidRPr="00434EB7" w:rsidRDefault="00EE652D" w:rsidP="00EE652D">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(ferramenta utilizada e causas levantadas)</w:t>
            </w:r>
          </w:p>
        </w:tc>
        <w:tc>
          <w:tcPr>
            <w:tcW w:w="2268" w:type="dxa"/>
            <w:shd w:val="clear" w:color="auto" w:fill="595959" w:themeFill="text1" w:themeFillTint="A6"/>
            <w:vAlign w:val="center"/>
          </w:tcPr>
          <w:p w14:paraId="33AF6B83" w14:textId="712AECB2" w:rsidR="00EE652D" w:rsidRPr="00434EB7" w:rsidRDefault="00EE652D" w:rsidP="00EE652D">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Ações estabelecidas baseadas na causa raiz</w:t>
            </w:r>
          </w:p>
        </w:tc>
        <w:tc>
          <w:tcPr>
            <w:tcW w:w="1278" w:type="dxa"/>
            <w:shd w:val="clear" w:color="auto" w:fill="595959" w:themeFill="text1" w:themeFillTint="A6"/>
            <w:vAlign w:val="center"/>
          </w:tcPr>
          <w:p w14:paraId="50593AE9" w14:textId="16C768CB" w:rsidR="00EE652D" w:rsidRPr="00434EB7" w:rsidRDefault="00EE652D" w:rsidP="00EE652D">
            <w:pPr>
              <w:spacing w:before="120" w:after="120" w:line="240" w:lineRule="auto"/>
              <w:jc w:val="center"/>
              <w:rPr>
                <w:rFonts w:eastAsia="Zurich Lt BT"/>
                <w:b/>
                <w:color w:val="FFFFFF" w:themeColor="background1"/>
                <w:sz w:val="20"/>
                <w:szCs w:val="20"/>
              </w:rPr>
            </w:pPr>
            <w:r>
              <w:rPr>
                <w:rFonts w:eastAsia="Zurich Lt BT"/>
                <w:b/>
                <w:color w:val="FFFFFF" w:themeColor="background1"/>
                <w:sz w:val="20"/>
                <w:szCs w:val="20"/>
              </w:rPr>
              <w:t>Status da Ação</w:t>
            </w:r>
          </w:p>
        </w:tc>
      </w:tr>
      <w:tr w:rsidR="00EE652D" w:rsidRPr="009F5023" w14:paraId="2DCA427A" w14:textId="31327369" w:rsidTr="00EE652D">
        <w:tc>
          <w:tcPr>
            <w:tcW w:w="709" w:type="dxa"/>
            <w:vAlign w:val="center"/>
          </w:tcPr>
          <w:p w14:paraId="6F40D6A9" w14:textId="77777777" w:rsidR="00EE652D" w:rsidRPr="009F5023" w:rsidRDefault="00EE652D" w:rsidP="009F5023">
            <w:pPr>
              <w:spacing w:before="120" w:after="120" w:line="240" w:lineRule="auto"/>
              <w:jc w:val="center"/>
              <w:rPr>
                <w:rFonts w:eastAsia="Zurich Lt BT"/>
                <w:b/>
                <w:sz w:val="20"/>
                <w:szCs w:val="20"/>
              </w:rPr>
            </w:pPr>
            <w:r w:rsidRPr="009F5023">
              <w:rPr>
                <w:rFonts w:eastAsia="Zurich Lt BT"/>
                <w:b/>
                <w:sz w:val="20"/>
                <w:szCs w:val="20"/>
              </w:rPr>
              <w:t>4.7.1</w:t>
            </w:r>
          </w:p>
        </w:tc>
        <w:tc>
          <w:tcPr>
            <w:tcW w:w="3969" w:type="dxa"/>
            <w:vAlign w:val="center"/>
          </w:tcPr>
          <w:p w14:paraId="25780AEE" w14:textId="77777777" w:rsidR="00EE652D" w:rsidRPr="009F5023" w:rsidRDefault="00EE652D" w:rsidP="008B2C8F">
            <w:pPr>
              <w:spacing w:before="120" w:after="120" w:line="240" w:lineRule="auto"/>
              <w:rPr>
                <w:rFonts w:eastAsia="Zurich Lt BT"/>
                <w:sz w:val="20"/>
                <w:szCs w:val="20"/>
              </w:rPr>
            </w:pPr>
            <w:r w:rsidRPr="009F5023">
              <w:rPr>
                <w:rFonts w:eastAsia="Zurich Lt BT"/>
                <w:sz w:val="20"/>
                <w:szCs w:val="20"/>
              </w:rPr>
              <w:t>A diretoria do serviço de imagem deve garantir que a infraestrutura do local onde ocorrerá o processamento de roupas está de acordo com a legislação vigente.</w:t>
            </w:r>
          </w:p>
        </w:tc>
        <w:tc>
          <w:tcPr>
            <w:tcW w:w="2835" w:type="dxa"/>
            <w:shd w:val="clear" w:color="auto" w:fill="D9D9D9" w:themeFill="background1" w:themeFillShade="D9"/>
            <w:vAlign w:val="center"/>
          </w:tcPr>
          <w:p w14:paraId="0702475C" w14:textId="77777777" w:rsidR="00EE652D" w:rsidRPr="009F5023" w:rsidRDefault="00EE652D" w:rsidP="008B2C8F">
            <w:pPr>
              <w:spacing w:before="120" w:after="120" w:line="240" w:lineRule="auto"/>
              <w:rPr>
                <w:rFonts w:eastAsia="Zurich Lt BT"/>
                <w:sz w:val="20"/>
                <w:szCs w:val="20"/>
              </w:rPr>
            </w:pPr>
          </w:p>
        </w:tc>
        <w:tc>
          <w:tcPr>
            <w:tcW w:w="1560" w:type="dxa"/>
            <w:shd w:val="clear" w:color="auto" w:fill="D9D9D9" w:themeFill="background1" w:themeFillShade="D9"/>
            <w:vAlign w:val="center"/>
          </w:tcPr>
          <w:p w14:paraId="4064EC38" w14:textId="77777777" w:rsidR="00EE652D" w:rsidRPr="009F5023" w:rsidRDefault="00EE652D" w:rsidP="008B2C8F">
            <w:pPr>
              <w:spacing w:before="120" w:after="120" w:line="240" w:lineRule="auto"/>
              <w:rPr>
                <w:rFonts w:eastAsia="Zurich Lt BT"/>
                <w:sz w:val="20"/>
                <w:szCs w:val="20"/>
              </w:rPr>
            </w:pPr>
          </w:p>
        </w:tc>
        <w:tc>
          <w:tcPr>
            <w:tcW w:w="2835" w:type="dxa"/>
            <w:shd w:val="clear" w:color="auto" w:fill="D9D9D9" w:themeFill="background1" w:themeFillShade="D9"/>
          </w:tcPr>
          <w:p w14:paraId="2DF14750" w14:textId="77777777" w:rsidR="00EE652D" w:rsidRPr="009F5023" w:rsidRDefault="00EE652D" w:rsidP="008B2C8F">
            <w:pPr>
              <w:spacing w:before="120" w:after="120" w:line="240" w:lineRule="auto"/>
              <w:rPr>
                <w:rFonts w:eastAsia="Zurich Lt BT"/>
                <w:sz w:val="20"/>
                <w:szCs w:val="20"/>
              </w:rPr>
            </w:pPr>
          </w:p>
        </w:tc>
        <w:tc>
          <w:tcPr>
            <w:tcW w:w="2268" w:type="dxa"/>
            <w:shd w:val="clear" w:color="auto" w:fill="D9D9D9" w:themeFill="background1" w:themeFillShade="D9"/>
          </w:tcPr>
          <w:p w14:paraId="006A5BBC" w14:textId="77777777" w:rsidR="00EE652D" w:rsidRPr="009F5023" w:rsidRDefault="00EE652D" w:rsidP="008B2C8F">
            <w:pPr>
              <w:spacing w:before="120" w:after="120" w:line="240" w:lineRule="auto"/>
              <w:rPr>
                <w:rFonts w:eastAsia="Zurich Lt BT"/>
                <w:sz w:val="20"/>
                <w:szCs w:val="20"/>
              </w:rPr>
            </w:pPr>
          </w:p>
        </w:tc>
        <w:tc>
          <w:tcPr>
            <w:tcW w:w="1278" w:type="dxa"/>
            <w:shd w:val="clear" w:color="auto" w:fill="D9D9D9" w:themeFill="background1" w:themeFillShade="D9"/>
          </w:tcPr>
          <w:p w14:paraId="77825018" w14:textId="77777777" w:rsidR="00EE652D" w:rsidRPr="009F5023" w:rsidRDefault="00EE652D" w:rsidP="008B2C8F">
            <w:pPr>
              <w:spacing w:before="120" w:after="120" w:line="240" w:lineRule="auto"/>
              <w:rPr>
                <w:rFonts w:eastAsia="Zurich Lt BT"/>
                <w:sz w:val="20"/>
                <w:szCs w:val="20"/>
              </w:rPr>
            </w:pPr>
          </w:p>
        </w:tc>
      </w:tr>
      <w:tr w:rsidR="00EE652D" w:rsidRPr="009F5023" w14:paraId="39EBC841" w14:textId="40D1C963" w:rsidTr="00EE652D">
        <w:tc>
          <w:tcPr>
            <w:tcW w:w="709" w:type="dxa"/>
            <w:vAlign w:val="center"/>
          </w:tcPr>
          <w:p w14:paraId="43650D53" w14:textId="77777777" w:rsidR="00EE652D" w:rsidRPr="009F5023" w:rsidRDefault="00EE652D" w:rsidP="009F5023">
            <w:pPr>
              <w:spacing w:before="120" w:after="120" w:line="240" w:lineRule="auto"/>
              <w:jc w:val="center"/>
              <w:rPr>
                <w:rFonts w:eastAsia="Zurich Lt BT"/>
                <w:b/>
                <w:sz w:val="20"/>
                <w:szCs w:val="20"/>
              </w:rPr>
            </w:pPr>
            <w:r w:rsidRPr="009F5023">
              <w:rPr>
                <w:rFonts w:eastAsia="Zurich Lt BT"/>
                <w:b/>
                <w:sz w:val="20"/>
                <w:szCs w:val="20"/>
              </w:rPr>
              <w:t>4.7.2</w:t>
            </w:r>
          </w:p>
        </w:tc>
        <w:tc>
          <w:tcPr>
            <w:tcW w:w="3969" w:type="dxa"/>
            <w:vAlign w:val="center"/>
          </w:tcPr>
          <w:p w14:paraId="16BCFC2D" w14:textId="77777777" w:rsidR="00EE652D" w:rsidRPr="009F5023" w:rsidRDefault="00EE652D" w:rsidP="008B2C8F">
            <w:pPr>
              <w:spacing w:before="120" w:after="120" w:line="240" w:lineRule="auto"/>
              <w:rPr>
                <w:rFonts w:eastAsia="Zurich Lt BT"/>
                <w:sz w:val="20"/>
                <w:szCs w:val="20"/>
              </w:rPr>
            </w:pPr>
            <w:r w:rsidRPr="009F5023">
              <w:rPr>
                <w:rFonts w:eastAsia="Zurich Lt BT"/>
                <w:sz w:val="20"/>
                <w:szCs w:val="20"/>
              </w:rPr>
              <w:t>O sistema de gestão da qualidade deve garantir que a unidade processadora de roupas possua procedimentos de todas as atividades desenvolvidas, que incluam, no mínimo, as etapas de coleta, separação e processamento de roupas, os procedimentos de limpeza e desinfecção dos carrinhos e veículos utilizados, dos ambientes e superfícies.</w:t>
            </w:r>
          </w:p>
        </w:tc>
        <w:tc>
          <w:tcPr>
            <w:tcW w:w="2835" w:type="dxa"/>
            <w:shd w:val="clear" w:color="auto" w:fill="D9D9D9" w:themeFill="background1" w:themeFillShade="D9"/>
            <w:vAlign w:val="center"/>
          </w:tcPr>
          <w:p w14:paraId="38F250FE" w14:textId="77777777" w:rsidR="00EE652D" w:rsidRPr="009F5023" w:rsidRDefault="00EE652D" w:rsidP="008B2C8F">
            <w:pPr>
              <w:spacing w:before="120" w:after="120" w:line="240" w:lineRule="auto"/>
              <w:rPr>
                <w:rFonts w:eastAsia="Zurich Lt BT"/>
                <w:sz w:val="20"/>
                <w:szCs w:val="20"/>
              </w:rPr>
            </w:pPr>
          </w:p>
        </w:tc>
        <w:tc>
          <w:tcPr>
            <w:tcW w:w="1560" w:type="dxa"/>
            <w:shd w:val="clear" w:color="auto" w:fill="D9D9D9" w:themeFill="background1" w:themeFillShade="D9"/>
            <w:vAlign w:val="center"/>
          </w:tcPr>
          <w:p w14:paraId="5C1BA22B" w14:textId="77777777" w:rsidR="00EE652D" w:rsidRPr="009F5023" w:rsidRDefault="00EE652D" w:rsidP="008B2C8F">
            <w:pPr>
              <w:spacing w:before="120" w:after="120" w:line="240" w:lineRule="auto"/>
              <w:rPr>
                <w:rFonts w:eastAsia="Zurich Lt BT"/>
                <w:sz w:val="20"/>
                <w:szCs w:val="20"/>
              </w:rPr>
            </w:pPr>
          </w:p>
        </w:tc>
        <w:tc>
          <w:tcPr>
            <w:tcW w:w="2835" w:type="dxa"/>
            <w:shd w:val="clear" w:color="auto" w:fill="D9D9D9" w:themeFill="background1" w:themeFillShade="D9"/>
          </w:tcPr>
          <w:p w14:paraId="304A4DAF" w14:textId="77777777" w:rsidR="00EE652D" w:rsidRPr="009F5023" w:rsidRDefault="00EE652D" w:rsidP="008B2C8F">
            <w:pPr>
              <w:spacing w:before="120" w:after="120" w:line="240" w:lineRule="auto"/>
              <w:rPr>
                <w:rFonts w:eastAsia="Zurich Lt BT"/>
                <w:sz w:val="20"/>
                <w:szCs w:val="20"/>
              </w:rPr>
            </w:pPr>
          </w:p>
        </w:tc>
        <w:tc>
          <w:tcPr>
            <w:tcW w:w="2268" w:type="dxa"/>
            <w:shd w:val="clear" w:color="auto" w:fill="D9D9D9" w:themeFill="background1" w:themeFillShade="D9"/>
          </w:tcPr>
          <w:p w14:paraId="09947A23" w14:textId="77777777" w:rsidR="00EE652D" w:rsidRPr="009F5023" w:rsidRDefault="00EE652D" w:rsidP="008B2C8F">
            <w:pPr>
              <w:spacing w:before="120" w:after="120" w:line="240" w:lineRule="auto"/>
              <w:rPr>
                <w:rFonts w:eastAsia="Zurich Lt BT"/>
                <w:sz w:val="20"/>
                <w:szCs w:val="20"/>
              </w:rPr>
            </w:pPr>
          </w:p>
        </w:tc>
        <w:tc>
          <w:tcPr>
            <w:tcW w:w="1278" w:type="dxa"/>
            <w:shd w:val="clear" w:color="auto" w:fill="D9D9D9" w:themeFill="background1" w:themeFillShade="D9"/>
          </w:tcPr>
          <w:p w14:paraId="4B27BCBF" w14:textId="77777777" w:rsidR="00EE652D" w:rsidRPr="009F5023" w:rsidRDefault="00EE652D" w:rsidP="008B2C8F">
            <w:pPr>
              <w:spacing w:before="120" w:after="120" w:line="240" w:lineRule="auto"/>
              <w:rPr>
                <w:rFonts w:eastAsia="Zurich Lt BT"/>
                <w:sz w:val="20"/>
                <w:szCs w:val="20"/>
              </w:rPr>
            </w:pPr>
          </w:p>
        </w:tc>
      </w:tr>
      <w:tr w:rsidR="00EE652D" w:rsidRPr="009F5023" w14:paraId="32E50567" w14:textId="5E97E91E" w:rsidTr="00EE652D">
        <w:tc>
          <w:tcPr>
            <w:tcW w:w="709" w:type="dxa"/>
            <w:vAlign w:val="center"/>
          </w:tcPr>
          <w:p w14:paraId="256E3843" w14:textId="77777777" w:rsidR="00EE652D" w:rsidRPr="009F5023" w:rsidRDefault="00EE652D" w:rsidP="009F5023">
            <w:pPr>
              <w:spacing w:before="120" w:after="120" w:line="240" w:lineRule="auto"/>
              <w:jc w:val="center"/>
              <w:rPr>
                <w:rFonts w:eastAsia="Zurich Lt BT"/>
                <w:b/>
                <w:sz w:val="20"/>
                <w:szCs w:val="20"/>
              </w:rPr>
            </w:pPr>
            <w:r w:rsidRPr="009F5023">
              <w:rPr>
                <w:rFonts w:eastAsia="Zurich Lt BT"/>
                <w:b/>
                <w:sz w:val="20"/>
                <w:szCs w:val="20"/>
              </w:rPr>
              <w:t>4.7.3</w:t>
            </w:r>
          </w:p>
        </w:tc>
        <w:tc>
          <w:tcPr>
            <w:tcW w:w="3969" w:type="dxa"/>
            <w:vAlign w:val="center"/>
          </w:tcPr>
          <w:p w14:paraId="1071233B" w14:textId="77777777" w:rsidR="00EE652D" w:rsidRPr="009F5023" w:rsidRDefault="00EE652D" w:rsidP="008B2C8F">
            <w:pPr>
              <w:spacing w:before="120" w:after="120" w:line="240" w:lineRule="auto"/>
              <w:rPr>
                <w:rFonts w:eastAsia="Zurich Lt BT"/>
                <w:sz w:val="20"/>
                <w:szCs w:val="20"/>
              </w:rPr>
            </w:pPr>
            <w:r w:rsidRPr="009F5023">
              <w:rPr>
                <w:rFonts w:eastAsia="Zurich Lt BT"/>
                <w:sz w:val="20"/>
                <w:szCs w:val="20"/>
              </w:rPr>
              <w:t xml:space="preserve">O sistema de gestão da qualidade deve garantir que, quando o processamento de roupas é terceirizado, o serviço de </w:t>
            </w:r>
            <w:r w:rsidRPr="009F5023">
              <w:rPr>
                <w:rFonts w:eastAsia="Zurich Lt BT"/>
                <w:sz w:val="20"/>
                <w:szCs w:val="20"/>
              </w:rPr>
              <w:lastRenderedPageBreak/>
              <w:t>imagem dispõe de um ambiente específico para o armazenamento da roupa suja até a sua coleta e um ambiente específico para o recebimento, conferência e armazenamento das roupas limpas.</w:t>
            </w:r>
          </w:p>
        </w:tc>
        <w:tc>
          <w:tcPr>
            <w:tcW w:w="2835" w:type="dxa"/>
            <w:shd w:val="clear" w:color="auto" w:fill="D9D9D9" w:themeFill="background1" w:themeFillShade="D9"/>
            <w:vAlign w:val="center"/>
          </w:tcPr>
          <w:p w14:paraId="634AA5B9" w14:textId="77777777" w:rsidR="00EE652D" w:rsidRPr="009F5023" w:rsidRDefault="00EE652D" w:rsidP="008B2C8F">
            <w:pPr>
              <w:spacing w:before="120" w:after="120" w:line="240" w:lineRule="auto"/>
              <w:rPr>
                <w:rFonts w:eastAsia="Zurich Lt BT"/>
                <w:sz w:val="20"/>
                <w:szCs w:val="20"/>
              </w:rPr>
            </w:pPr>
          </w:p>
        </w:tc>
        <w:tc>
          <w:tcPr>
            <w:tcW w:w="1560" w:type="dxa"/>
            <w:shd w:val="clear" w:color="auto" w:fill="D9D9D9" w:themeFill="background1" w:themeFillShade="D9"/>
            <w:vAlign w:val="center"/>
          </w:tcPr>
          <w:p w14:paraId="65C101A2" w14:textId="77777777" w:rsidR="00EE652D" w:rsidRPr="009F5023" w:rsidRDefault="00EE652D" w:rsidP="008B2C8F">
            <w:pPr>
              <w:spacing w:before="120" w:after="120" w:line="240" w:lineRule="auto"/>
              <w:rPr>
                <w:rFonts w:eastAsia="Zurich Lt BT"/>
                <w:sz w:val="20"/>
                <w:szCs w:val="20"/>
              </w:rPr>
            </w:pPr>
          </w:p>
        </w:tc>
        <w:tc>
          <w:tcPr>
            <w:tcW w:w="2835" w:type="dxa"/>
            <w:shd w:val="clear" w:color="auto" w:fill="D9D9D9" w:themeFill="background1" w:themeFillShade="D9"/>
          </w:tcPr>
          <w:p w14:paraId="683F5B8D" w14:textId="77777777" w:rsidR="00EE652D" w:rsidRPr="009F5023" w:rsidRDefault="00EE652D" w:rsidP="008B2C8F">
            <w:pPr>
              <w:spacing w:before="120" w:after="120" w:line="240" w:lineRule="auto"/>
              <w:rPr>
                <w:rFonts w:eastAsia="Zurich Lt BT"/>
                <w:sz w:val="20"/>
                <w:szCs w:val="20"/>
              </w:rPr>
            </w:pPr>
          </w:p>
        </w:tc>
        <w:tc>
          <w:tcPr>
            <w:tcW w:w="2268" w:type="dxa"/>
            <w:shd w:val="clear" w:color="auto" w:fill="D9D9D9" w:themeFill="background1" w:themeFillShade="D9"/>
          </w:tcPr>
          <w:p w14:paraId="568B0C64" w14:textId="77777777" w:rsidR="00EE652D" w:rsidRPr="009F5023" w:rsidRDefault="00EE652D" w:rsidP="008B2C8F">
            <w:pPr>
              <w:spacing w:before="120" w:after="120" w:line="240" w:lineRule="auto"/>
              <w:rPr>
                <w:rFonts w:eastAsia="Zurich Lt BT"/>
                <w:sz w:val="20"/>
                <w:szCs w:val="20"/>
              </w:rPr>
            </w:pPr>
          </w:p>
        </w:tc>
        <w:tc>
          <w:tcPr>
            <w:tcW w:w="1278" w:type="dxa"/>
            <w:shd w:val="clear" w:color="auto" w:fill="D9D9D9" w:themeFill="background1" w:themeFillShade="D9"/>
          </w:tcPr>
          <w:p w14:paraId="04D6F9FF" w14:textId="77777777" w:rsidR="00EE652D" w:rsidRPr="009F5023" w:rsidRDefault="00EE652D" w:rsidP="008B2C8F">
            <w:pPr>
              <w:spacing w:before="120" w:after="120" w:line="240" w:lineRule="auto"/>
              <w:rPr>
                <w:rFonts w:eastAsia="Zurich Lt BT"/>
                <w:sz w:val="20"/>
                <w:szCs w:val="20"/>
              </w:rPr>
            </w:pPr>
          </w:p>
        </w:tc>
      </w:tr>
    </w:tbl>
    <w:p w14:paraId="170D04FB" w14:textId="77777777" w:rsidR="001F7CC7" w:rsidRPr="00691328" w:rsidRDefault="001F7CC7" w:rsidP="001F7CC7">
      <w:pPr>
        <w:spacing w:before="120" w:after="120" w:line="240" w:lineRule="auto"/>
        <w:jc w:val="both"/>
        <w:rPr>
          <w:rFonts w:ascii="Montserrat Light" w:eastAsia="Zurich Lt BT" w:hAnsi="Montserrat Light" w:cs="Zurich Lt BT"/>
          <w:sz w:val="21"/>
          <w:szCs w:val="21"/>
        </w:rPr>
      </w:pPr>
    </w:p>
    <w:p w14:paraId="2C0F074B" w14:textId="77777777" w:rsidR="009F5023" w:rsidRDefault="009F5023" w:rsidP="004058CD">
      <w:pPr>
        <w:spacing w:before="120" w:after="120" w:line="240" w:lineRule="auto"/>
        <w:rPr>
          <w:rFonts w:eastAsia="Zurich Lt BT"/>
          <w:b/>
          <w:sz w:val="20"/>
          <w:szCs w:val="20"/>
        </w:rPr>
      </w:pPr>
    </w:p>
    <w:p w14:paraId="6A0A9306" w14:textId="77777777" w:rsidR="009F5023" w:rsidRDefault="009F5023" w:rsidP="004058CD">
      <w:pPr>
        <w:spacing w:before="120" w:after="120" w:line="240" w:lineRule="auto"/>
        <w:rPr>
          <w:rFonts w:eastAsia="Zurich Lt BT"/>
          <w:b/>
          <w:sz w:val="20"/>
          <w:szCs w:val="20"/>
        </w:rPr>
      </w:pPr>
    </w:p>
    <w:p w14:paraId="3912C8F6" w14:textId="77777777" w:rsidR="009F5023" w:rsidRDefault="009F5023" w:rsidP="004058CD">
      <w:pPr>
        <w:spacing w:before="120" w:after="120" w:line="240" w:lineRule="auto"/>
        <w:rPr>
          <w:rFonts w:eastAsia="Zurich Lt BT"/>
          <w:b/>
          <w:sz w:val="20"/>
          <w:szCs w:val="20"/>
        </w:rPr>
      </w:pPr>
    </w:p>
    <w:p w14:paraId="2A892533" w14:textId="77777777" w:rsidR="00434EB7" w:rsidRDefault="00434EB7" w:rsidP="004058CD">
      <w:pPr>
        <w:spacing w:before="120" w:after="120" w:line="240" w:lineRule="auto"/>
        <w:rPr>
          <w:rFonts w:eastAsia="Zurich Lt BT"/>
          <w:b/>
          <w:sz w:val="20"/>
          <w:szCs w:val="20"/>
        </w:rPr>
      </w:pPr>
    </w:p>
    <w:p w14:paraId="3B2BF2BF" w14:textId="77777777" w:rsidR="00434EB7" w:rsidRDefault="00434EB7" w:rsidP="004058CD">
      <w:pPr>
        <w:spacing w:before="120" w:after="120" w:line="240" w:lineRule="auto"/>
        <w:rPr>
          <w:rFonts w:eastAsia="Zurich Lt BT"/>
          <w:b/>
          <w:sz w:val="20"/>
          <w:szCs w:val="20"/>
        </w:rPr>
      </w:pPr>
    </w:p>
    <w:p w14:paraId="157B62ED" w14:textId="77777777" w:rsidR="00434EB7" w:rsidRDefault="00434EB7" w:rsidP="004058CD">
      <w:pPr>
        <w:spacing w:before="120" w:after="120" w:line="240" w:lineRule="auto"/>
        <w:rPr>
          <w:rFonts w:eastAsia="Zurich Lt BT"/>
          <w:b/>
          <w:sz w:val="20"/>
          <w:szCs w:val="20"/>
        </w:rPr>
      </w:pPr>
    </w:p>
    <w:p w14:paraId="3A943D56" w14:textId="77777777" w:rsidR="00434EB7" w:rsidRDefault="00434EB7" w:rsidP="004058CD">
      <w:pPr>
        <w:spacing w:before="120" w:after="120" w:line="240" w:lineRule="auto"/>
        <w:rPr>
          <w:rFonts w:eastAsia="Zurich Lt BT"/>
          <w:b/>
          <w:sz w:val="20"/>
          <w:szCs w:val="20"/>
        </w:rPr>
      </w:pPr>
    </w:p>
    <w:p w14:paraId="74290B58" w14:textId="7C8D357F" w:rsidR="001F7CC7" w:rsidRPr="00EE652D" w:rsidRDefault="001F7CC7" w:rsidP="004058CD">
      <w:pPr>
        <w:spacing w:before="120" w:after="120" w:line="240" w:lineRule="auto"/>
        <w:rPr>
          <w:rFonts w:eastAsia="Zurich Lt BT"/>
          <w:b/>
          <w:sz w:val="32"/>
          <w:szCs w:val="32"/>
        </w:rPr>
      </w:pPr>
      <w:r w:rsidRPr="00EE652D">
        <w:rPr>
          <w:rFonts w:eastAsia="Zurich Lt BT"/>
          <w:b/>
          <w:sz w:val="32"/>
          <w:szCs w:val="32"/>
        </w:rPr>
        <w:t>Princípio 5 – Gestão da Infraestrutura, Radiação e Segurança</w:t>
      </w:r>
    </w:p>
    <w:p w14:paraId="6E7E7966" w14:textId="77777777" w:rsidR="004058CD" w:rsidRPr="00EE652D" w:rsidRDefault="004058CD" w:rsidP="004058CD">
      <w:pPr>
        <w:spacing w:before="120" w:after="120" w:line="240" w:lineRule="auto"/>
        <w:ind w:left="360"/>
        <w:jc w:val="both"/>
        <w:rPr>
          <w:rFonts w:eastAsia="Zurich Lt BT"/>
          <w:b/>
          <w:color w:val="000000"/>
          <w:sz w:val="32"/>
          <w:szCs w:val="32"/>
        </w:rPr>
      </w:pPr>
    </w:p>
    <w:p w14:paraId="05042D7A" w14:textId="77777777" w:rsidR="004058CD" w:rsidRPr="00EE652D" w:rsidRDefault="004058CD" w:rsidP="004058CD">
      <w:pPr>
        <w:spacing w:before="120" w:after="120" w:line="240" w:lineRule="auto"/>
        <w:jc w:val="both"/>
        <w:rPr>
          <w:rFonts w:eastAsia="Zurich Lt BT"/>
          <w:color w:val="000000"/>
          <w:sz w:val="32"/>
          <w:szCs w:val="32"/>
        </w:rPr>
      </w:pPr>
      <w:r w:rsidRPr="00EE652D">
        <w:rPr>
          <w:rFonts w:eastAsia="Zurich Lt BT"/>
          <w:b/>
          <w:color w:val="000000"/>
          <w:sz w:val="32"/>
          <w:szCs w:val="32"/>
        </w:rPr>
        <w:lastRenderedPageBreak/>
        <w:t xml:space="preserve">Princípio: </w:t>
      </w:r>
      <w:r w:rsidRPr="00EE652D">
        <w:rPr>
          <w:rFonts w:eastAsia="Zurich Lt BT"/>
          <w:color w:val="000000"/>
          <w:sz w:val="32"/>
          <w:szCs w:val="32"/>
        </w:rPr>
        <w:t>Garante a infraestrutura mínima referente às instalações e equipamentos que permite a execução das atividades de forma segura aos pacientes, acompanhantes, visitantes e profissionais do serviço de diagnóstico por imagem.</w:t>
      </w:r>
    </w:p>
    <w:p w14:paraId="6F677F01" w14:textId="7080364E" w:rsidR="004058CD" w:rsidRPr="00EE652D" w:rsidRDefault="004058CD" w:rsidP="004058CD">
      <w:pPr>
        <w:spacing w:before="120" w:after="120" w:line="240" w:lineRule="auto"/>
        <w:rPr>
          <w:rFonts w:ascii="Montserrat Light" w:eastAsia="Zurich Lt BT" w:hAnsi="Montserrat Light" w:cs="Zurich Lt BT"/>
          <w:bCs/>
          <w:color w:val="BFBFBF" w:themeColor="background1" w:themeShade="BF"/>
          <w:sz w:val="32"/>
          <w:szCs w:val="32"/>
        </w:rPr>
      </w:pPr>
    </w:p>
    <w:p w14:paraId="3FC7C2E1" w14:textId="4066849D" w:rsidR="001F7CC7" w:rsidRPr="00EE652D" w:rsidRDefault="00462178" w:rsidP="001F7CC7">
      <w:pPr>
        <w:spacing w:before="120" w:after="120" w:line="240" w:lineRule="auto"/>
        <w:rPr>
          <w:rFonts w:eastAsia="Times New Roman"/>
          <w:b/>
          <w:color w:val="000000"/>
          <w:sz w:val="32"/>
          <w:szCs w:val="32"/>
        </w:rPr>
      </w:pPr>
      <w:r w:rsidRPr="00EE652D">
        <w:rPr>
          <w:rFonts w:eastAsia="Zurich Lt BT"/>
          <w:b/>
          <w:color w:val="000000"/>
          <w:sz w:val="32"/>
          <w:szCs w:val="32"/>
        </w:rPr>
        <w:t xml:space="preserve">Item 1: </w:t>
      </w:r>
      <w:r w:rsidR="00E34156" w:rsidRPr="00EE652D">
        <w:rPr>
          <w:rFonts w:eastAsia="Zurich Lt BT"/>
          <w:b/>
          <w:color w:val="000000"/>
          <w:sz w:val="32"/>
          <w:szCs w:val="32"/>
        </w:rPr>
        <w:t xml:space="preserve">Gestão da infraestrutura, radiação e segurança </w:t>
      </w:r>
    </w:p>
    <w:p w14:paraId="6D8C043B" w14:textId="77777777" w:rsidR="001F7CC7" w:rsidRPr="00691328" w:rsidRDefault="001F7CC7" w:rsidP="001F7CC7">
      <w:pPr>
        <w:spacing w:before="120" w:after="120" w:line="240" w:lineRule="auto"/>
        <w:ind w:left="708"/>
        <w:jc w:val="both"/>
        <w:rPr>
          <w:rFonts w:ascii="Montserrat Light" w:eastAsia="Zurich Lt BT" w:hAnsi="Montserrat Light" w:cs="Zurich Lt BT"/>
          <w:b/>
          <w:color w:val="FF0000"/>
          <w:sz w:val="21"/>
          <w:szCs w:val="21"/>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969"/>
        <w:gridCol w:w="1701"/>
        <w:gridCol w:w="1417"/>
        <w:gridCol w:w="4111"/>
        <w:gridCol w:w="2126"/>
        <w:gridCol w:w="1134"/>
      </w:tblGrid>
      <w:tr w:rsidR="00EE652D" w:rsidRPr="009F5023" w14:paraId="7B3FDC5C" w14:textId="6461251C" w:rsidTr="00C41AD6">
        <w:trPr>
          <w:tblHeader/>
        </w:trPr>
        <w:tc>
          <w:tcPr>
            <w:tcW w:w="851" w:type="dxa"/>
            <w:shd w:val="clear" w:color="auto" w:fill="F5BA26"/>
            <w:vAlign w:val="center"/>
          </w:tcPr>
          <w:p w14:paraId="2F8B4B1D" w14:textId="319073C3" w:rsidR="00EE652D" w:rsidRPr="009F5023" w:rsidRDefault="00EE652D" w:rsidP="00EE652D">
            <w:pPr>
              <w:spacing w:before="120" w:after="120" w:line="240" w:lineRule="auto"/>
              <w:jc w:val="center"/>
              <w:rPr>
                <w:rFonts w:eastAsia="Zurich Lt BT"/>
                <w:b/>
                <w:sz w:val="21"/>
                <w:szCs w:val="21"/>
              </w:rPr>
            </w:pPr>
            <w:r w:rsidRPr="00775B18">
              <w:rPr>
                <w:rFonts w:eastAsia="Zurich Lt BT"/>
                <w:b/>
                <w:sz w:val="20"/>
                <w:szCs w:val="20"/>
              </w:rPr>
              <w:t>Nº</w:t>
            </w:r>
          </w:p>
        </w:tc>
        <w:tc>
          <w:tcPr>
            <w:tcW w:w="3969" w:type="dxa"/>
            <w:shd w:val="clear" w:color="auto" w:fill="F5BA26"/>
            <w:vAlign w:val="center"/>
          </w:tcPr>
          <w:p w14:paraId="0DCD5ECC" w14:textId="138F63D8" w:rsidR="00EE652D" w:rsidRPr="009F5023" w:rsidRDefault="00EE652D" w:rsidP="00EE652D">
            <w:pPr>
              <w:spacing w:before="120" w:after="120" w:line="240" w:lineRule="auto"/>
              <w:jc w:val="center"/>
              <w:rPr>
                <w:rFonts w:eastAsia="Zurich Lt BT"/>
                <w:b/>
                <w:sz w:val="21"/>
                <w:szCs w:val="21"/>
              </w:rPr>
            </w:pPr>
            <w:r w:rsidRPr="00775B18">
              <w:rPr>
                <w:rFonts w:eastAsia="Zurich Lt BT"/>
                <w:b/>
                <w:sz w:val="20"/>
                <w:szCs w:val="20"/>
              </w:rPr>
              <w:t>Critérios</w:t>
            </w:r>
          </w:p>
        </w:tc>
        <w:tc>
          <w:tcPr>
            <w:tcW w:w="1701" w:type="dxa"/>
            <w:shd w:val="clear" w:color="auto" w:fill="E2AC00"/>
            <w:vAlign w:val="center"/>
          </w:tcPr>
          <w:p w14:paraId="27F97FE4" w14:textId="41404C63" w:rsidR="00EE652D" w:rsidRPr="009F5023" w:rsidRDefault="00EE652D" w:rsidP="00EE652D">
            <w:pPr>
              <w:spacing w:before="120" w:after="120" w:line="240" w:lineRule="auto"/>
              <w:jc w:val="center"/>
              <w:rPr>
                <w:rFonts w:eastAsia="Zurich Lt BT"/>
                <w:b/>
                <w:color w:val="FFFFFF" w:themeColor="background1"/>
                <w:sz w:val="21"/>
                <w:szCs w:val="21"/>
              </w:rPr>
            </w:pPr>
            <w:r w:rsidRPr="00CA1DD1">
              <w:rPr>
                <w:rFonts w:eastAsia="Zurich Lt BT"/>
                <w:b/>
                <w:sz w:val="20"/>
                <w:szCs w:val="20"/>
              </w:rPr>
              <w:t>Relato Da Não Conformidade / Observação</w:t>
            </w:r>
          </w:p>
        </w:tc>
        <w:tc>
          <w:tcPr>
            <w:tcW w:w="1417" w:type="dxa"/>
            <w:shd w:val="clear" w:color="auto" w:fill="595959" w:themeFill="text1" w:themeFillTint="A6"/>
            <w:vAlign w:val="center"/>
          </w:tcPr>
          <w:p w14:paraId="7617032A" w14:textId="77777777" w:rsidR="00EE652D" w:rsidRPr="000C4A64" w:rsidRDefault="00EE652D" w:rsidP="00EE652D">
            <w:pPr>
              <w:spacing w:line="240" w:lineRule="auto"/>
              <w:jc w:val="center"/>
              <w:rPr>
                <w:rFonts w:eastAsia="Zurich Lt BT"/>
                <w:b/>
                <w:color w:val="FFFFFF" w:themeColor="background1"/>
                <w:sz w:val="18"/>
                <w:szCs w:val="18"/>
              </w:rPr>
            </w:pPr>
            <w:r w:rsidRPr="000C4A64">
              <w:rPr>
                <w:rFonts w:eastAsia="Zurich Lt BT"/>
                <w:b/>
                <w:color w:val="FFFFFF" w:themeColor="background1"/>
                <w:sz w:val="18"/>
                <w:szCs w:val="18"/>
              </w:rPr>
              <w:t>Classificação</w:t>
            </w:r>
          </w:p>
          <w:p w14:paraId="14D8B269" w14:textId="6BE1483C" w:rsidR="00EE652D" w:rsidRPr="009F5023" w:rsidRDefault="00EE652D" w:rsidP="00EE652D">
            <w:pPr>
              <w:spacing w:before="120" w:after="120" w:line="240" w:lineRule="auto"/>
              <w:jc w:val="center"/>
              <w:rPr>
                <w:rFonts w:eastAsia="Zurich Lt BT"/>
                <w:b/>
                <w:color w:val="FFFFFF" w:themeColor="background1"/>
                <w:sz w:val="21"/>
                <w:szCs w:val="21"/>
              </w:rPr>
            </w:pPr>
            <w:r w:rsidRPr="00555F5B">
              <w:rPr>
                <w:rFonts w:eastAsia="Zurich Lt BT"/>
                <w:b/>
                <w:color w:val="FFFFFF" w:themeColor="background1"/>
                <w:sz w:val="20"/>
                <w:szCs w:val="20"/>
              </w:rPr>
              <w:t xml:space="preserve">(C / OM / NC / </w:t>
            </w:r>
            <w:proofErr w:type="gramStart"/>
            <w:r w:rsidRPr="00555F5B">
              <w:rPr>
                <w:rFonts w:eastAsia="Zurich Lt BT"/>
                <w:b/>
                <w:color w:val="FFFFFF" w:themeColor="background1"/>
                <w:sz w:val="20"/>
                <w:szCs w:val="20"/>
              </w:rPr>
              <w:t>OBS  /</w:t>
            </w:r>
            <w:proofErr w:type="gramEnd"/>
            <w:r w:rsidRPr="00555F5B">
              <w:rPr>
                <w:rFonts w:eastAsia="Zurich Lt BT"/>
                <w:b/>
                <w:color w:val="FFFFFF" w:themeColor="background1"/>
                <w:sz w:val="20"/>
                <w:szCs w:val="20"/>
              </w:rPr>
              <w:t xml:space="preserve"> NA)</w:t>
            </w:r>
          </w:p>
        </w:tc>
        <w:tc>
          <w:tcPr>
            <w:tcW w:w="4111" w:type="dxa"/>
            <w:shd w:val="clear" w:color="auto" w:fill="595959" w:themeFill="text1" w:themeFillTint="A6"/>
            <w:vAlign w:val="center"/>
          </w:tcPr>
          <w:p w14:paraId="3C9D07E1" w14:textId="77777777" w:rsidR="00EE652D" w:rsidRPr="00D31F84" w:rsidRDefault="00EE652D" w:rsidP="00EE652D">
            <w:pPr>
              <w:spacing w:before="120" w:after="120" w:line="240" w:lineRule="auto"/>
              <w:jc w:val="center"/>
              <w:rPr>
                <w:rFonts w:eastAsia="Zurich Lt BT"/>
                <w:b/>
                <w:color w:val="FFFFFF" w:themeColor="background1"/>
                <w:sz w:val="20"/>
                <w:szCs w:val="20"/>
              </w:rPr>
            </w:pPr>
            <w:r w:rsidRPr="00D31F84">
              <w:rPr>
                <w:rFonts w:eastAsia="Zurich Lt BT"/>
                <w:b/>
                <w:color w:val="FFFFFF" w:themeColor="background1"/>
                <w:sz w:val="20"/>
                <w:szCs w:val="20"/>
              </w:rPr>
              <w:t xml:space="preserve">Processo de investigação de causa raiz </w:t>
            </w:r>
          </w:p>
          <w:p w14:paraId="0A95E06C" w14:textId="6F4413BC" w:rsidR="00EE652D" w:rsidRPr="009F5023" w:rsidRDefault="00EE652D" w:rsidP="00EE652D">
            <w:pPr>
              <w:spacing w:before="120" w:after="120" w:line="240" w:lineRule="auto"/>
              <w:jc w:val="center"/>
              <w:rPr>
                <w:rFonts w:eastAsia="Zurich Lt BT"/>
                <w:b/>
                <w:color w:val="FFFFFF" w:themeColor="background1"/>
                <w:sz w:val="21"/>
                <w:szCs w:val="21"/>
              </w:rPr>
            </w:pPr>
            <w:r w:rsidRPr="00D31F84">
              <w:rPr>
                <w:rFonts w:eastAsia="Zurich Lt BT"/>
                <w:b/>
                <w:color w:val="FFFFFF" w:themeColor="background1"/>
                <w:sz w:val="20"/>
                <w:szCs w:val="20"/>
              </w:rPr>
              <w:t>(ferramenta utilizada e causas levantadas)</w:t>
            </w:r>
          </w:p>
        </w:tc>
        <w:tc>
          <w:tcPr>
            <w:tcW w:w="2126" w:type="dxa"/>
            <w:shd w:val="clear" w:color="auto" w:fill="595959" w:themeFill="text1" w:themeFillTint="A6"/>
            <w:vAlign w:val="center"/>
          </w:tcPr>
          <w:p w14:paraId="47A315F4" w14:textId="21B5FAB3" w:rsidR="00EE652D" w:rsidRPr="009F5023" w:rsidRDefault="00EE652D" w:rsidP="00EE652D">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Ações estabelecidas baseadas na causa raiz</w:t>
            </w:r>
          </w:p>
        </w:tc>
        <w:tc>
          <w:tcPr>
            <w:tcW w:w="1134" w:type="dxa"/>
            <w:shd w:val="clear" w:color="auto" w:fill="595959" w:themeFill="text1" w:themeFillTint="A6"/>
            <w:vAlign w:val="center"/>
          </w:tcPr>
          <w:p w14:paraId="7DD99416" w14:textId="5D5F71FA" w:rsidR="00EE652D" w:rsidRPr="009F5023" w:rsidRDefault="00EE652D" w:rsidP="00EE652D">
            <w:pPr>
              <w:spacing w:before="120" w:after="120" w:line="240" w:lineRule="auto"/>
              <w:jc w:val="center"/>
              <w:rPr>
                <w:rFonts w:eastAsia="Zurich Lt BT"/>
                <w:b/>
                <w:color w:val="FFFFFF" w:themeColor="background1"/>
                <w:sz w:val="21"/>
                <w:szCs w:val="21"/>
              </w:rPr>
            </w:pPr>
            <w:r>
              <w:rPr>
                <w:rFonts w:eastAsia="Zurich Lt BT"/>
                <w:b/>
                <w:color w:val="FFFFFF" w:themeColor="background1"/>
                <w:sz w:val="20"/>
                <w:szCs w:val="20"/>
              </w:rPr>
              <w:t>Status da Ação</w:t>
            </w:r>
          </w:p>
        </w:tc>
      </w:tr>
      <w:tr w:rsidR="00EE652D" w:rsidRPr="009F5023" w14:paraId="3A9D5518" w14:textId="5A6642DA"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5BF5C030"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w:t>
            </w:r>
          </w:p>
        </w:tc>
        <w:tc>
          <w:tcPr>
            <w:tcW w:w="3969" w:type="dxa"/>
            <w:tcBorders>
              <w:top w:val="single" w:sz="4" w:space="0" w:color="000000"/>
              <w:left w:val="single" w:sz="4" w:space="0" w:color="000000"/>
              <w:bottom w:val="single" w:sz="4" w:space="0" w:color="000000"/>
              <w:right w:val="single" w:sz="4" w:space="0" w:color="000000"/>
            </w:tcBorders>
            <w:vAlign w:val="center"/>
          </w:tcPr>
          <w:p w14:paraId="7DDADA8F"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 serviço deve prover e manter condições de infraestrutura que garantam conforto, privacidade e segurança dos profissionais, pacientes, acompanhantes e visitantes.</w:t>
            </w:r>
          </w:p>
          <w:p w14:paraId="4FFF9A15" w14:textId="77777777" w:rsidR="00EE652D" w:rsidRPr="009F5023" w:rsidRDefault="00EE652D" w:rsidP="009F5023">
            <w:pPr>
              <w:spacing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800189"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9CDEA8"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755DA3"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F4289"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F8495" w14:textId="77777777" w:rsidR="00EE652D" w:rsidRPr="009F5023" w:rsidRDefault="00EE652D" w:rsidP="009F5023">
            <w:pPr>
              <w:spacing w:before="120" w:after="120" w:line="240" w:lineRule="auto"/>
              <w:rPr>
                <w:rFonts w:eastAsia="Zurich Lt BT"/>
                <w:bCs/>
                <w:sz w:val="21"/>
                <w:szCs w:val="21"/>
              </w:rPr>
            </w:pPr>
          </w:p>
        </w:tc>
      </w:tr>
      <w:tr w:rsidR="00EE652D" w:rsidRPr="009F5023" w14:paraId="550B0303" w14:textId="2683EDDC"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40D647B8"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5.1.2</w:t>
            </w:r>
          </w:p>
        </w:tc>
        <w:tc>
          <w:tcPr>
            <w:tcW w:w="3969" w:type="dxa"/>
            <w:tcBorders>
              <w:top w:val="single" w:sz="4" w:space="0" w:color="000000"/>
              <w:left w:val="single" w:sz="4" w:space="0" w:color="000000"/>
              <w:bottom w:val="single" w:sz="4" w:space="0" w:color="000000"/>
              <w:right w:val="single" w:sz="4" w:space="0" w:color="000000"/>
            </w:tcBorders>
            <w:vAlign w:val="center"/>
          </w:tcPr>
          <w:p w14:paraId="778A3B0D"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A infraestrutura deve estar de acordo com as recomendações mínimas das RDC 50/2002, RDC 307/2002, RDC 330/2019, RDC 38/2008 e recomendações da CNEN, quando aplicáveis ao tipo do serviço prestado, </w:t>
            </w:r>
            <w:r w:rsidRPr="009F5023">
              <w:rPr>
                <w:rFonts w:eastAsia="Zurich Lt BT"/>
                <w:bCs/>
                <w:sz w:val="21"/>
                <w:szCs w:val="21"/>
              </w:rPr>
              <w:lastRenderedPageBreak/>
              <w:t xml:space="preserve">ou a outras legislações que venham a substituí-las. </w:t>
            </w:r>
          </w:p>
          <w:p w14:paraId="0D08606E"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Verificar documentação regulatória e de vistoria do corpo de bombeiros.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2070C7"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FDD25F"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60992"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D226F1"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48C539" w14:textId="77777777" w:rsidR="00EE652D" w:rsidRPr="009F5023" w:rsidRDefault="00EE652D" w:rsidP="009F5023">
            <w:pPr>
              <w:spacing w:before="120" w:after="120" w:line="240" w:lineRule="auto"/>
              <w:rPr>
                <w:rFonts w:eastAsia="Zurich Lt BT"/>
                <w:bCs/>
                <w:sz w:val="21"/>
                <w:szCs w:val="21"/>
              </w:rPr>
            </w:pPr>
          </w:p>
        </w:tc>
      </w:tr>
      <w:tr w:rsidR="00EE652D" w:rsidRPr="009F5023" w14:paraId="0B33968B" w14:textId="636233D2" w:rsidTr="00C41AD6">
        <w:tc>
          <w:tcPr>
            <w:tcW w:w="851" w:type="dxa"/>
            <w:vAlign w:val="center"/>
          </w:tcPr>
          <w:p w14:paraId="227F7311"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5.1.3</w:t>
            </w:r>
          </w:p>
        </w:tc>
        <w:tc>
          <w:tcPr>
            <w:tcW w:w="3969" w:type="dxa"/>
            <w:vAlign w:val="center"/>
          </w:tcPr>
          <w:p w14:paraId="0E6E1903"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 xml:space="preserve">Os ambientes do serviço devem ser delimitados e classificados em áreas livres ou em áreas controladas, segundo as características das atividades desenvolvidas em cada ambiente. </w:t>
            </w:r>
          </w:p>
          <w:p w14:paraId="30C246A8"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Os ambientes classificados como áreas controladas, devem ter medidas específicas de proteção e segurança para controlar, prevenir ou limitar as exposições potenciais à radiação e ao campo magnético, de acordo com a legislação vigente, com a devida sinalização.</w:t>
            </w:r>
          </w:p>
        </w:tc>
        <w:tc>
          <w:tcPr>
            <w:tcW w:w="1701" w:type="dxa"/>
            <w:shd w:val="clear" w:color="auto" w:fill="D9D9D9" w:themeFill="background1" w:themeFillShade="D9"/>
            <w:vAlign w:val="center"/>
          </w:tcPr>
          <w:p w14:paraId="2ECB6EEB"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4C1BE2D5"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4F2DEEB3"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7ADD8DEC"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496AF108" w14:textId="77777777" w:rsidR="00EE652D" w:rsidRPr="009F5023" w:rsidRDefault="00EE652D" w:rsidP="009F5023">
            <w:pPr>
              <w:spacing w:before="120" w:after="120" w:line="240" w:lineRule="auto"/>
              <w:rPr>
                <w:rFonts w:eastAsia="Zurich Lt BT"/>
                <w:bCs/>
                <w:sz w:val="21"/>
                <w:szCs w:val="21"/>
              </w:rPr>
            </w:pPr>
          </w:p>
        </w:tc>
      </w:tr>
      <w:tr w:rsidR="00EE652D" w:rsidRPr="009F5023" w14:paraId="30D0C7EC" w14:textId="5D3031ED" w:rsidTr="00C41AD6">
        <w:tc>
          <w:tcPr>
            <w:tcW w:w="851" w:type="dxa"/>
            <w:vAlign w:val="center"/>
          </w:tcPr>
          <w:p w14:paraId="55230B71"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5.1.4</w:t>
            </w:r>
          </w:p>
        </w:tc>
        <w:tc>
          <w:tcPr>
            <w:tcW w:w="3969" w:type="dxa"/>
            <w:vAlign w:val="center"/>
          </w:tcPr>
          <w:p w14:paraId="3C7AC9B0"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Avisos de radiação ionizante devem ser colocados em lugares apropriados nos devidos ambientes.</w:t>
            </w:r>
          </w:p>
          <w:p w14:paraId="4D984465"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lastRenderedPageBreak/>
              <w:t>Avisos de risco eletromagnético devem ser colocados em lugares apropriados nos ambientes de RM.</w:t>
            </w:r>
          </w:p>
        </w:tc>
        <w:tc>
          <w:tcPr>
            <w:tcW w:w="1701" w:type="dxa"/>
            <w:shd w:val="clear" w:color="auto" w:fill="D9D9D9" w:themeFill="background1" w:themeFillShade="D9"/>
            <w:vAlign w:val="center"/>
          </w:tcPr>
          <w:p w14:paraId="291A1B03"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62F81425"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0C12B0A2"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5534182D"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1CF8386D" w14:textId="77777777" w:rsidR="00EE652D" w:rsidRPr="009F5023" w:rsidRDefault="00EE652D" w:rsidP="009F5023">
            <w:pPr>
              <w:spacing w:before="120" w:after="120" w:line="240" w:lineRule="auto"/>
              <w:rPr>
                <w:rFonts w:eastAsia="Zurich Lt BT"/>
                <w:bCs/>
                <w:sz w:val="21"/>
                <w:szCs w:val="21"/>
              </w:rPr>
            </w:pPr>
          </w:p>
        </w:tc>
      </w:tr>
      <w:tr w:rsidR="00EE652D" w:rsidRPr="009F5023" w14:paraId="3F287A6A" w14:textId="3E09F6DC" w:rsidTr="00C41AD6">
        <w:tc>
          <w:tcPr>
            <w:tcW w:w="851" w:type="dxa"/>
            <w:vAlign w:val="center"/>
          </w:tcPr>
          <w:p w14:paraId="54926CB2"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5.1.5</w:t>
            </w:r>
          </w:p>
        </w:tc>
        <w:tc>
          <w:tcPr>
            <w:tcW w:w="3969" w:type="dxa"/>
            <w:vAlign w:val="center"/>
          </w:tcPr>
          <w:p w14:paraId="1060B8D7"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Os ambientes que envolvam radiação ionizante devem ter blindagem plumbífera que garanta a proteção do ambiente externo ao da sala de exame.</w:t>
            </w:r>
          </w:p>
          <w:p w14:paraId="699FD137"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 ambiente de RM deve ter blindagem que garanta a proteção do ambiente externo ao elevado campo magnético (limite máximo de 5 Gauss).</w:t>
            </w:r>
          </w:p>
        </w:tc>
        <w:tc>
          <w:tcPr>
            <w:tcW w:w="1701" w:type="dxa"/>
            <w:shd w:val="clear" w:color="auto" w:fill="D9D9D9" w:themeFill="background1" w:themeFillShade="D9"/>
            <w:vAlign w:val="center"/>
          </w:tcPr>
          <w:p w14:paraId="675F4287"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336A916B"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3BC60454"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1E475F40"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1F503AED" w14:textId="77777777" w:rsidR="00EE652D" w:rsidRPr="009F5023" w:rsidRDefault="00EE652D" w:rsidP="009F5023">
            <w:pPr>
              <w:spacing w:before="120" w:after="120" w:line="240" w:lineRule="auto"/>
              <w:rPr>
                <w:rFonts w:eastAsia="Zurich Lt BT"/>
                <w:bCs/>
                <w:sz w:val="21"/>
                <w:szCs w:val="21"/>
              </w:rPr>
            </w:pPr>
          </w:p>
        </w:tc>
      </w:tr>
      <w:tr w:rsidR="00EE652D" w:rsidRPr="009F5023" w14:paraId="5CA3C40A" w14:textId="053230A0" w:rsidTr="00C41AD6">
        <w:tc>
          <w:tcPr>
            <w:tcW w:w="851" w:type="dxa"/>
            <w:vAlign w:val="center"/>
          </w:tcPr>
          <w:p w14:paraId="0EED0BA7"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5.1.6</w:t>
            </w:r>
          </w:p>
        </w:tc>
        <w:tc>
          <w:tcPr>
            <w:tcW w:w="3969" w:type="dxa"/>
            <w:vAlign w:val="center"/>
          </w:tcPr>
          <w:p w14:paraId="36E4C2A9" w14:textId="77777777" w:rsidR="00EE652D" w:rsidRPr="009F5023" w:rsidRDefault="00EE652D" w:rsidP="009F5023">
            <w:pPr>
              <w:spacing w:before="120" w:after="120" w:line="240" w:lineRule="auto"/>
              <w:ind w:left="34" w:hanging="34"/>
              <w:rPr>
                <w:rFonts w:eastAsia="Zurich Lt BT"/>
                <w:bCs/>
                <w:sz w:val="21"/>
                <w:szCs w:val="21"/>
              </w:rPr>
            </w:pPr>
            <w:r w:rsidRPr="009F5023">
              <w:rPr>
                <w:rFonts w:eastAsia="Zurich Lt BT"/>
                <w:bCs/>
                <w:sz w:val="21"/>
                <w:szCs w:val="21"/>
              </w:rPr>
              <w:t>Deve haver acesso para pacientes e profissionais com dificuldade de locomoção e acesso para pacientes que necessitam de locomoção por maca, provenientes de outros serviços, de forma segura e de acordo com a legislação vigente.</w:t>
            </w:r>
          </w:p>
        </w:tc>
        <w:tc>
          <w:tcPr>
            <w:tcW w:w="1701" w:type="dxa"/>
            <w:shd w:val="clear" w:color="auto" w:fill="D9D9D9" w:themeFill="background1" w:themeFillShade="D9"/>
            <w:vAlign w:val="center"/>
          </w:tcPr>
          <w:p w14:paraId="490C49EC"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5A667B0A"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25D7924D"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3FAACD0B"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71801BE0" w14:textId="77777777" w:rsidR="00EE652D" w:rsidRPr="009F5023" w:rsidRDefault="00EE652D" w:rsidP="009F5023">
            <w:pPr>
              <w:spacing w:before="120" w:after="120" w:line="240" w:lineRule="auto"/>
              <w:rPr>
                <w:rFonts w:eastAsia="Zurich Lt BT"/>
                <w:bCs/>
                <w:sz w:val="21"/>
                <w:szCs w:val="21"/>
              </w:rPr>
            </w:pPr>
          </w:p>
        </w:tc>
      </w:tr>
      <w:tr w:rsidR="00EE652D" w:rsidRPr="009F5023" w14:paraId="6CD2D836" w14:textId="76E3CAD0" w:rsidTr="00C41AD6">
        <w:tc>
          <w:tcPr>
            <w:tcW w:w="851" w:type="dxa"/>
            <w:vAlign w:val="center"/>
          </w:tcPr>
          <w:p w14:paraId="11A48B14"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5.1.7</w:t>
            </w:r>
          </w:p>
        </w:tc>
        <w:tc>
          <w:tcPr>
            <w:tcW w:w="3969" w:type="dxa"/>
            <w:vAlign w:val="center"/>
          </w:tcPr>
          <w:p w14:paraId="70783C3B"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 xml:space="preserve">O sistema de gestão da qualidade deve disponibilizar um manual de biossegurança e treinar os </w:t>
            </w:r>
            <w:r w:rsidRPr="009F5023">
              <w:rPr>
                <w:rFonts w:eastAsia="Zurich Lt BT"/>
                <w:bCs/>
                <w:sz w:val="21"/>
                <w:szCs w:val="21"/>
              </w:rPr>
              <w:lastRenderedPageBreak/>
              <w:t xml:space="preserve">colaboradores envolvidos em todas as atividades críticas. </w:t>
            </w:r>
          </w:p>
          <w:p w14:paraId="4FAB8597"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O treinamento deve ocorrer com periodicidade de pelo menos dois anos e deve ser registrado. Funcionários terceirizados que circulem pelo ambiente controlado devem receber o mesmo treinamento.</w:t>
            </w:r>
          </w:p>
          <w:p w14:paraId="0230C9E6"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O plano de proteção radiológica da instituição deve ser disponibilizado a todos os envolvidos, assim como deve ser divulgado e implementado. </w:t>
            </w:r>
          </w:p>
        </w:tc>
        <w:tc>
          <w:tcPr>
            <w:tcW w:w="1701" w:type="dxa"/>
            <w:shd w:val="clear" w:color="auto" w:fill="D9D9D9" w:themeFill="background1" w:themeFillShade="D9"/>
            <w:vAlign w:val="center"/>
          </w:tcPr>
          <w:p w14:paraId="5063D000" w14:textId="77777777" w:rsidR="00EE652D" w:rsidRPr="009F5023" w:rsidRDefault="00EE652D" w:rsidP="009F5023">
            <w:pPr>
              <w:spacing w:line="240" w:lineRule="auto"/>
              <w:jc w:val="center"/>
              <w:rPr>
                <w:rFonts w:eastAsia="Zurich Lt BT"/>
                <w:bCs/>
                <w:sz w:val="21"/>
                <w:szCs w:val="21"/>
              </w:rPr>
            </w:pPr>
          </w:p>
        </w:tc>
        <w:tc>
          <w:tcPr>
            <w:tcW w:w="1417" w:type="dxa"/>
            <w:shd w:val="clear" w:color="auto" w:fill="D9D9D9" w:themeFill="background1" w:themeFillShade="D9"/>
            <w:vAlign w:val="center"/>
          </w:tcPr>
          <w:p w14:paraId="5A81AC8C" w14:textId="77777777" w:rsidR="00EE652D" w:rsidRPr="009F5023" w:rsidRDefault="00EE652D" w:rsidP="009F5023">
            <w:pPr>
              <w:spacing w:line="240" w:lineRule="auto"/>
              <w:rPr>
                <w:rFonts w:eastAsia="Zurich Lt BT"/>
                <w:bCs/>
                <w:sz w:val="21"/>
                <w:szCs w:val="21"/>
              </w:rPr>
            </w:pPr>
          </w:p>
        </w:tc>
        <w:tc>
          <w:tcPr>
            <w:tcW w:w="4111" w:type="dxa"/>
            <w:shd w:val="clear" w:color="auto" w:fill="D9D9D9" w:themeFill="background1" w:themeFillShade="D9"/>
          </w:tcPr>
          <w:p w14:paraId="22CCB67D" w14:textId="77777777" w:rsidR="00EE652D" w:rsidRPr="009F5023" w:rsidRDefault="00EE652D" w:rsidP="009F5023">
            <w:pPr>
              <w:spacing w:line="240" w:lineRule="auto"/>
              <w:rPr>
                <w:rFonts w:eastAsia="Zurich Lt BT"/>
                <w:bCs/>
                <w:sz w:val="21"/>
                <w:szCs w:val="21"/>
              </w:rPr>
            </w:pPr>
          </w:p>
        </w:tc>
        <w:tc>
          <w:tcPr>
            <w:tcW w:w="2126" w:type="dxa"/>
            <w:shd w:val="clear" w:color="auto" w:fill="D9D9D9" w:themeFill="background1" w:themeFillShade="D9"/>
          </w:tcPr>
          <w:p w14:paraId="3166BBAC" w14:textId="77777777" w:rsidR="00EE652D" w:rsidRPr="009F5023" w:rsidRDefault="00EE652D" w:rsidP="009F5023">
            <w:pPr>
              <w:spacing w:line="240" w:lineRule="auto"/>
              <w:rPr>
                <w:rFonts w:eastAsia="Zurich Lt BT"/>
                <w:bCs/>
                <w:sz w:val="21"/>
                <w:szCs w:val="21"/>
              </w:rPr>
            </w:pPr>
          </w:p>
        </w:tc>
        <w:tc>
          <w:tcPr>
            <w:tcW w:w="1134" w:type="dxa"/>
            <w:shd w:val="clear" w:color="auto" w:fill="D9D9D9" w:themeFill="background1" w:themeFillShade="D9"/>
          </w:tcPr>
          <w:p w14:paraId="1BE87FD5" w14:textId="77777777" w:rsidR="00EE652D" w:rsidRPr="009F5023" w:rsidRDefault="00EE652D" w:rsidP="009F5023">
            <w:pPr>
              <w:spacing w:line="240" w:lineRule="auto"/>
              <w:rPr>
                <w:rFonts w:eastAsia="Zurich Lt BT"/>
                <w:bCs/>
                <w:sz w:val="21"/>
                <w:szCs w:val="21"/>
              </w:rPr>
            </w:pPr>
          </w:p>
        </w:tc>
      </w:tr>
      <w:tr w:rsidR="00EE652D" w:rsidRPr="009F5023" w14:paraId="5846CACB" w14:textId="21D9449B" w:rsidTr="00C41AD6">
        <w:tc>
          <w:tcPr>
            <w:tcW w:w="851" w:type="dxa"/>
            <w:vAlign w:val="center"/>
          </w:tcPr>
          <w:p w14:paraId="6FBD8075"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5.1.8</w:t>
            </w:r>
          </w:p>
        </w:tc>
        <w:tc>
          <w:tcPr>
            <w:tcW w:w="3969" w:type="dxa"/>
            <w:vAlign w:val="center"/>
          </w:tcPr>
          <w:p w14:paraId="53F5F79F"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 serviço deve planejar a manutenção predial preventiva e corretiva, garantindo a segurança e identificando necessidades de melhoria.</w:t>
            </w:r>
          </w:p>
          <w:p w14:paraId="1E2976FD"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Evidências do cumprimento do plano devem ser mantidas.</w:t>
            </w:r>
          </w:p>
        </w:tc>
        <w:tc>
          <w:tcPr>
            <w:tcW w:w="1701" w:type="dxa"/>
            <w:shd w:val="clear" w:color="auto" w:fill="D9D9D9" w:themeFill="background1" w:themeFillShade="D9"/>
            <w:vAlign w:val="center"/>
          </w:tcPr>
          <w:p w14:paraId="7AD3770C"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64BC9475"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46C3DF76"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0ECD305A"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2729BD49" w14:textId="77777777" w:rsidR="00EE652D" w:rsidRPr="009F5023" w:rsidRDefault="00EE652D" w:rsidP="009F5023">
            <w:pPr>
              <w:spacing w:before="120" w:after="120" w:line="240" w:lineRule="auto"/>
              <w:rPr>
                <w:rFonts w:eastAsia="Zurich Lt BT"/>
                <w:bCs/>
                <w:sz w:val="21"/>
                <w:szCs w:val="21"/>
              </w:rPr>
            </w:pPr>
          </w:p>
        </w:tc>
      </w:tr>
      <w:tr w:rsidR="00EE652D" w:rsidRPr="009F5023" w14:paraId="226D7CF1" w14:textId="1F7466F2"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2EDEBD8A"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5.1.9</w:t>
            </w:r>
          </w:p>
        </w:tc>
        <w:tc>
          <w:tcPr>
            <w:tcW w:w="3969" w:type="dxa"/>
            <w:tcBorders>
              <w:top w:val="single" w:sz="4" w:space="0" w:color="000000"/>
              <w:left w:val="single" w:sz="4" w:space="0" w:color="000000"/>
              <w:bottom w:val="single" w:sz="4" w:space="0" w:color="000000"/>
              <w:right w:val="single" w:sz="4" w:space="0" w:color="000000"/>
            </w:tcBorders>
            <w:vAlign w:val="center"/>
          </w:tcPr>
          <w:p w14:paraId="321A3146"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Quando necessária a realização de construções, adequações ou reformas, a direção do serviço deve planejar as ações e dispor de projetos atualizados </w:t>
            </w:r>
            <w:r w:rsidRPr="009F5023">
              <w:rPr>
                <w:rFonts w:eastAsia="Zurich Lt BT"/>
                <w:bCs/>
                <w:sz w:val="21"/>
                <w:szCs w:val="21"/>
              </w:rPr>
              <w:lastRenderedPageBreak/>
              <w:t>e regularizados junto aos órgãos competentes, que tenham como foco a proteção radiológica dos equipamentos, instalações e os procedimentos de trabalho.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C66A03"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BB4116"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52106D"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31A54E"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9E0337" w14:textId="77777777" w:rsidR="00EE652D" w:rsidRPr="009F5023" w:rsidRDefault="00EE652D" w:rsidP="009F5023">
            <w:pPr>
              <w:spacing w:before="120" w:after="120" w:line="240" w:lineRule="auto"/>
              <w:rPr>
                <w:rFonts w:eastAsia="Zurich Lt BT"/>
                <w:bCs/>
                <w:sz w:val="21"/>
                <w:szCs w:val="21"/>
              </w:rPr>
            </w:pPr>
          </w:p>
        </w:tc>
      </w:tr>
      <w:tr w:rsidR="00EE652D" w:rsidRPr="009F5023" w14:paraId="14F1BC87" w14:textId="1A4060AD" w:rsidTr="00C41AD6">
        <w:tc>
          <w:tcPr>
            <w:tcW w:w="851" w:type="dxa"/>
            <w:vAlign w:val="center"/>
          </w:tcPr>
          <w:p w14:paraId="5D5EF946"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5.1.10</w:t>
            </w:r>
          </w:p>
        </w:tc>
        <w:tc>
          <w:tcPr>
            <w:tcW w:w="3969" w:type="dxa"/>
            <w:vAlign w:val="center"/>
          </w:tcPr>
          <w:p w14:paraId="1F8DD676" w14:textId="77777777" w:rsidR="00EE652D" w:rsidRPr="009F5023" w:rsidRDefault="00EE652D" w:rsidP="009F5023">
            <w:pPr>
              <w:spacing w:line="240" w:lineRule="auto"/>
              <w:ind w:firstLine="34"/>
              <w:rPr>
                <w:rFonts w:eastAsia="Zurich Lt BT"/>
                <w:bCs/>
                <w:sz w:val="21"/>
                <w:szCs w:val="21"/>
              </w:rPr>
            </w:pPr>
            <w:r w:rsidRPr="009F5023">
              <w:rPr>
                <w:rFonts w:eastAsia="Zurich Lt BT"/>
                <w:bCs/>
                <w:sz w:val="21"/>
                <w:szCs w:val="21"/>
              </w:rPr>
              <w:t xml:space="preserve">Durante reformas, o serviço deve disponibilizar sinalização clara e de fácil compreensão aos profissionais, pacientes, acompanhantes e visitantes, para evitar ocorrências de acidentes e/ou eventos adversos. </w:t>
            </w:r>
          </w:p>
        </w:tc>
        <w:tc>
          <w:tcPr>
            <w:tcW w:w="1701" w:type="dxa"/>
            <w:shd w:val="clear" w:color="auto" w:fill="D9D9D9" w:themeFill="background1" w:themeFillShade="D9"/>
            <w:vAlign w:val="center"/>
          </w:tcPr>
          <w:p w14:paraId="1A56CB6A"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2A2A14F8"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5AA8032F"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1CB297B9"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32C98BB7" w14:textId="77777777" w:rsidR="00EE652D" w:rsidRPr="009F5023" w:rsidRDefault="00EE652D" w:rsidP="009F5023">
            <w:pPr>
              <w:spacing w:before="120" w:after="120" w:line="240" w:lineRule="auto"/>
              <w:rPr>
                <w:rFonts w:eastAsia="Zurich Lt BT"/>
                <w:bCs/>
                <w:sz w:val="21"/>
                <w:szCs w:val="21"/>
              </w:rPr>
            </w:pPr>
          </w:p>
        </w:tc>
      </w:tr>
      <w:tr w:rsidR="00EE652D" w:rsidRPr="009F5023" w14:paraId="2C1FAB06" w14:textId="5E16341D" w:rsidTr="00C41AD6">
        <w:tc>
          <w:tcPr>
            <w:tcW w:w="851" w:type="dxa"/>
            <w:vAlign w:val="center"/>
          </w:tcPr>
          <w:p w14:paraId="18DA4037"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5.1.11</w:t>
            </w:r>
          </w:p>
          <w:p w14:paraId="07DE482A"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CORE</w:t>
            </w:r>
          </w:p>
        </w:tc>
        <w:tc>
          <w:tcPr>
            <w:tcW w:w="3969" w:type="dxa"/>
            <w:vAlign w:val="center"/>
          </w:tcPr>
          <w:p w14:paraId="75831FFD"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 serviço deve estabelecer e implementar as rotas de fuga, treinar seus colaboradores (internos e terceiros) sobre as medidas de evacuação predial e garantir que haja sinalização clara e de fácil compreensão das saídas de emergência.</w:t>
            </w:r>
          </w:p>
          <w:p w14:paraId="426F179C"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Registros devem ser mantidos.</w:t>
            </w:r>
          </w:p>
        </w:tc>
        <w:tc>
          <w:tcPr>
            <w:tcW w:w="1701" w:type="dxa"/>
            <w:shd w:val="clear" w:color="auto" w:fill="D9D9D9" w:themeFill="background1" w:themeFillShade="D9"/>
            <w:vAlign w:val="center"/>
          </w:tcPr>
          <w:p w14:paraId="31FCB074"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669CC641"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3696A9F0"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298E2630"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14DA376C" w14:textId="77777777" w:rsidR="00EE652D" w:rsidRPr="009F5023" w:rsidRDefault="00EE652D" w:rsidP="009F5023">
            <w:pPr>
              <w:spacing w:before="120" w:after="120" w:line="240" w:lineRule="auto"/>
              <w:rPr>
                <w:rFonts w:eastAsia="Zurich Lt BT"/>
                <w:bCs/>
                <w:sz w:val="21"/>
                <w:szCs w:val="21"/>
              </w:rPr>
            </w:pPr>
          </w:p>
        </w:tc>
      </w:tr>
      <w:tr w:rsidR="00EE652D" w:rsidRPr="009F5023" w14:paraId="28E7F6DB" w14:textId="3F80D4E5" w:rsidTr="00C41AD6">
        <w:tc>
          <w:tcPr>
            <w:tcW w:w="851" w:type="dxa"/>
            <w:vAlign w:val="center"/>
          </w:tcPr>
          <w:p w14:paraId="55F0DAF9"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5.1.12</w:t>
            </w:r>
          </w:p>
        </w:tc>
        <w:tc>
          <w:tcPr>
            <w:tcW w:w="3969" w:type="dxa"/>
            <w:vAlign w:val="center"/>
          </w:tcPr>
          <w:p w14:paraId="140D5B7A"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O serviço deve monitorar os equipamentos de infraestrutura, como elevadores, sistema de água, energia </w:t>
            </w:r>
            <w:r w:rsidRPr="009F5023">
              <w:rPr>
                <w:rFonts w:eastAsia="Zurich Lt BT"/>
                <w:bCs/>
                <w:sz w:val="21"/>
                <w:szCs w:val="21"/>
              </w:rPr>
              <w:lastRenderedPageBreak/>
              <w:t>elétrica, proteção contra descarga elétrica, climatização, combate a incêndios, alerta de emergência, de acordo com o porte e dimensionamento das suas instalações.</w:t>
            </w:r>
          </w:p>
          <w:p w14:paraId="5F7B02B4"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Registros devem ser mantidos.</w:t>
            </w:r>
          </w:p>
        </w:tc>
        <w:tc>
          <w:tcPr>
            <w:tcW w:w="1701" w:type="dxa"/>
            <w:shd w:val="clear" w:color="auto" w:fill="D9D9D9" w:themeFill="background1" w:themeFillShade="D9"/>
            <w:vAlign w:val="center"/>
          </w:tcPr>
          <w:p w14:paraId="57142348"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445A6C61"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43495856"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3EB09726"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4C7434CD" w14:textId="77777777" w:rsidR="00EE652D" w:rsidRPr="009F5023" w:rsidRDefault="00EE652D" w:rsidP="009F5023">
            <w:pPr>
              <w:spacing w:before="120" w:after="120" w:line="240" w:lineRule="auto"/>
              <w:rPr>
                <w:rFonts w:eastAsia="Zurich Lt BT"/>
                <w:bCs/>
                <w:sz w:val="21"/>
                <w:szCs w:val="21"/>
              </w:rPr>
            </w:pPr>
          </w:p>
        </w:tc>
      </w:tr>
      <w:tr w:rsidR="00EE652D" w:rsidRPr="009F5023" w14:paraId="36D7C57D" w14:textId="3ABC865F" w:rsidTr="00C41AD6">
        <w:tc>
          <w:tcPr>
            <w:tcW w:w="851" w:type="dxa"/>
            <w:vAlign w:val="center"/>
          </w:tcPr>
          <w:p w14:paraId="65F5FBAF"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5.1.13</w:t>
            </w:r>
          </w:p>
        </w:tc>
        <w:tc>
          <w:tcPr>
            <w:tcW w:w="3969" w:type="dxa"/>
            <w:vAlign w:val="center"/>
          </w:tcPr>
          <w:p w14:paraId="28C55765"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O serviço deve estabelecer identificação e controle de entrada e saída de pessoas, materiais e equipamentos e orientar quanto às permissões de acesso e circulação nas suas instalações.</w:t>
            </w:r>
          </w:p>
        </w:tc>
        <w:tc>
          <w:tcPr>
            <w:tcW w:w="1701" w:type="dxa"/>
            <w:shd w:val="clear" w:color="auto" w:fill="D9D9D9" w:themeFill="background1" w:themeFillShade="D9"/>
            <w:vAlign w:val="center"/>
          </w:tcPr>
          <w:p w14:paraId="57A89FD5" w14:textId="77777777" w:rsidR="00EE652D" w:rsidRPr="009F5023" w:rsidRDefault="00EE652D" w:rsidP="009F5023">
            <w:pPr>
              <w:spacing w:before="120" w:after="120" w:line="240" w:lineRule="auto"/>
              <w:jc w:val="center"/>
              <w:rPr>
                <w:rFonts w:eastAsia="Zurich Lt BT"/>
                <w:bCs/>
                <w:sz w:val="21"/>
                <w:szCs w:val="21"/>
              </w:rPr>
            </w:pPr>
          </w:p>
        </w:tc>
        <w:tc>
          <w:tcPr>
            <w:tcW w:w="1417" w:type="dxa"/>
            <w:shd w:val="clear" w:color="auto" w:fill="D9D9D9" w:themeFill="background1" w:themeFillShade="D9"/>
            <w:vAlign w:val="center"/>
          </w:tcPr>
          <w:p w14:paraId="3D83E2B2" w14:textId="77777777" w:rsidR="00EE652D" w:rsidRPr="009F5023" w:rsidRDefault="00EE652D" w:rsidP="009F5023">
            <w:pPr>
              <w:spacing w:before="120" w:after="120" w:line="240" w:lineRule="auto"/>
              <w:rPr>
                <w:rFonts w:eastAsia="Zurich Lt BT"/>
                <w:bCs/>
                <w:sz w:val="21"/>
                <w:szCs w:val="21"/>
              </w:rPr>
            </w:pPr>
          </w:p>
        </w:tc>
        <w:tc>
          <w:tcPr>
            <w:tcW w:w="4111" w:type="dxa"/>
            <w:shd w:val="clear" w:color="auto" w:fill="D9D9D9" w:themeFill="background1" w:themeFillShade="D9"/>
          </w:tcPr>
          <w:p w14:paraId="5EBE9EF6" w14:textId="77777777" w:rsidR="00EE652D" w:rsidRPr="009F5023" w:rsidRDefault="00EE652D" w:rsidP="009F5023">
            <w:pPr>
              <w:spacing w:before="120" w:after="120" w:line="240" w:lineRule="auto"/>
              <w:rPr>
                <w:rFonts w:eastAsia="Zurich Lt BT"/>
                <w:bCs/>
                <w:sz w:val="21"/>
                <w:szCs w:val="21"/>
              </w:rPr>
            </w:pPr>
          </w:p>
        </w:tc>
        <w:tc>
          <w:tcPr>
            <w:tcW w:w="2126" w:type="dxa"/>
            <w:shd w:val="clear" w:color="auto" w:fill="D9D9D9" w:themeFill="background1" w:themeFillShade="D9"/>
          </w:tcPr>
          <w:p w14:paraId="31974BC2" w14:textId="77777777" w:rsidR="00EE652D" w:rsidRPr="009F5023" w:rsidRDefault="00EE652D" w:rsidP="009F5023">
            <w:pPr>
              <w:spacing w:before="120" w:after="120" w:line="240" w:lineRule="auto"/>
              <w:rPr>
                <w:rFonts w:eastAsia="Zurich Lt BT"/>
                <w:bCs/>
                <w:sz w:val="21"/>
                <w:szCs w:val="21"/>
              </w:rPr>
            </w:pPr>
          </w:p>
        </w:tc>
        <w:tc>
          <w:tcPr>
            <w:tcW w:w="1134" w:type="dxa"/>
            <w:shd w:val="clear" w:color="auto" w:fill="D9D9D9" w:themeFill="background1" w:themeFillShade="D9"/>
          </w:tcPr>
          <w:p w14:paraId="6D7BB3A4" w14:textId="77777777" w:rsidR="00EE652D" w:rsidRPr="009F5023" w:rsidRDefault="00EE652D" w:rsidP="009F5023">
            <w:pPr>
              <w:spacing w:before="120" w:after="120" w:line="240" w:lineRule="auto"/>
              <w:rPr>
                <w:rFonts w:eastAsia="Zurich Lt BT"/>
                <w:bCs/>
                <w:sz w:val="21"/>
                <w:szCs w:val="21"/>
              </w:rPr>
            </w:pPr>
          </w:p>
        </w:tc>
      </w:tr>
      <w:tr w:rsidR="00EE652D" w:rsidRPr="009F5023" w14:paraId="71DD04AD" w14:textId="59B56403"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0EC01073"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5.1.14</w:t>
            </w:r>
          </w:p>
        </w:tc>
        <w:tc>
          <w:tcPr>
            <w:tcW w:w="3969" w:type="dxa"/>
            <w:tcBorders>
              <w:top w:val="single" w:sz="4" w:space="0" w:color="000000"/>
              <w:left w:val="single" w:sz="4" w:space="0" w:color="000000"/>
              <w:bottom w:val="single" w:sz="4" w:space="0" w:color="000000"/>
              <w:right w:val="single" w:sz="4" w:space="0" w:color="000000"/>
            </w:tcBorders>
            <w:vAlign w:val="center"/>
          </w:tcPr>
          <w:p w14:paraId="7943BC8D"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As exposições à radiação dos pacientes devem ser otimizadas ao valor mínimo necessário para obtenção de imagens compatíveis com os padrões aceitáveis de qualidade de imagem.</w:t>
            </w:r>
          </w:p>
          <w:p w14:paraId="36A576F1"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As doses de radiação para tomografia devem, sempre que possível, estar de acordo com os parâmetros estabelecidos nas diretrizes de tomografia preconizadas pelo Padi.</w:t>
            </w:r>
          </w:p>
          <w:p w14:paraId="04D0D000"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lastRenderedPageBreak/>
              <w:t>Quando aplicável, é obrigatório o uso de sistema automático de controle de dose.</w:t>
            </w:r>
          </w:p>
          <w:p w14:paraId="59C8384F"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É obrigatória a descrição de rotina para silenciar ou transpor os alertas de excesso de radiação emitidos pelo equipamento durante o estudo.</w:t>
            </w:r>
          </w:p>
          <w:p w14:paraId="71252442"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É recomendável que se mantenha registro de dose de radiação por paciente e por exame e que seja feita análise crítica periódica desses dados.</w:t>
            </w:r>
          </w:p>
          <w:p w14:paraId="38ECF7F4"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Relatórios de Dose de radiação devem seguir o padrão DICOM, ou seja, </w:t>
            </w:r>
            <w:proofErr w:type="spellStart"/>
            <w:r w:rsidRPr="009F5023">
              <w:rPr>
                <w:rFonts w:eastAsia="Zurich Lt BT"/>
                <w:bCs/>
                <w:i/>
                <w:sz w:val="21"/>
                <w:szCs w:val="21"/>
              </w:rPr>
              <w:t>Radiation</w:t>
            </w:r>
            <w:proofErr w:type="spellEnd"/>
            <w:r w:rsidRPr="009F5023">
              <w:rPr>
                <w:rFonts w:eastAsia="Zurich Lt BT"/>
                <w:bCs/>
                <w:i/>
                <w:sz w:val="21"/>
                <w:szCs w:val="21"/>
              </w:rPr>
              <w:t xml:space="preserve"> Dose </w:t>
            </w:r>
            <w:proofErr w:type="spellStart"/>
            <w:r w:rsidRPr="009F5023">
              <w:rPr>
                <w:rFonts w:eastAsia="Zurich Lt BT"/>
                <w:bCs/>
                <w:i/>
                <w:sz w:val="21"/>
                <w:szCs w:val="21"/>
              </w:rPr>
              <w:t>Structured</w:t>
            </w:r>
            <w:proofErr w:type="spellEnd"/>
            <w:r w:rsidRPr="009F5023">
              <w:rPr>
                <w:rFonts w:eastAsia="Zurich Lt BT"/>
                <w:bCs/>
                <w:i/>
                <w:sz w:val="21"/>
                <w:szCs w:val="21"/>
              </w:rPr>
              <w:t xml:space="preserve"> Report</w:t>
            </w:r>
            <w:r w:rsidRPr="009F5023">
              <w:rPr>
                <w:rFonts w:eastAsia="Zurich Lt BT"/>
                <w:bCs/>
                <w:sz w:val="21"/>
                <w:szCs w:val="21"/>
              </w:rPr>
              <w:t xml:space="preserve"> (RDSR).</w:t>
            </w:r>
          </w:p>
          <w:p w14:paraId="75F12EC5"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É recomendável que se mantenha registro das doses individuais dos pacientes submetidos a exames com radiação no mesmo serviço.</w:t>
            </w:r>
          </w:p>
          <w:p w14:paraId="409C2152"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É recomendável que se mantenha estimativa das doses absorvidas pelos órgãos dos pacientes submetidos a exames de medicina nuclear, conforme </w:t>
            </w:r>
            <w:r w:rsidRPr="009F5023">
              <w:rPr>
                <w:rFonts w:eastAsia="Zurich Lt BT"/>
                <w:bCs/>
                <w:sz w:val="21"/>
                <w:szCs w:val="21"/>
              </w:rPr>
              <w:lastRenderedPageBreak/>
              <w:t>recomendações da Agência Internacional de Energia Atômica (IAEA).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F26846"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CA7CD0"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81BA93"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D9E90D"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CAA0C8" w14:textId="77777777" w:rsidR="00EE652D" w:rsidRPr="009F5023" w:rsidRDefault="00EE652D" w:rsidP="009F5023">
            <w:pPr>
              <w:spacing w:before="120" w:after="120" w:line="240" w:lineRule="auto"/>
              <w:rPr>
                <w:rFonts w:eastAsia="Zurich Lt BT"/>
                <w:bCs/>
                <w:sz w:val="21"/>
                <w:szCs w:val="21"/>
              </w:rPr>
            </w:pPr>
          </w:p>
        </w:tc>
      </w:tr>
      <w:tr w:rsidR="00EE652D" w:rsidRPr="009F5023" w14:paraId="4E040D29" w14:textId="036DAFD9"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47096326" w14:textId="5178EBA7" w:rsidR="00EE652D" w:rsidRPr="00462178" w:rsidRDefault="00EE652D" w:rsidP="00462178">
            <w:pPr>
              <w:spacing w:before="120" w:after="120" w:line="240" w:lineRule="auto"/>
              <w:jc w:val="center"/>
              <w:rPr>
                <w:rFonts w:eastAsia="Zurich Lt BT"/>
                <w:b/>
                <w:sz w:val="21"/>
                <w:szCs w:val="21"/>
              </w:rPr>
            </w:pPr>
            <w:r w:rsidRPr="009F5023">
              <w:rPr>
                <w:rFonts w:eastAsia="Zurich Lt BT"/>
                <w:b/>
                <w:sz w:val="21"/>
                <w:szCs w:val="21"/>
              </w:rPr>
              <w:lastRenderedPageBreak/>
              <w:t>5.1.15</w:t>
            </w:r>
          </w:p>
        </w:tc>
        <w:tc>
          <w:tcPr>
            <w:tcW w:w="3969" w:type="dxa"/>
            <w:tcBorders>
              <w:top w:val="single" w:sz="4" w:space="0" w:color="000000"/>
              <w:left w:val="single" w:sz="4" w:space="0" w:color="000000"/>
              <w:bottom w:val="single" w:sz="4" w:space="0" w:color="000000"/>
              <w:right w:val="single" w:sz="4" w:space="0" w:color="000000"/>
            </w:tcBorders>
            <w:vAlign w:val="center"/>
          </w:tcPr>
          <w:p w14:paraId="4E2D7DD9"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 xml:space="preserve">Devem ser seguidas as recomendações sobre a utilização de vestimenta de proteção individual compatível com o tipo de procedimento radiológico, de acordo com a legislação, para profissionais, acompanhantes e pacientes. </w:t>
            </w:r>
          </w:p>
          <w:p w14:paraId="4241CDE4" w14:textId="77777777" w:rsidR="00EE652D" w:rsidRPr="009F5023" w:rsidRDefault="00EE652D" w:rsidP="009F5023">
            <w:pPr>
              <w:spacing w:before="120" w:after="120" w:line="240" w:lineRule="auto"/>
              <w:rPr>
                <w:rFonts w:eastAsia="Zurich Lt BT"/>
                <w:bCs/>
                <w:sz w:val="21"/>
                <w:szCs w:val="21"/>
              </w:rPr>
            </w:pPr>
            <w:r w:rsidRPr="009F5023">
              <w:rPr>
                <w:rFonts w:eastAsia="Zurich Lt BT"/>
                <w:bCs/>
                <w:sz w:val="21"/>
                <w:szCs w:val="21"/>
              </w:rPr>
              <w:t>Testes periódicos nas vestimentas de proteção devem ser realizados e registrados, garantindo a eficácia da segurança na exposição radiológica.</w:t>
            </w:r>
          </w:p>
          <w:p w14:paraId="7184786B"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O armazenamento dos equipamentos de proteção radiológica individuais deve ser adequado para que se evite perda da eficácia.</w:t>
            </w:r>
          </w:p>
          <w:p w14:paraId="020CA3DA" w14:textId="77777777" w:rsidR="00EE652D" w:rsidRPr="009F5023" w:rsidRDefault="00EE652D" w:rsidP="009F5023">
            <w:pPr>
              <w:spacing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B5E41D"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22C1A7"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10979D"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0C794"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FFC46B" w14:textId="77777777" w:rsidR="00EE652D" w:rsidRPr="009F5023" w:rsidRDefault="00EE652D" w:rsidP="009F5023">
            <w:pPr>
              <w:spacing w:before="120" w:after="120" w:line="240" w:lineRule="auto"/>
              <w:rPr>
                <w:rFonts w:eastAsia="Zurich Lt BT"/>
                <w:bCs/>
                <w:sz w:val="21"/>
                <w:szCs w:val="21"/>
              </w:rPr>
            </w:pPr>
          </w:p>
        </w:tc>
      </w:tr>
      <w:tr w:rsidR="00EE652D" w:rsidRPr="009F5023" w14:paraId="6BA43FF6" w14:textId="6DB21990"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0C79AF92" w14:textId="77777777" w:rsidR="00EE652D" w:rsidRPr="009F5023" w:rsidRDefault="00EE652D" w:rsidP="009F5023">
            <w:pPr>
              <w:spacing w:before="120" w:after="120" w:line="240" w:lineRule="auto"/>
              <w:jc w:val="center"/>
              <w:rPr>
                <w:rFonts w:eastAsia="Zurich Lt BT"/>
                <w:b/>
                <w:sz w:val="21"/>
                <w:szCs w:val="21"/>
              </w:rPr>
            </w:pPr>
            <w:r w:rsidRPr="009F5023">
              <w:rPr>
                <w:rFonts w:eastAsia="Zurich Lt BT"/>
                <w:b/>
                <w:sz w:val="21"/>
                <w:szCs w:val="21"/>
              </w:rPr>
              <w:t>5.1.16</w:t>
            </w:r>
          </w:p>
        </w:tc>
        <w:tc>
          <w:tcPr>
            <w:tcW w:w="3969" w:type="dxa"/>
            <w:tcBorders>
              <w:top w:val="single" w:sz="4" w:space="0" w:color="000000"/>
              <w:left w:val="single" w:sz="4" w:space="0" w:color="000000"/>
              <w:bottom w:val="single" w:sz="4" w:space="0" w:color="000000"/>
              <w:right w:val="single" w:sz="4" w:space="0" w:color="000000"/>
            </w:tcBorders>
            <w:vAlign w:val="center"/>
          </w:tcPr>
          <w:p w14:paraId="33512711"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O serviço deve implantar o PGRSS, atendendo aos requisitos da RDC 222/2018 ou outra legislação vigente que venha a substitui-la.</w:t>
            </w:r>
          </w:p>
          <w:p w14:paraId="4B548567" w14:textId="77777777" w:rsidR="00EE652D" w:rsidRPr="009F5023" w:rsidRDefault="00EE652D" w:rsidP="009F5023">
            <w:pPr>
              <w:spacing w:line="240" w:lineRule="auto"/>
              <w:rPr>
                <w:rFonts w:eastAsia="Zurich Lt BT"/>
                <w:bCs/>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3C1502"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0F164"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0EAAE2"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044CFA"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8B8D31" w14:textId="77777777" w:rsidR="00EE652D" w:rsidRPr="009F5023" w:rsidRDefault="00EE652D" w:rsidP="009F5023">
            <w:pPr>
              <w:spacing w:before="120" w:after="120" w:line="240" w:lineRule="auto"/>
              <w:rPr>
                <w:rFonts w:eastAsia="Zurich Lt BT"/>
                <w:bCs/>
                <w:sz w:val="21"/>
                <w:szCs w:val="21"/>
              </w:rPr>
            </w:pPr>
          </w:p>
        </w:tc>
      </w:tr>
      <w:tr w:rsidR="00EE652D" w:rsidRPr="009F5023" w14:paraId="576EEBEE" w14:textId="60BAA86C" w:rsidTr="00C41AD6">
        <w:tc>
          <w:tcPr>
            <w:tcW w:w="851" w:type="dxa"/>
            <w:tcBorders>
              <w:top w:val="single" w:sz="4" w:space="0" w:color="000000"/>
              <w:left w:val="single" w:sz="4" w:space="0" w:color="000000"/>
              <w:bottom w:val="single" w:sz="4" w:space="0" w:color="000000"/>
              <w:right w:val="single" w:sz="4" w:space="0" w:color="000000"/>
            </w:tcBorders>
            <w:vAlign w:val="center"/>
          </w:tcPr>
          <w:p w14:paraId="1736A141" w14:textId="7A358C8C" w:rsidR="00EE652D" w:rsidRPr="009F5023" w:rsidRDefault="00EE652D" w:rsidP="00462178">
            <w:pPr>
              <w:spacing w:before="120" w:after="120" w:line="240" w:lineRule="auto"/>
              <w:jc w:val="center"/>
              <w:rPr>
                <w:rFonts w:eastAsia="Zurich Lt BT"/>
                <w:b/>
                <w:sz w:val="21"/>
                <w:szCs w:val="21"/>
              </w:rPr>
            </w:pPr>
            <w:r w:rsidRPr="009F5023">
              <w:rPr>
                <w:rFonts w:eastAsia="Zurich Lt BT"/>
                <w:b/>
                <w:sz w:val="21"/>
                <w:szCs w:val="21"/>
              </w:rPr>
              <w:t>5.1.17</w:t>
            </w:r>
          </w:p>
        </w:tc>
        <w:tc>
          <w:tcPr>
            <w:tcW w:w="3969" w:type="dxa"/>
            <w:tcBorders>
              <w:top w:val="single" w:sz="4" w:space="0" w:color="000000"/>
              <w:left w:val="single" w:sz="4" w:space="0" w:color="000000"/>
              <w:bottom w:val="single" w:sz="4" w:space="0" w:color="000000"/>
              <w:right w:val="single" w:sz="4" w:space="0" w:color="000000"/>
            </w:tcBorders>
            <w:vAlign w:val="center"/>
          </w:tcPr>
          <w:p w14:paraId="25D4E8D9" w14:textId="77777777" w:rsidR="00EE652D" w:rsidRPr="009F5023" w:rsidRDefault="00EE652D" w:rsidP="009F5023">
            <w:pPr>
              <w:spacing w:line="240" w:lineRule="auto"/>
              <w:rPr>
                <w:rFonts w:eastAsia="Zurich Lt BT"/>
                <w:bCs/>
                <w:sz w:val="21"/>
                <w:szCs w:val="21"/>
              </w:rPr>
            </w:pPr>
            <w:r w:rsidRPr="009F5023">
              <w:rPr>
                <w:rFonts w:eastAsia="Zurich Lt BT"/>
                <w:bCs/>
                <w:sz w:val="21"/>
                <w:szCs w:val="21"/>
              </w:rPr>
              <w:t>O serviço de telerradiologia deve prover e manter condições de infraestrutura que garantam ambiente adequado para a confecção de laudo.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8A12AB" w14:textId="77777777" w:rsidR="00EE652D" w:rsidRPr="009F5023" w:rsidRDefault="00EE652D" w:rsidP="009F5023">
            <w:pPr>
              <w:spacing w:before="120" w:after="120" w:line="240" w:lineRule="auto"/>
              <w:jc w:val="center"/>
              <w:rPr>
                <w:rFonts w:eastAsia="Zurich Lt BT"/>
                <w:bCs/>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89E226" w14:textId="77777777" w:rsidR="00EE652D" w:rsidRPr="009F5023" w:rsidRDefault="00EE652D" w:rsidP="009F5023">
            <w:pPr>
              <w:spacing w:before="120" w:after="120" w:line="240" w:lineRule="auto"/>
              <w:rPr>
                <w:rFonts w:eastAsia="Zurich Lt BT"/>
                <w:bCs/>
                <w:sz w:val="21"/>
                <w:szCs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349196" w14:textId="77777777" w:rsidR="00EE652D" w:rsidRPr="009F5023" w:rsidRDefault="00EE652D" w:rsidP="009F5023">
            <w:pPr>
              <w:spacing w:before="120" w:after="120" w:line="240" w:lineRule="auto"/>
              <w:rPr>
                <w:rFonts w:eastAsia="Zurich Lt BT"/>
                <w:bCs/>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13A082" w14:textId="77777777" w:rsidR="00EE652D" w:rsidRPr="009F5023" w:rsidRDefault="00EE652D" w:rsidP="009F5023">
            <w:pPr>
              <w:spacing w:before="120" w:after="120" w:line="240" w:lineRule="auto"/>
              <w:rPr>
                <w:rFonts w:eastAsia="Zurich Lt BT"/>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C1E2F" w14:textId="77777777" w:rsidR="00EE652D" w:rsidRPr="009F5023" w:rsidRDefault="00EE652D" w:rsidP="009F5023">
            <w:pPr>
              <w:spacing w:before="120" w:after="120" w:line="240" w:lineRule="auto"/>
              <w:rPr>
                <w:rFonts w:eastAsia="Zurich Lt BT"/>
                <w:bCs/>
                <w:sz w:val="21"/>
                <w:szCs w:val="21"/>
              </w:rPr>
            </w:pPr>
          </w:p>
        </w:tc>
      </w:tr>
    </w:tbl>
    <w:p w14:paraId="6A2C50FA" w14:textId="043E225F" w:rsidR="00381499" w:rsidRPr="00691328" w:rsidRDefault="00381499" w:rsidP="002D023A">
      <w:pPr>
        <w:rPr>
          <w:rFonts w:ascii="Montserrat Light" w:hAnsi="Montserrat Light"/>
          <w:sz w:val="21"/>
          <w:szCs w:val="21"/>
        </w:rPr>
      </w:pPr>
    </w:p>
    <w:p w14:paraId="5EB93D66" w14:textId="03755650" w:rsidR="00287A1D" w:rsidRDefault="00287A1D" w:rsidP="002D023A">
      <w:pPr>
        <w:rPr>
          <w:rFonts w:ascii="Montserrat Light" w:hAnsi="Montserrat Light"/>
          <w:sz w:val="21"/>
          <w:szCs w:val="21"/>
        </w:rPr>
      </w:pPr>
    </w:p>
    <w:p w14:paraId="3D87C121" w14:textId="77777777" w:rsidR="002A5F14" w:rsidRPr="00691328" w:rsidRDefault="002A5F14" w:rsidP="002D023A">
      <w:pPr>
        <w:rPr>
          <w:rFonts w:ascii="Montserrat Light" w:hAnsi="Montserrat Light"/>
          <w:sz w:val="21"/>
          <w:szCs w:val="21"/>
        </w:rPr>
      </w:pPr>
    </w:p>
    <w:tbl>
      <w:tblPr>
        <w:tblStyle w:val="Tabelacomgrade"/>
        <w:tblW w:w="15168" w:type="dxa"/>
        <w:tblInd w:w="-431" w:type="dxa"/>
        <w:tblLook w:val="04A0" w:firstRow="1" w:lastRow="0" w:firstColumn="1" w:lastColumn="0" w:noHBand="0" w:noVBand="1"/>
      </w:tblPr>
      <w:tblGrid>
        <w:gridCol w:w="15168"/>
      </w:tblGrid>
      <w:tr w:rsidR="004E0275" w14:paraId="75F4CE42" w14:textId="77777777" w:rsidTr="00C41AD6">
        <w:trPr>
          <w:trHeight w:val="517"/>
        </w:trPr>
        <w:tc>
          <w:tcPr>
            <w:tcW w:w="15168" w:type="dxa"/>
            <w:vAlign w:val="center"/>
          </w:tcPr>
          <w:p w14:paraId="52A2D5F9" w14:textId="6A5A6AEF" w:rsidR="004E0275" w:rsidRPr="0028057A" w:rsidRDefault="004E0275" w:rsidP="004E0275">
            <w:pPr>
              <w:jc w:val="center"/>
              <w:rPr>
                <w:b/>
                <w:bCs/>
                <w:sz w:val="24"/>
                <w:szCs w:val="24"/>
              </w:rPr>
            </w:pPr>
            <w:bookmarkStart w:id="6" w:name="_Hlk128649530"/>
            <w:r w:rsidRPr="0028057A">
              <w:rPr>
                <w:b/>
                <w:bCs/>
                <w:sz w:val="24"/>
                <w:szCs w:val="24"/>
              </w:rPr>
              <w:t>PONTOS POSITIVOS</w:t>
            </w:r>
          </w:p>
        </w:tc>
      </w:tr>
      <w:tr w:rsidR="004E0275" w14:paraId="0AB2D21B" w14:textId="77777777" w:rsidTr="00C41AD6">
        <w:trPr>
          <w:trHeight w:val="1900"/>
        </w:trPr>
        <w:tc>
          <w:tcPr>
            <w:tcW w:w="15168" w:type="dxa"/>
            <w:vAlign w:val="center"/>
          </w:tcPr>
          <w:p w14:paraId="4B99A366" w14:textId="32FB362F" w:rsidR="004E0275" w:rsidRPr="0028057A" w:rsidRDefault="004E0275" w:rsidP="004E0275">
            <w:pPr>
              <w:rPr>
                <w:sz w:val="21"/>
                <w:szCs w:val="21"/>
              </w:rPr>
            </w:pPr>
          </w:p>
        </w:tc>
      </w:tr>
      <w:bookmarkEnd w:id="6"/>
    </w:tbl>
    <w:p w14:paraId="35FDF681" w14:textId="77777777" w:rsidR="00287A1D" w:rsidRDefault="00287A1D" w:rsidP="00287A1D">
      <w:pPr>
        <w:spacing w:before="10"/>
        <w:rPr>
          <w:rFonts w:ascii="Montserrat Light" w:hAnsi="Montserrat Light"/>
          <w:sz w:val="21"/>
          <w:szCs w:val="21"/>
        </w:rPr>
      </w:pPr>
    </w:p>
    <w:p w14:paraId="5032EDAB" w14:textId="77777777" w:rsidR="006A1EA4" w:rsidRDefault="006A1EA4" w:rsidP="00287A1D">
      <w:pPr>
        <w:spacing w:before="10"/>
        <w:rPr>
          <w:rFonts w:ascii="Montserrat Light" w:hAnsi="Montserrat Light"/>
          <w:sz w:val="21"/>
          <w:szCs w:val="21"/>
        </w:rPr>
      </w:pPr>
    </w:p>
    <w:tbl>
      <w:tblPr>
        <w:tblStyle w:val="Tabelacomgrade"/>
        <w:tblW w:w="15168" w:type="dxa"/>
        <w:tblInd w:w="-431" w:type="dxa"/>
        <w:tblLook w:val="04A0" w:firstRow="1" w:lastRow="0" w:firstColumn="1" w:lastColumn="0" w:noHBand="0" w:noVBand="1"/>
      </w:tblPr>
      <w:tblGrid>
        <w:gridCol w:w="5263"/>
        <w:gridCol w:w="4802"/>
        <w:gridCol w:w="5103"/>
      </w:tblGrid>
      <w:tr w:rsidR="00F64DEE" w14:paraId="4F69DAC9" w14:textId="77777777" w:rsidTr="00C41AD6">
        <w:trPr>
          <w:trHeight w:val="635"/>
        </w:trPr>
        <w:tc>
          <w:tcPr>
            <w:tcW w:w="5263" w:type="dxa"/>
            <w:shd w:val="clear" w:color="auto" w:fill="BFBFBF" w:themeFill="background1" w:themeFillShade="BF"/>
            <w:vAlign w:val="center"/>
          </w:tcPr>
          <w:p w14:paraId="0752C05F" w14:textId="2397F51D" w:rsidR="00F64DEE" w:rsidRPr="00F64DEE" w:rsidRDefault="00F64DEE" w:rsidP="00627B27">
            <w:pPr>
              <w:jc w:val="center"/>
              <w:rPr>
                <w:b/>
                <w:bCs/>
                <w:sz w:val="21"/>
                <w:szCs w:val="21"/>
              </w:rPr>
            </w:pPr>
            <w:r w:rsidRPr="00F64DEE">
              <w:rPr>
                <w:b/>
                <w:bCs/>
                <w:sz w:val="21"/>
                <w:szCs w:val="21"/>
              </w:rPr>
              <w:t>ITEM</w:t>
            </w:r>
          </w:p>
        </w:tc>
        <w:tc>
          <w:tcPr>
            <w:tcW w:w="4802" w:type="dxa"/>
            <w:shd w:val="clear" w:color="auto" w:fill="BFBFBF" w:themeFill="background1" w:themeFillShade="BF"/>
            <w:vAlign w:val="center"/>
          </w:tcPr>
          <w:p w14:paraId="6E7B1927" w14:textId="724CAF3A" w:rsidR="00F64DEE" w:rsidRPr="00F64DEE" w:rsidRDefault="00F64DEE" w:rsidP="00627B27">
            <w:pPr>
              <w:jc w:val="center"/>
              <w:rPr>
                <w:b/>
                <w:bCs/>
                <w:sz w:val="21"/>
                <w:szCs w:val="21"/>
              </w:rPr>
            </w:pPr>
            <w:r w:rsidRPr="00F64DEE">
              <w:rPr>
                <w:b/>
                <w:bCs/>
                <w:sz w:val="21"/>
                <w:szCs w:val="21"/>
              </w:rPr>
              <w:t xml:space="preserve">N° </w:t>
            </w:r>
            <w:r w:rsidR="00A03F7F">
              <w:rPr>
                <w:b/>
                <w:bCs/>
                <w:sz w:val="21"/>
                <w:szCs w:val="21"/>
              </w:rPr>
              <w:t xml:space="preserve">CRITÉRIOS </w:t>
            </w:r>
            <w:r w:rsidRPr="00F64DEE">
              <w:rPr>
                <w:b/>
                <w:bCs/>
                <w:sz w:val="21"/>
                <w:szCs w:val="21"/>
              </w:rPr>
              <w:t>AUDITADOS</w:t>
            </w:r>
          </w:p>
        </w:tc>
        <w:tc>
          <w:tcPr>
            <w:tcW w:w="5103" w:type="dxa"/>
            <w:shd w:val="clear" w:color="auto" w:fill="BFBFBF" w:themeFill="background1" w:themeFillShade="BF"/>
            <w:vAlign w:val="center"/>
          </w:tcPr>
          <w:p w14:paraId="4B5A0E0E" w14:textId="58E44842" w:rsidR="00F64DEE" w:rsidRPr="00F64DEE" w:rsidRDefault="00F64DEE" w:rsidP="00A03F7F">
            <w:pPr>
              <w:jc w:val="center"/>
              <w:rPr>
                <w:b/>
                <w:bCs/>
                <w:sz w:val="21"/>
                <w:szCs w:val="21"/>
              </w:rPr>
            </w:pPr>
            <w:r w:rsidRPr="00F64DEE">
              <w:rPr>
                <w:b/>
                <w:bCs/>
                <w:sz w:val="21"/>
                <w:szCs w:val="21"/>
              </w:rPr>
              <w:t>%</w:t>
            </w:r>
            <w:r w:rsidR="00A03F7F">
              <w:rPr>
                <w:b/>
                <w:bCs/>
                <w:sz w:val="21"/>
                <w:szCs w:val="21"/>
              </w:rPr>
              <w:t xml:space="preserve"> CRITÉRIOS </w:t>
            </w:r>
            <w:r w:rsidRPr="00F64DEE">
              <w:rPr>
                <w:b/>
                <w:bCs/>
                <w:sz w:val="21"/>
                <w:szCs w:val="21"/>
              </w:rPr>
              <w:t>CONFORME</w:t>
            </w:r>
            <w:r w:rsidR="00154AF6">
              <w:rPr>
                <w:b/>
                <w:bCs/>
                <w:sz w:val="21"/>
                <w:szCs w:val="21"/>
              </w:rPr>
              <w:t>S</w:t>
            </w:r>
          </w:p>
        </w:tc>
      </w:tr>
      <w:tr w:rsidR="00F64DEE" w14:paraId="49166C7C" w14:textId="77777777" w:rsidTr="00C41AD6">
        <w:trPr>
          <w:trHeight w:val="635"/>
        </w:trPr>
        <w:tc>
          <w:tcPr>
            <w:tcW w:w="5263" w:type="dxa"/>
            <w:vAlign w:val="center"/>
          </w:tcPr>
          <w:p w14:paraId="7C9E01D2" w14:textId="04AD8CCB" w:rsidR="00F64DEE" w:rsidRPr="0028057A" w:rsidRDefault="00F64DEE" w:rsidP="00C6275D">
            <w:pPr>
              <w:rPr>
                <w:sz w:val="21"/>
                <w:szCs w:val="21"/>
              </w:rPr>
            </w:pPr>
            <w:r>
              <w:rPr>
                <w:sz w:val="21"/>
                <w:szCs w:val="21"/>
              </w:rPr>
              <w:lastRenderedPageBreak/>
              <w:t xml:space="preserve">Nº DE CRITÉRIOS </w:t>
            </w:r>
            <w:r w:rsidRPr="0006626D">
              <w:rPr>
                <w:b/>
                <w:bCs/>
                <w:sz w:val="21"/>
                <w:szCs w:val="21"/>
              </w:rPr>
              <w:t>CORE</w:t>
            </w:r>
          </w:p>
        </w:tc>
        <w:tc>
          <w:tcPr>
            <w:tcW w:w="4802" w:type="dxa"/>
            <w:shd w:val="clear" w:color="auto" w:fill="F2F2F2" w:themeFill="background1" w:themeFillShade="F2"/>
            <w:vAlign w:val="center"/>
          </w:tcPr>
          <w:p w14:paraId="0F8216B0" w14:textId="77777777" w:rsidR="00F64DEE" w:rsidRPr="00A442DD" w:rsidRDefault="00F64DEE" w:rsidP="00627B27">
            <w:pPr>
              <w:jc w:val="center"/>
              <w:rPr>
                <w:b/>
                <w:bCs/>
                <w:color w:val="1F497D" w:themeColor="text2"/>
                <w:sz w:val="24"/>
                <w:szCs w:val="24"/>
              </w:rPr>
            </w:pPr>
          </w:p>
        </w:tc>
        <w:tc>
          <w:tcPr>
            <w:tcW w:w="5103" w:type="dxa"/>
            <w:shd w:val="clear" w:color="auto" w:fill="F2F2F2" w:themeFill="background1" w:themeFillShade="F2"/>
            <w:vAlign w:val="center"/>
          </w:tcPr>
          <w:p w14:paraId="0CAD0C79" w14:textId="3101140A" w:rsidR="00F64DEE" w:rsidRPr="00A442DD" w:rsidRDefault="00C41AD6" w:rsidP="00627B27">
            <w:pPr>
              <w:jc w:val="center"/>
              <w:rPr>
                <w:b/>
                <w:bCs/>
                <w:color w:val="1F497D" w:themeColor="text2"/>
                <w:sz w:val="24"/>
                <w:szCs w:val="24"/>
              </w:rPr>
            </w:pPr>
            <w:r>
              <w:rPr>
                <w:b/>
                <w:bCs/>
                <w:color w:val="1F497D" w:themeColor="text2"/>
                <w:sz w:val="24"/>
                <w:szCs w:val="24"/>
              </w:rPr>
              <w:t xml:space="preserve">XX </w:t>
            </w:r>
            <w:r w:rsidR="00154AF6">
              <w:rPr>
                <w:b/>
                <w:bCs/>
                <w:color w:val="1F497D" w:themeColor="text2"/>
                <w:sz w:val="24"/>
                <w:szCs w:val="24"/>
              </w:rPr>
              <w:t>%</w:t>
            </w:r>
          </w:p>
        </w:tc>
      </w:tr>
      <w:tr w:rsidR="00F64DEE" w14:paraId="3CD8B7A0" w14:textId="77777777" w:rsidTr="00C41AD6">
        <w:trPr>
          <w:trHeight w:val="635"/>
        </w:trPr>
        <w:tc>
          <w:tcPr>
            <w:tcW w:w="5263" w:type="dxa"/>
            <w:vAlign w:val="center"/>
          </w:tcPr>
          <w:p w14:paraId="43B109F3" w14:textId="10FEF468" w:rsidR="00F64DEE" w:rsidRPr="0028057A" w:rsidRDefault="00F64DEE" w:rsidP="00C6275D">
            <w:pPr>
              <w:rPr>
                <w:sz w:val="21"/>
                <w:szCs w:val="21"/>
              </w:rPr>
            </w:pPr>
            <w:r>
              <w:rPr>
                <w:sz w:val="21"/>
                <w:szCs w:val="21"/>
              </w:rPr>
              <w:t xml:space="preserve">Nº DE CRITÉRIOS </w:t>
            </w:r>
            <w:r w:rsidRPr="0006626D">
              <w:rPr>
                <w:b/>
                <w:bCs/>
                <w:sz w:val="21"/>
                <w:szCs w:val="21"/>
              </w:rPr>
              <w:t>NÃO CORE</w:t>
            </w:r>
          </w:p>
        </w:tc>
        <w:tc>
          <w:tcPr>
            <w:tcW w:w="4802" w:type="dxa"/>
            <w:shd w:val="clear" w:color="auto" w:fill="F2F2F2" w:themeFill="background1" w:themeFillShade="F2"/>
            <w:vAlign w:val="center"/>
          </w:tcPr>
          <w:p w14:paraId="7E2A6888" w14:textId="77777777" w:rsidR="00F64DEE" w:rsidRPr="00A442DD" w:rsidRDefault="00F64DEE" w:rsidP="00627B27">
            <w:pPr>
              <w:jc w:val="center"/>
              <w:rPr>
                <w:b/>
                <w:bCs/>
                <w:color w:val="1F497D" w:themeColor="text2"/>
                <w:sz w:val="24"/>
                <w:szCs w:val="24"/>
              </w:rPr>
            </w:pPr>
          </w:p>
        </w:tc>
        <w:tc>
          <w:tcPr>
            <w:tcW w:w="5103" w:type="dxa"/>
            <w:shd w:val="clear" w:color="auto" w:fill="F2F2F2" w:themeFill="background1" w:themeFillShade="F2"/>
            <w:vAlign w:val="center"/>
          </w:tcPr>
          <w:p w14:paraId="3BF92CD5" w14:textId="40A4B7F3" w:rsidR="00F64DEE" w:rsidRPr="00A442DD" w:rsidRDefault="00C41AD6" w:rsidP="00627B27">
            <w:pPr>
              <w:jc w:val="center"/>
              <w:rPr>
                <w:b/>
                <w:bCs/>
                <w:color w:val="1F497D" w:themeColor="text2"/>
                <w:sz w:val="24"/>
                <w:szCs w:val="24"/>
              </w:rPr>
            </w:pPr>
            <w:r>
              <w:rPr>
                <w:b/>
                <w:bCs/>
                <w:color w:val="1F497D" w:themeColor="text2"/>
                <w:sz w:val="24"/>
                <w:szCs w:val="24"/>
              </w:rPr>
              <w:t xml:space="preserve">XX </w:t>
            </w:r>
            <w:r w:rsidR="00154AF6">
              <w:rPr>
                <w:b/>
                <w:bCs/>
                <w:color w:val="1F497D" w:themeColor="text2"/>
                <w:sz w:val="24"/>
                <w:szCs w:val="24"/>
              </w:rPr>
              <w:t>%</w:t>
            </w:r>
          </w:p>
        </w:tc>
      </w:tr>
    </w:tbl>
    <w:p w14:paraId="16CDBA3F" w14:textId="77777777" w:rsidR="00F72896" w:rsidRDefault="00F72896" w:rsidP="00287A1D">
      <w:pPr>
        <w:spacing w:before="10"/>
        <w:rPr>
          <w:rFonts w:ascii="Montserrat Light" w:hAnsi="Montserrat Light"/>
          <w:sz w:val="21"/>
          <w:szCs w:val="21"/>
        </w:rPr>
      </w:pPr>
    </w:p>
    <w:sectPr w:rsidR="00F72896" w:rsidSect="009C66F2">
      <w:headerReference w:type="default" r:id="rId10"/>
      <w:footerReference w:type="default" r:id="rId11"/>
      <w:pgSz w:w="16834" w:h="11909" w:orient="landscape" w:code="9"/>
      <w:pgMar w:top="1134" w:right="1440" w:bottom="1985"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C31BC" w14:textId="77777777" w:rsidR="009B62FF" w:rsidRDefault="009B62FF">
      <w:pPr>
        <w:spacing w:line="240" w:lineRule="auto"/>
      </w:pPr>
      <w:r>
        <w:separator/>
      </w:r>
    </w:p>
  </w:endnote>
  <w:endnote w:type="continuationSeparator" w:id="0">
    <w:p w14:paraId="6C5A89CE" w14:textId="77777777" w:rsidR="009B62FF" w:rsidRDefault="009B62FF">
      <w:pPr>
        <w:spacing w:line="240" w:lineRule="auto"/>
      </w:pPr>
      <w:r>
        <w:continuationSeparator/>
      </w:r>
    </w:p>
  </w:endnote>
  <w:endnote w:type="continuationNotice" w:id="1">
    <w:p w14:paraId="1CA97886" w14:textId="77777777" w:rsidR="009B62FF" w:rsidRDefault="009B62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Lt BT">
    <w:altName w:val="Cambria"/>
    <w:charset w:val="00"/>
    <w:family w:val="roman"/>
    <w:pitch w:val="variable"/>
  </w:font>
  <w:font w:name="Noto Sans Symbols">
    <w:altName w:val="Times New Roman"/>
    <w:charset w:val="00"/>
    <w:family w:val="auto"/>
    <w:pitch w:val="default"/>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tserrat Light">
    <w:charset w:val="00"/>
    <w:family w:val="auto"/>
    <w:pitch w:val="variable"/>
    <w:sig w:usb0="2000020F" w:usb1="00000003" w:usb2="00000000" w:usb3="00000000" w:csb0="00000197" w:csb1="00000000"/>
  </w:font>
  <w:font w:name="Biome">
    <w:charset w:val="00"/>
    <w:family w:val="swiss"/>
    <w:pitch w:val="variable"/>
    <w:sig w:usb0="A11526FF" w:usb1="8000000A" w:usb2="0001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51D9" w14:textId="7F6EAD71" w:rsidR="000E3440" w:rsidRPr="00575679" w:rsidRDefault="009C66F2">
    <w:pPr>
      <w:jc w:val="right"/>
    </w:pPr>
    <w:r>
      <w:rPr>
        <w:noProof/>
      </w:rPr>
      <mc:AlternateContent>
        <mc:Choice Requires="wps">
          <w:drawing>
            <wp:anchor distT="45720" distB="45720" distL="114300" distR="114300" simplePos="0" relativeHeight="251658242" behindDoc="0" locked="0" layoutInCell="1" allowOverlap="1" wp14:anchorId="023EE3EB" wp14:editId="30A789AD">
              <wp:simplePos x="0" y="0"/>
              <wp:positionH relativeFrom="margin">
                <wp:posOffset>1206500</wp:posOffset>
              </wp:positionH>
              <wp:positionV relativeFrom="paragraph">
                <wp:posOffset>-660664</wp:posOffset>
              </wp:positionV>
              <wp:extent cx="7625080"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5080" cy="1404620"/>
                      </a:xfrm>
                      <a:prstGeom prst="rect">
                        <a:avLst/>
                      </a:prstGeom>
                      <a:noFill/>
                      <a:ln w="9525">
                        <a:noFill/>
                        <a:miter lim="800000"/>
                        <a:headEnd/>
                        <a:tailEnd/>
                      </a:ln>
                    </wps:spPr>
                    <wps:txbx>
                      <w:txbxContent>
                        <w:p w14:paraId="1C0A0593" w14:textId="2257229D" w:rsidR="003F2C04" w:rsidRPr="003178DD" w:rsidRDefault="003F2C04" w:rsidP="00EB222D">
                          <w:pPr>
                            <w:rPr>
                              <w:sz w:val="20"/>
                              <w:szCs w:val="20"/>
                            </w:rPr>
                          </w:pPr>
                          <w:r w:rsidRPr="003178DD">
                            <w:rPr>
                              <w:sz w:val="20"/>
                              <w:szCs w:val="20"/>
                            </w:rPr>
                            <w:t>C</w:t>
                          </w:r>
                          <w:r w:rsidR="00DE375E" w:rsidRPr="003178DD">
                            <w:rPr>
                              <w:sz w:val="20"/>
                              <w:szCs w:val="20"/>
                            </w:rPr>
                            <w:t xml:space="preserve"> -</w:t>
                          </w:r>
                          <w:r w:rsidR="007C12E8" w:rsidRPr="003178DD">
                            <w:rPr>
                              <w:sz w:val="20"/>
                              <w:szCs w:val="20"/>
                            </w:rPr>
                            <w:t xml:space="preserve"> </w:t>
                          </w:r>
                          <w:r w:rsidRPr="003178DD">
                            <w:rPr>
                              <w:sz w:val="20"/>
                              <w:szCs w:val="20"/>
                            </w:rPr>
                            <w:t>Conforme</w:t>
                          </w:r>
                          <w:r w:rsidR="00DE375E" w:rsidRPr="003178DD">
                            <w:rPr>
                              <w:sz w:val="20"/>
                              <w:szCs w:val="20"/>
                            </w:rPr>
                            <w:t xml:space="preserve"> │ </w:t>
                          </w:r>
                          <w:r w:rsidR="007C12E8" w:rsidRPr="003178DD">
                            <w:rPr>
                              <w:sz w:val="20"/>
                              <w:szCs w:val="20"/>
                            </w:rPr>
                            <w:t xml:space="preserve">NC </w:t>
                          </w:r>
                          <w:r w:rsidR="000E2AE9" w:rsidRPr="003178DD">
                            <w:rPr>
                              <w:sz w:val="20"/>
                              <w:szCs w:val="20"/>
                            </w:rPr>
                            <w:t>-</w:t>
                          </w:r>
                          <w:r w:rsidR="007C12E8" w:rsidRPr="003178DD">
                            <w:rPr>
                              <w:sz w:val="20"/>
                              <w:szCs w:val="20"/>
                            </w:rPr>
                            <w:t xml:space="preserve"> Não Conforme</w:t>
                          </w:r>
                          <w:r w:rsidR="00FD2155" w:rsidRPr="003178DD">
                            <w:rPr>
                              <w:sz w:val="20"/>
                              <w:szCs w:val="20"/>
                            </w:rPr>
                            <w:t xml:space="preserve"> │ OBS </w:t>
                          </w:r>
                          <w:r w:rsidR="000E2AE9" w:rsidRPr="003178DD">
                            <w:rPr>
                              <w:sz w:val="20"/>
                              <w:szCs w:val="20"/>
                            </w:rPr>
                            <w:t>-</w:t>
                          </w:r>
                          <w:r w:rsidR="00FD2155" w:rsidRPr="003178DD">
                            <w:rPr>
                              <w:sz w:val="20"/>
                              <w:szCs w:val="20"/>
                            </w:rPr>
                            <w:t xml:space="preserve"> </w:t>
                          </w:r>
                          <w:r w:rsidR="00626DBE" w:rsidRPr="003178DD">
                            <w:rPr>
                              <w:sz w:val="20"/>
                              <w:szCs w:val="20"/>
                            </w:rPr>
                            <w:t xml:space="preserve">Observação │ OM </w:t>
                          </w:r>
                          <w:r w:rsidR="000E2AE9" w:rsidRPr="003178DD">
                            <w:rPr>
                              <w:sz w:val="20"/>
                              <w:szCs w:val="20"/>
                            </w:rPr>
                            <w:t>-</w:t>
                          </w:r>
                          <w:r w:rsidR="00626DBE" w:rsidRPr="003178DD">
                            <w:rPr>
                              <w:sz w:val="20"/>
                              <w:szCs w:val="20"/>
                            </w:rPr>
                            <w:t xml:space="preserve"> Oportunidade de Melhoria │ NA </w:t>
                          </w:r>
                          <w:r w:rsidR="000E2AE9" w:rsidRPr="003178DD">
                            <w:rPr>
                              <w:sz w:val="20"/>
                              <w:szCs w:val="20"/>
                            </w:rPr>
                            <w:t>-</w:t>
                          </w:r>
                          <w:r w:rsidR="00626DBE" w:rsidRPr="003178DD">
                            <w:rPr>
                              <w:sz w:val="20"/>
                              <w:szCs w:val="20"/>
                            </w:rPr>
                            <w:t xml:space="preserve"> Não se aplica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EE3EB" id="_x0000_t202" coordsize="21600,21600" o:spt="202" path="m,l,21600r21600,l21600,xe">
              <v:stroke joinstyle="miter"/>
              <v:path gradientshapeok="t" o:connecttype="rect"/>
            </v:shapetype>
            <v:shape id="Caixa de Texto 2" o:spid="_x0000_s1026" type="#_x0000_t202" style="position:absolute;left:0;text-align:left;margin-left:95pt;margin-top:-52pt;width:600.4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mW+gEAAM4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" filled="f" stroked="f">
              <v:textbox style="mso-fit-shape-to-text:t">
                <w:txbxContent>
                  <w:p w14:paraId="1C0A0593" w14:textId="2257229D" w:rsidR="003F2C04" w:rsidRPr="003178DD" w:rsidRDefault="003F2C04" w:rsidP="00EB222D">
                    <w:pPr>
                      <w:rPr>
                        <w:sz w:val="20"/>
                        <w:szCs w:val="20"/>
                      </w:rPr>
                    </w:pPr>
                    <w:r w:rsidRPr="003178DD">
                      <w:rPr>
                        <w:sz w:val="20"/>
                        <w:szCs w:val="20"/>
                      </w:rPr>
                      <w:t>C</w:t>
                    </w:r>
                    <w:r w:rsidR="00DE375E" w:rsidRPr="003178DD">
                      <w:rPr>
                        <w:sz w:val="20"/>
                        <w:szCs w:val="20"/>
                      </w:rPr>
                      <w:t xml:space="preserve"> -</w:t>
                    </w:r>
                    <w:r w:rsidR="007C12E8" w:rsidRPr="003178DD">
                      <w:rPr>
                        <w:sz w:val="20"/>
                        <w:szCs w:val="20"/>
                      </w:rPr>
                      <w:t xml:space="preserve"> </w:t>
                    </w:r>
                    <w:r w:rsidRPr="003178DD">
                      <w:rPr>
                        <w:sz w:val="20"/>
                        <w:szCs w:val="20"/>
                      </w:rPr>
                      <w:t>Conforme</w:t>
                    </w:r>
                    <w:r w:rsidR="00DE375E" w:rsidRPr="003178DD">
                      <w:rPr>
                        <w:sz w:val="20"/>
                        <w:szCs w:val="20"/>
                      </w:rPr>
                      <w:t xml:space="preserve"> │ </w:t>
                    </w:r>
                    <w:r w:rsidR="007C12E8" w:rsidRPr="003178DD">
                      <w:rPr>
                        <w:sz w:val="20"/>
                        <w:szCs w:val="20"/>
                      </w:rPr>
                      <w:t xml:space="preserve">NC </w:t>
                    </w:r>
                    <w:r w:rsidR="000E2AE9" w:rsidRPr="003178DD">
                      <w:rPr>
                        <w:sz w:val="20"/>
                        <w:szCs w:val="20"/>
                      </w:rPr>
                      <w:t>-</w:t>
                    </w:r>
                    <w:r w:rsidR="007C12E8" w:rsidRPr="003178DD">
                      <w:rPr>
                        <w:sz w:val="20"/>
                        <w:szCs w:val="20"/>
                      </w:rPr>
                      <w:t xml:space="preserve"> Não Conforme</w:t>
                    </w:r>
                    <w:r w:rsidR="00FD2155" w:rsidRPr="003178DD">
                      <w:rPr>
                        <w:sz w:val="20"/>
                        <w:szCs w:val="20"/>
                      </w:rPr>
                      <w:t xml:space="preserve"> │ OBS </w:t>
                    </w:r>
                    <w:r w:rsidR="000E2AE9" w:rsidRPr="003178DD">
                      <w:rPr>
                        <w:sz w:val="20"/>
                        <w:szCs w:val="20"/>
                      </w:rPr>
                      <w:t>-</w:t>
                    </w:r>
                    <w:r w:rsidR="00FD2155" w:rsidRPr="003178DD">
                      <w:rPr>
                        <w:sz w:val="20"/>
                        <w:szCs w:val="20"/>
                      </w:rPr>
                      <w:t xml:space="preserve"> </w:t>
                    </w:r>
                    <w:r w:rsidR="00626DBE" w:rsidRPr="003178DD">
                      <w:rPr>
                        <w:sz w:val="20"/>
                        <w:szCs w:val="20"/>
                      </w:rPr>
                      <w:t xml:space="preserve">Observação │ OM </w:t>
                    </w:r>
                    <w:r w:rsidR="000E2AE9" w:rsidRPr="003178DD">
                      <w:rPr>
                        <w:sz w:val="20"/>
                        <w:szCs w:val="20"/>
                      </w:rPr>
                      <w:t>-</w:t>
                    </w:r>
                    <w:r w:rsidR="00626DBE" w:rsidRPr="003178DD">
                      <w:rPr>
                        <w:sz w:val="20"/>
                        <w:szCs w:val="20"/>
                      </w:rPr>
                      <w:t xml:space="preserve"> Oportunidade de Melhoria │ NA </w:t>
                    </w:r>
                    <w:r w:rsidR="000E2AE9" w:rsidRPr="003178DD">
                      <w:rPr>
                        <w:sz w:val="20"/>
                        <w:szCs w:val="20"/>
                      </w:rPr>
                      <w:t>-</w:t>
                    </w:r>
                    <w:r w:rsidR="00626DBE" w:rsidRPr="003178DD">
                      <w:rPr>
                        <w:sz w:val="20"/>
                        <w:szCs w:val="20"/>
                      </w:rPr>
                      <w:t xml:space="preserve"> Não se aplica</w:t>
                    </w:r>
                  </w:p>
                </w:txbxContent>
              </v:textbox>
              <w10:wrap anchorx="margin"/>
            </v:shape>
          </w:pict>
        </mc:Fallback>
      </mc:AlternateContent>
    </w:r>
    <w:r w:rsidR="005E4F14" w:rsidRPr="000E3440">
      <w:rPr>
        <w:noProof/>
      </w:rPr>
      <w:drawing>
        <wp:anchor distT="0" distB="0" distL="114300" distR="114300" simplePos="0" relativeHeight="251658241" behindDoc="1" locked="0" layoutInCell="1" allowOverlap="1" wp14:anchorId="31CFA926" wp14:editId="18929128">
          <wp:simplePos x="0" y="0"/>
          <wp:positionH relativeFrom="page">
            <wp:posOffset>3118485</wp:posOffset>
          </wp:positionH>
          <wp:positionV relativeFrom="paragraph">
            <wp:posOffset>-124196</wp:posOffset>
          </wp:positionV>
          <wp:extent cx="7571105" cy="491490"/>
          <wp:effectExtent l="0" t="0" r="0" b="381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b="44690"/>
                  <a:stretch/>
                </pic:blipFill>
                <pic:spPr bwMode="auto">
                  <a:xfrm>
                    <a:off x="0" y="0"/>
                    <a:ext cx="7571105" cy="49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65549450"/>
        <w:docPartObj>
          <w:docPartGallery w:val="Page Numbers (Bottom of Page)"/>
          <w:docPartUnique/>
        </w:docPartObj>
      </w:sdtPr>
      <w:sdtEndPr/>
      <w:sdtContent>
        <w:r w:rsidR="000E3440" w:rsidRPr="00575679">
          <w:t xml:space="preserve">Página | </w:t>
        </w:r>
        <w:r w:rsidR="000E3440" w:rsidRPr="00575679">
          <w:fldChar w:fldCharType="begin"/>
        </w:r>
        <w:r w:rsidR="000E3440" w:rsidRPr="00575679">
          <w:instrText>PAGE   \* MERGEFORMAT</w:instrText>
        </w:r>
        <w:r w:rsidR="000E3440" w:rsidRPr="00575679">
          <w:fldChar w:fldCharType="separate"/>
        </w:r>
        <w:r w:rsidR="000E3440" w:rsidRPr="00575679">
          <w:t>2</w:t>
        </w:r>
        <w:r w:rsidR="000E3440" w:rsidRPr="00575679">
          <w:fldChar w:fldCharType="end"/>
        </w:r>
        <w:r w:rsidR="000E3440" w:rsidRPr="00575679">
          <w:t xml:space="preserve"> </w:t>
        </w:r>
      </w:sdtContent>
    </w:sdt>
  </w:p>
  <w:p w14:paraId="0AEF48CC" w14:textId="6819A549" w:rsidR="00C61047" w:rsidRPr="000E3440" w:rsidRDefault="00C61047" w:rsidP="00E478CF">
    <w:pPr>
      <w:ind w:left="-1440"/>
      <w:jc w:val="right"/>
      <w:rPr>
        <w:rFonts w:ascii="Montserrat Light" w:hAnsi="Montserrat Light"/>
      </w:rPr>
    </w:pPr>
  </w:p>
  <w:p w14:paraId="7B37B257" w14:textId="77777777" w:rsidR="0016209E" w:rsidRDefault="00162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9134" w14:textId="77777777" w:rsidR="009B62FF" w:rsidRDefault="009B62FF">
      <w:pPr>
        <w:spacing w:line="240" w:lineRule="auto"/>
      </w:pPr>
      <w:r>
        <w:separator/>
      </w:r>
    </w:p>
  </w:footnote>
  <w:footnote w:type="continuationSeparator" w:id="0">
    <w:p w14:paraId="05C62EB7" w14:textId="77777777" w:rsidR="009B62FF" w:rsidRDefault="009B62FF">
      <w:pPr>
        <w:spacing w:line="240" w:lineRule="auto"/>
      </w:pPr>
      <w:r>
        <w:continuationSeparator/>
      </w:r>
    </w:p>
  </w:footnote>
  <w:footnote w:type="continuationNotice" w:id="1">
    <w:p w14:paraId="154B6812" w14:textId="77777777" w:rsidR="009B62FF" w:rsidRDefault="009B62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7F3C" w14:textId="3DDD1A06" w:rsidR="0016209E" w:rsidRDefault="00127A2F" w:rsidP="009C66F2">
    <w:pPr>
      <w:spacing w:before="2160"/>
    </w:pPr>
    <w:r>
      <w:rPr>
        <w:noProof/>
      </w:rPr>
      <w:drawing>
        <wp:anchor distT="0" distB="0" distL="114300" distR="114300" simplePos="0" relativeHeight="251658240" behindDoc="1" locked="0" layoutInCell="1" allowOverlap="1" wp14:anchorId="50224984" wp14:editId="51B72366">
          <wp:simplePos x="0" y="0"/>
          <wp:positionH relativeFrom="page">
            <wp:align>left</wp:align>
          </wp:positionH>
          <wp:positionV relativeFrom="paragraph">
            <wp:posOffset>0</wp:posOffset>
          </wp:positionV>
          <wp:extent cx="7524750" cy="1250907"/>
          <wp:effectExtent l="0" t="0" r="0" b="6985"/>
          <wp:wrapNone/>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24750" cy="12509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6FCD"/>
    <w:multiLevelType w:val="multilevel"/>
    <w:tmpl w:val="A1E6A2AA"/>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A91EE9"/>
    <w:multiLevelType w:val="multilevel"/>
    <w:tmpl w:val="0624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B5F05"/>
    <w:multiLevelType w:val="multilevel"/>
    <w:tmpl w:val="3F0C3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1F07C4"/>
    <w:multiLevelType w:val="multilevel"/>
    <w:tmpl w:val="26AA8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D3DC6"/>
    <w:multiLevelType w:val="multilevel"/>
    <w:tmpl w:val="2616A42A"/>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5757CD"/>
    <w:multiLevelType w:val="multilevel"/>
    <w:tmpl w:val="34CCEF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8F0294"/>
    <w:multiLevelType w:val="hybridMultilevel"/>
    <w:tmpl w:val="19CAD83E"/>
    <w:lvl w:ilvl="0" w:tplc="8CD8A010">
      <w:start w:val="1"/>
      <w:numFmt w:val="lowerLetter"/>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BBF2453"/>
    <w:multiLevelType w:val="hybridMultilevel"/>
    <w:tmpl w:val="440CD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EBF3EFC"/>
    <w:multiLevelType w:val="multilevel"/>
    <w:tmpl w:val="163E8F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97CB5"/>
    <w:multiLevelType w:val="multilevel"/>
    <w:tmpl w:val="090C5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03907"/>
    <w:multiLevelType w:val="multilevel"/>
    <w:tmpl w:val="F27AC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9375A"/>
    <w:multiLevelType w:val="multilevel"/>
    <w:tmpl w:val="81D2CBB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E175F4"/>
    <w:multiLevelType w:val="multilevel"/>
    <w:tmpl w:val="E284A5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F46CD8"/>
    <w:multiLevelType w:val="multilevel"/>
    <w:tmpl w:val="ED545A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7507E1"/>
    <w:multiLevelType w:val="multilevel"/>
    <w:tmpl w:val="088C5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CD3231"/>
    <w:multiLevelType w:val="multilevel"/>
    <w:tmpl w:val="58CAD9CE"/>
    <w:lvl w:ilvl="0">
      <w:start w:val="1"/>
      <w:numFmt w:val="lowerLetter"/>
      <w:lvlText w:val="%1)"/>
      <w:lvlJc w:val="left"/>
      <w:pPr>
        <w:ind w:left="720" w:hanging="360"/>
      </w:pPr>
      <w:rPr>
        <w:rFonts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2311F"/>
    <w:multiLevelType w:val="multilevel"/>
    <w:tmpl w:val="6F8E3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081DA7"/>
    <w:multiLevelType w:val="multilevel"/>
    <w:tmpl w:val="834C98F6"/>
    <w:lvl w:ilvl="0">
      <w:start w:val="1"/>
      <w:numFmt w:val="lowerLetter"/>
      <w:lvlText w:val="%1)"/>
      <w:lvlJc w:val="left"/>
      <w:pPr>
        <w:ind w:left="966" w:hanging="39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8" w15:restartNumberingAfterBreak="0">
    <w:nsid w:val="2EA52ED2"/>
    <w:multiLevelType w:val="multilevel"/>
    <w:tmpl w:val="F37C96F2"/>
    <w:lvl w:ilvl="0">
      <w:start w:val="1"/>
      <w:numFmt w:val="lowerLetter"/>
      <w:lvlText w:val="%1."/>
      <w:lvlJc w:val="left"/>
      <w:pPr>
        <w:ind w:left="720" w:hanging="360"/>
      </w:pPr>
      <w:rPr>
        <w:u w:val="none"/>
      </w:rPr>
    </w:lvl>
    <w:lvl w:ilvl="1">
      <w:start w:val="1"/>
      <w:numFmt w:val="bullet"/>
      <w:lvlText w:val="•"/>
      <w:lvlJc w:val="left"/>
      <w:pPr>
        <w:ind w:left="1440" w:hanging="360"/>
      </w:pPr>
      <w:rPr>
        <w:rFonts w:ascii="Zurich Lt BT" w:eastAsia="Zurich Lt BT" w:hAnsi="Zurich Lt BT" w:cs="Zurich Lt B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4F2C99"/>
    <w:multiLevelType w:val="multilevel"/>
    <w:tmpl w:val="65528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16566A"/>
    <w:multiLevelType w:val="multilevel"/>
    <w:tmpl w:val="C48CA542"/>
    <w:lvl w:ilvl="0">
      <w:start w:val="1"/>
      <w:numFmt w:val="lowerLetter"/>
      <w:lvlText w:val="%1)"/>
      <w:lvlJc w:val="left"/>
      <w:pPr>
        <w:ind w:left="72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542007"/>
    <w:multiLevelType w:val="multilevel"/>
    <w:tmpl w:val="B7F6F3B4"/>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0F5D6B"/>
    <w:multiLevelType w:val="multilevel"/>
    <w:tmpl w:val="39E2120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A047D3C"/>
    <w:multiLevelType w:val="multilevel"/>
    <w:tmpl w:val="6D4A07E6"/>
    <w:lvl w:ilvl="0">
      <w:start w:val="1"/>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4" w15:restartNumberingAfterBreak="0">
    <w:nsid w:val="3A4B7C4E"/>
    <w:multiLevelType w:val="multilevel"/>
    <w:tmpl w:val="272AC49C"/>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D3A1841"/>
    <w:multiLevelType w:val="multilevel"/>
    <w:tmpl w:val="50BC9480"/>
    <w:lvl w:ilvl="0">
      <w:start w:val="1"/>
      <w:numFmt w:val="lowerLetter"/>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F9C0C27"/>
    <w:multiLevelType w:val="multilevel"/>
    <w:tmpl w:val="CB0AEA68"/>
    <w:lvl w:ilvl="0">
      <w:start w:val="1"/>
      <w:numFmt w:val="lowerLetter"/>
      <w:lvlText w:val="%1)"/>
      <w:lvlJc w:val="left"/>
      <w:pPr>
        <w:ind w:left="360" w:hanging="360"/>
      </w:pPr>
      <w:rPr>
        <w:rFonts w:hint="default"/>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0B10420"/>
    <w:multiLevelType w:val="multilevel"/>
    <w:tmpl w:val="EBF22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3F33B4"/>
    <w:multiLevelType w:val="multilevel"/>
    <w:tmpl w:val="64A479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E17443"/>
    <w:multiLevelType w:val="hybridMultilevel"/>
    <w:tmpl w:val="E76A6F1C"/>
    <w:lvl w:ilvl="0" w:tplc="E0ACD580">
      <w:start w:val="1"/>
      <w:numFmt w:val="lowerLetter"/>
      <w:lvlText w:val="%1)"/>
      <w:lvlJc w:val="left"/>
      <w:pPr>
        <w:ind w:left="831" w:hanging="361"/>
      </w:pPr>
      <w:rPr>
        <w:rFonts w:ascii="Arial MT" w:eastAsia="Arial MT" w:hAnsi="Arial MT" w:cs="Arial MT" w:hint="default"/>
        <w:spacing w:val="-2"/>
        <w:w w:val="99"/>
        <w:sz w:val="20"/>
        <w:szCs w:val="20"/>
        <w:lang w:val="pt-PT" w:eastAsia="en-US" w:bidi="ar-SA"/>
      </w:rPr>
    </w:lvl>
    <w:lvl w:ilvl="1" w:tplc="3CC22DC6">
      <w:numFmt w:val="bullet"/>
      <w:lvlText w:val=""/>
      <w:lvlJc w:val="left"/>
      <w:pPr>
        <w:ind w:left="1191" w:hanging="360"/>
      </w:pPr>
      <w:rPr>
        <w:rFonts w:ascii="Symbol" w:eastAsia="Symbol" w:hAnsi="Symbol" w:cs="Symbol" w:hint="default"/>
        <w:w w:val="100"/>
        <w:sz w:val="20"/>
        <w:szCs w:val="20"/>
        <w:lang w:val="pt-PT" w:eastAsia="en-US" w:bidi="ar-SA"/>
      </w:rPr>
    </w:lvl>
    <w:lvl w:ilvl="2" w:tplc="6E148B9C">
      <w:numFmt w:val="bullet"/>
      <w:lvlText w:val="•"/>
      <w:lvlJc w:val="left"/>
      <w:pPr>
        <w:ind w:left="2243" w:hanging="360"/>
      </w:pPr>
      <w:rPr>
        <w:rFonts w:hint="default"/>
        <w:lang w:val="pt-PT" w:eastAsia="en-US" w:bidi="ar-SA"/>
      </w:rPr>
    </w:lvl>
    <w:lvl w:ilvl="3" w:tplc="65E46A18">
      <w:numFmt w:val="bullet"/>
      <w:lvlText w:val="•"/>
      <w:lvlJc w:val="left"/>
      <w:pPr>
        <w:ind w:left="3286" w:hanging="360"/>
      </w:pPr>
      <w:rPr>
        <w:rFonts w:hint="default"/>
        <w:lang w:val="pt-PT" w:eastAsia="en-US" w:bidi="ar-SA"/>
      </w:rPr>
    </w:lvl>
    <w:lvl w:ilvl="4" w:tplc="7AD26E8A">
      <w:numFmt w:val="bullet"/>
      <w:lvlText w:val="•"/>
      <w:lvlJc w:val="left"/>
      <w:pPr>
        <w:ind w:left="4330" w:hanging="360"/>
      </w:pPr>
      <w:rPr>
        <w:rFonts w:hint="default"/>
        <w:lang w:val="pt-PT" w:eastAsia="en-US" w:bidi="ar-SA"/>
      </w:rPr>
    </w:lvl>
    <w:lvl w:ilvl="5" w:tplc="21E6D634">
      <w:numFmt w:val="bullet"/>
      <w:lvlText w:val="•"/>
      <w:lvlJc w:val="left"/>
      <w:pPr>
        <w:ind w:left="5373" w:hanging="360"/>
      </w:pPr>
      <w:rPr>
        <w:rFonts w:hint="default"/>
        <w:lang w:val="pt-PT" w:eastAsia="en-US" w:bidi="ar-SA"/>
      </w:rPr>
    </w:lvl>
    <w:lvl w:ilvl="6" w:tplc="38100C30">
      <w:numFmt w:val="bullet"/>
      <w:lvlText w:val="•"/>
      <w:lvlJc w:val="left"/>
      <w:pPr>
        <w:ind w:left="6416" w:hanging="360"/>
      </w:pPr>
      <w:rPr>
        <w:rFonts w:hint="default"/>
        <w:lang w:val="pt-PT" w:eastAsia="en-US" w:bidi="ar-SA"/>
      </w:rPr>
    </w:lvl>
    <w:lvl w:ilvl="7" w:tplc="EF148C00">
      <w:numFmt w:val="bullet"/>
      <w:lvlText w:val="•"/>
      <w:lvlJc w:val="left"/>
      <w:pPr>
        <w:ind w:left="7460" w:hanging="360"/>
      </w:pPr>
      <w:rPr>
        <w:rFonts w:hint="default"/>
        <w:lang w:val="pt-PT" w:eastAsia="en-US" w:bidi="ar-SA"/>
      </w:rPr>
    </w:lvl>
    <w:lvl w:ilvl="8" w:tplc="6304131A">
      <w:numFmt w:val="bullet"/>
      <w:lvlText w:val="•"/>
      <w:lvlJc w:val="left"/>
      <w:pPr>
        <w:ind w:left="8503" w:hanging="360"/>
      </w:pPr>
      <w:rPr>
        <w:rFonts w:hint="default"/>
        <w:lang w:val="pt-PT" w:eastAsia="en-US" w:bidi="ar-SA"/>
      </w:rPr>
    </w:lvl>
  </w:abstractNum>
  <w:abstractNum w:abstractNumId="30" w15:restartNumberingAfterBreak="0">
    <w:nsid w:val="48815331"/>
    <w:multiLevelType w:val="multilevel"/>
    <w:tmpl w:val="7A8E29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A736E1"/>
    <w:multiLevelType w:val="multilevel"/>
    <w:tmpl w:val="14C0778C"/>
    <w:lvl w:ilvl="0">
      <w:start w:val="1"/>
      <w:numFmt w:val="lowerLetter"/>
      <w:lvlText w:val="%1)"/>
      <w:lvlJc w:val="left"/>
      <w:pPr>
        <w:ind w:left="360" w:hanging="360"/>
      </w:pPr>
      <w:rPr>
        <w:rFonts w:hint="default"/>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BCC0BC2"/>
    <w:multiLevelType w:val="multilevel"/>
    <w:tmpl w:val="852432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B5163B"/>
    <w:multiLevelType w:val="multilevel"/>
    <w:tmpl w:val="035C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F11B2"/>
    <w:multiLevelType w:val="multilevel"/>
    <w:tmpl w:val="28F6E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DF6BA2"/>
    <w:multiLevelType w:val="multilevel"/>
    <w:tmpl w:val="FDD67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313E13"/>
    <w:multiLevelType w:val="multilevel"/>
    <w:tmpl w:val="27680D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76B64BE"/>
    <w:multiLevelType w:val="multilevel"/>
    <w:tmpl w:val="4348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C0F5C"/>
    <w:multiLevelType w:val="multilevel"/>
    <w:tmpl w:val="FED00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CE795F"/>
    <w:multiLevelType w:val="multilevel"/>
    <w:tmpl w:val="24505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B51A2"/>
    <w:multiLevelType w:val="multilevel"/>
    <w:tmpl w:val="E08ABD6A"/>
    <w:lvl w:ilvl="0">
      <w:start w:val="6"/>
      <w:numFmt w:val="decimal"/>
      <w:lvlText w:val="%1"/>
      <w:lvlJc w:val="left"/>
      <w:pPr>
        <w:ind w:left="480" w:hanging="480"/>
      </w:pPr>
    </w:lvl>
    <w:lvl w:ilvl="1">
      <w:start w:val="4"/>
      <w:numFmt w:val="decimal"/>
      <w:lvlText w:val="%1.%2"/>
      <w:lvlJc w:val="left"/>
      <w:pPr>
        <w:ind w:left="660" w:hanging="480"/>
      </w:pPr>
    </w:lvl>
    <w:lvl w:ilvl="2">
      <w:start w:val="1"/>
      <w:numFmt w:val="lowerLetter"/>
      <w:lvlText w:val="%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1" w15:restartNumberingAfterBreak="0">
    <w:nsid w:val="5FE63C62"/>
    <w:multiLevelType w:val="multilevel"/>
    <w:tmpl w:val="6EB8E060"/>
    <w:lvl w:ilvl="0">
      <w:start w:val="6"/>
      <w:numFmt w:val="decimal"/>
      <w:lvlText w:val="%1"/>
      <w:lvlJc w:val="left"/>
      <w:pPr>
        <w:ind w:left="480" w:hanging="480"/>
      </w:pPr>
      <w:rPr>
        <w:color w:val="008000"/>
        <w:sz w:val="22"/>
        <w:szCs w:val="22"/>
      </w:rPr>
    </w:lvl>
    <w:lvl w:ilvl="1">
      <w:start w:val="2"/>
      <w:numFmt w:val="decimal"/>
      <w:lvlText w:val="%1.%2"/>
      <w:lvlJc w:val="left"/>
      <w:pPr>
        <w:ind w:left="480" w:hanging="480"/>
      </w:pPr>
      <w:rPr>
        <w:color w:val="008000"/>
        <w:sz w:val="22"/>
        <w:szCs w:val="22"/>
      </w:rPr>
    </w:lvl>
    <w:lvl w:ilvl="2">
      <w:start w:val="1"/>
      <w:numFmt w:val="lowerLetter"/>
      <w:lvlText w:val="%3)"/>
      <w:lvlJc w:val="left"/>
      <w:pPr>
        <w:ind w:left="720" w:hanging="720"/>
      </w:pPr>
      <w:rPr>
        <w:color w:val="000000"/>
        <w:sz w:val="22"/>
        <w:szCs w:val="22"/>
      </w:rPr>
    </w:lvl>
    <w:lvl w:ilvl="3">
      <w:start w:val="1"/>
      <w:numFmt w:val="decimal"/>
      <w:lvlText w:val="%1.%2.%3.%4"/>
      <w:lvlJc w:val="left"/>
      <w:pPr>
        <w:ind w:left="720" w:hanging="720"/>
      </w:pPr>
      <w:rPr>
        <w:color w:val="008000"/>
        <w:sz w:val="22"/>
        <w:szCs w:val="22"/>
      </w:rPr>
    </w:lvl>
    <w:lvl w:ilvl="4">
      <w:start w:val="1"/>
      <w:numFmt w:val="decimal"/>
      <w:lvlText w:val="%1.%2.%3.%4.%5"/>
      <w:lvlJc w:val="left"/>
      <w:pPr>
        <w:ind w:left="1080" w:hanging="1080"/>
      </w:pPr>
      <w:rPr>
        <w:color w:val="008000"/>
        <w:sz w:val="22"/>
        <w:szCs w:val="22"/>
      </w:rPr>
    </w:lvl>
    <w:lvl w:ilvl="5">
      <w:start w:val="1"/>
      <w:numFmt w:val="decimal"/>
      <w:lvlText w:val="%1.%2.%3.%4.%5.%6"/>
      <w:lvlJc w:val="left"/>
      <w:pPr>
        <w:ind w:left="1080" w:hanging="1080"/>
      </w:pPr>
      <w:rPr>
        <w:color w:val="008000"/>
        <w:sz w:val="22"/>
        <w:szCs w:val="22"/>
      </w:rPr>
    </w:lvl>
    <w:lvl w:ilvl="6">
      <w:start w:val="1"/>
      <w:numFmt w:val="decimal"/>
      <w:lvlText w:val="%1.%2.%3.%4.%5.%6.%7"/>
      <w:lvlJc w:val="left"/>
      <w:pPr>
        <w:ind w:left="1440" w:hanging="1440"/>
      </w:pPr>
      <w:rPr>
        <w:color w:val="008000"/>
        <w:sz w:val="22"/>
        <w:szCs w:val="22"/>
      </w:rPr>
    </w:lvl>
    <w:lvl w:ilvl="7">
      <w:start w:val="1"/>
      <w:numFmt w:val="decimal"/>
      <w:lvlText w:val="%1.%2.%3.%4.%5.%6.%7.%8"/>
      <w:lvlJc w:val="left"/>
      <w:pPr>
        <w:ind w:left="1440" w:hanging="1440"/>
      </w:pPr>
      <w:rPr>
        <w:color w:val="008000"/>
        <w:sz w:val="22"/>
        <w:szCs w:val="22"/>
      </w:rPr>
    </w:lvl>
    <w:lvl w:ilvl="8">
      <w:start w:val="1"/>
      <w:numFmt w:val="decimal"/>
      <w:lvlText w:val="%1.%2.%3.%4.%5.%6.%7.%8.%9"/>
      <w:lvlJc w:val="left"/>
      <w:pPr>
        <w:ind w:left="1800" w:hanging="1800"/>
      </w:pPr>
      <w:rPr>
        <w:color w:val="008000"/>
        <w:sz w:val="22"/>
        <w:szCs w:val="22"/>
      </w:rPr>
    </w:lvl>
  </w:abstractNum>
  <w:abstractNum w:abstractNumId="42" w15:restartNumberingAfterBreak="0">
    <w:nsid w:val="61F12817"/>
    <w:multiLevelType w:val="multilevel"/>
    <w:tmpl w:val="7946F3F6"/>
    <w:lvl w:ilvl="0">
      <w:start w:val="1"/>
      <w:numFmt w:val="lowerLetter"/>
      <w:lvlText w:val="%1)"/>
      <w:lvlJc w:val="left"/>
      <w:pPr>
        <w:ind w:left="6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D1A7E"/>
    <w:multiLevelType w:val="multilevel"/>
    <w:tmpl w:val="F56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947A38"/>
    <w:multiLevelType w:val="multilevel"/>
    <w:tmpl w:val="353EF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9F3DD8"/>
    <w:multiLevelType w:val="multilevel"/>
    <w:tmpl w:val="84F2BEF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8484DDF"/>
    <w:multiLevelType w:val="multilevel"/>
    <w:tmpl w:val="4EE8A86E"/>
    <w:lvl w:ilvl="0">
      <w:start w:val="1"/>
      <w:numFmt w:val="lowerLetter"/>
      <w:lvlText w:val="%1)"/>
      <w:lvlJc w:val="left"/>
      <w:pPr>
        <w:ind w:left="360" w:hanging="360"/>
      </w:pPr>
      <w:rPr>
        <w:rFonts w:hint="default"/>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91927DF"/>
    <w:multiLevelType w:val="hybridMultilevel"/>
    <w:tmpl w:val="ED3CD3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DE7BA6"/>
    <w:multiLevelType w:val="multilevel"/>
    <w:tmpl w:val="AB5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2F24DC"/>
    <w:multiLevelType w:val="multilevel"/>
    <w:tmpl w:val="8758A70C"/>
    <w:lvl w:ilvl="0">
      <w:start w:val="1"/>
      <w:numFmt w:val="lowerLetter"/>
      <w:lvlText w:val="%1)"/>
      <w:lvlJc w:val="left"/>
      <w:pPr>
        <w:ind w:left="720" w:hanging="360"/>
      </w:pPr>
      <w:rPr>
        <w:rFonts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357211"/>
    <w:multiLevelType w:val="multilevel"/>
    <w:tmpl w:val="83A4B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C448C7"/>
    <w:multiLevelType w:val="multilevel"/>
    <w:tmpl w:val="94EE17DE"/>
    <w:lvl w:ilvl="0">
      <w:start w:val="1"/>
      <w:numFmt w:val="lowerLetter"/>
      <w:lvlText w:val="%1)"/>
      <w:lvlJc w:val="left"/>
      <w:pPr>
        <w:ind w:left="360" w:hanging="360"/>
      </w:pPr>
      <w:rPr>
        <w:rFonts w:hint="default"/>
        <w:color w:val="auto"/>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1C84C43"/>
    <w:multiLevelType w:val="multilevel"/>
    <w:tmpl w:val="E7C27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F55804"/>
    <w:multiLevelType w:val="multilevel"/>
    <w:tmpl w:val="D7707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0D5A5E"/>
    <w:multiLevelType w:val="multilevel"/>
    <w:tmpl w:val="2CE8275E"/>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46E01B2"/>
    <w:multiLevelType w:val="multilevel"/>
    <w:tmpl w:val="6CE4E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5A6B08"/>
    <w:multiLevelType w:val="multilevel"/>
    <w:tmpl w:val="D8F84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16731E"/>
    <w:multiLevelType w:val="multilevel"/>
    <w:tmpl w:val="243EA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B21EDA"/>
    <w:multiLevelType w:val="hybridMultilevel"/>
    <w:tmpl w:val="862E1D3E"/>
    <w:lvl w:ilvl="0" w:tplc="8CD8A01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1416987">
    <w:abstractNumId w:val="52"/>
  </w:num>
  <w:num w:numId="2" w16cid:durableId="30884700">
    <w:abstractNumId w:val="56"/>
  </w:num>
  <w:num w:numId="3" w16cid:durableId="2049408762">
    <w:abstractNumId w:val="42"/>
  </w:num>
  <w:num w:numId="4" w16cid:durableId="207883569">
    <w:abstractNumId w:val="44"/>
  </w:num>
  <w:num w:numId="5" w16cid:durableId="1364133558">
    <w:abstractNumId w:val="9"/>
  </w:num>
  <w:num w:numId="6" w16cid:durableId="634221479">
    <w:abstractNumId w:val="35"/>
  </w:num>
  <w:num w:numId="7" w16cid:durableId="890119785">
    <w:abstractNumId w:val="30"/>
  </w:num>
  <w:num w:numId="8" w16cid:durableId="1851869855">
    <w:abstractNumId w:val="40"/>
  </w:num>
  <w:num w:numId="9" w16cid:durableId="977685848">
    <w:abstractNumId w:val="0"/>
  </w:num>
  <w:num w:numId="10" w16cid:durableId="169639482">
    <w:abstractNumId w:val="50"/>
  </w:num>
  <w:num w:numId="11" w16cid:durableId="240408425">
    <w:abstractNumId w:val="11"/>
  </w:num>
  <w:num w:numId="12" w16cid:durableId="691495077">
    <w:abstractNumId w:val="41"/>
  </w:num>
  <w:num w:numId="13" w16cid:durableId="1471360102">
    <w:abstractNumId w:val="17"/>
  </w:num>
  <w:num w:numId="14" w16cid:durableId="616181610">
    <w:abstractNumId w:val="34"/>
  </w:num>
  <w:num w:numId="15" w16cid:durableId="222183227">
    <w:abstractNumId w:val="57"/>
  </w:num>
  <w:num w:numId="16" w16cid:durableId="726496989">
    <w:abstractNumId w:val="38"/>
  </w:num>
  <w:num w:numId="17" w16cid:durableId="659235397">
    <w:abstractNumId w:val="2"/>
  </w:num>
  <w:num w:numId="18" w16cid:durableId="1411079206">
    <w:abstractNumId w:val="39"/>
  </w:num>
  <w:num w:numId="19" w16cid:durableId="774011365">
    <w:abstractNumId w:val="45"/>
  </w:num>
  <w:num w:numId="20" w16cid:durableId="1138261411">
    <w:abstractNumId w:val="22"/>
  </w:num>
  <w:num w:numId="21" w16cid:durableId="659626322">
    <w:abstractNumId w:val="24"/>
  </w:num>
  <w:num w:numId="22" w16cid:durableId="1692297613">
    <w:abstractNumId w:val="5"/>
  </w:num>
  <w:num w:numId="23" w16cid:durableId="1727337208">
    <w:abstractNumId w:val="20"/>
  </w:num>
  <w:num w:numId="24" w16cid:durableId="729811527">
    <w:abstractNumId w:val="25"/>
  </w:num>
  <w:num w:numId="25" w16cid:durableId="897012236">
    <w:abstractNumId w:val="16"/>
  </w:num>
  <w:num w:numId="26" w16cid:durableId="1133139594">
    <w:abstractNumId w:val="14"/>
  </w:num>
  <w:num w:numId="27" w16cid:durableId="1669406395">
    <w:abstractNumId w:val="10"/>
  </w:num>
  <w:num w:numId="28" w16cid:durableId="1821921287">
    <w:abstractNumId w:val="23"/>
  </w:num>
  <w:num w:numId="29" w16cid:durableId="1136222275">
    <w:abstractNumId w:val="21"/>
  </w:num>
  <w:num w:numId="30" w16cid:durableId="1933009979">
    <w:abstractNumId w:val="55"/>
  </w:num>
  <w:num w:numId="31" w16cid:durableId="1822234183">
    <w:abstractNumId w:val="53"/>
  </w:num>
  <w:num w:numId="32" w16cid:durableId="2048988859">
    <w:abstractNumId w:val="8"/>
  </w:num>
  <w:num w:numId="33" w16cid:durableId="898832045">
    <w:abstractNumId w:val="4"/>
  </w:num>
  <w:num w:numId="34" w16cid:durableId="903638497">
    <w:abstractNumId w:val="18"/>
  </w:num>
  <w:num w:numId="35" w16cid:durableId="438911291">
    <w:abstractNumId w:val="13"/>
  </w:num>
  <w:num w:numId="36" w16cid:durableId="2019648275">
    <w:abstractNumId w:val="19"/>
  </w:num>
  <w:num w:numId="37" w16cid:durableId="1103721859">
    <w:abstractNumId w:val="3"/>
  </w:num>
  <w:num w:numId="38" w16cid:durableId="1416433277">
    <w:abstractNumId w:val="27"/>
  </w:num>
  <w:num w:numId="39" w16cid:durableId="627123420">
    <w:abstractNumId w:val="32"/>
  </w:num>
  <w:num w:numId="40" w16cid:durableId="1136678273">
    <w:abstractNumId w:val="28"/>
  </w:num>
  <w:num w:numId="41" w16cid:durableId="1369069971">
    <w:abstractNumId w:val="36"/>
  </w:num>
  <w:num w:numId="42" w16cid:durableId="906457480">
    <w:abstractNumId w:val="12"/>
  </w:num>
  <w:num w:numId="43" w16cid:durableId="715157752">
    <w:abstractNumId w:val="15"/>
  </w:num>
  <w:num w:numId="44" w16cid:durableId="1311207496">
    <w:abstractNumId w:val="26"/>
  </w:num>
  <w:num w:numId="45" w16cid:durableId="1755323990">
    <w:abstractNumId w:val="31"/>
  </w:num>
  <w:num w:numId="46" w16cid:durableId="1726022643">
    <w:abstractNumId w:val="49"/>
  </w:num>
  <w:num w:numId="47" w16cid:durableId="797379010">
    <w:abstractNumId w:val="46"/>
  </w:num>
  <w:num w:numId="48" w16cid:durableId="1326740401">
    <w:abstractNumId w:val="51"/>
  </w:num>
  <w:num w:numId="49" w16cid:durableId="1318806537">
    <w:abstractNumId w:val="58"/>
  </w:num>
  <w:num w:numId="50" w16cid:durableId="1525098332">
    <w:abstractNumId w:val="6"/>
  </w:num>
  <w:num w:numId="51" w16cid:durableId="1072586169">
    <w:abstractNumId w:val="54"/>
  </w:num>
  <w:num w:numId="52" w16cid:durableId="17898102">
    <w:abstractNumId w:val="29"/>
  </w:num>
  <w:num w:numId="53" w16cid:durableId="1141003449">
    <w:abstractNumId w:val="47"/>
  </w:num>
  <w:num w:numId="54" w16cid:durableId="790783086">
    <w:abstractNumId w:val="7"/>
  </w:num>
  <w:num w:numId="55" w16cid:durableId="618606668">
    <w:abstractNumId w:val="37"/>
  </w:num>
  <w:num w:numId="56" w16cid:durableId="2092001545">
    <w:abstractNumId w:val="1"/>
  </w:num>
  <w:num w:numId="57" w16cid:durableId="2006861851">
    <w:abstractNumId w:val="33"/>
  </w:num>
  <w:num w:numId="58" w16cid:durableId="1049961329">
    <w:abstractNumId w:val="48"/>
  </w:num>
  <w:num w:numId="59" w16cid:durableId="29591850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47"/>
    <w:rsid w:val="00001ED4"/>
    <w:rsid w:val="0000397E"/>
    <w:rsid w:val="00004201"/>
    <w:rsid w:val="00011A29"/>
    <w:rsid w:val="00012586"/>
    <w:rsid w:val="00023870"/>
    <w:rsid w:val="00024469"/>
    <w:rsid w:val="00033E89"/>
    <w:rsid w:val="000435FB"/>
    <w:rsid w:val="000472D8"/>
    <w:rsid w:val="0004774E"/>
    <w:rsid w:val="00051314"/>
    <w:rsid w:val="00051A73"/>
    <w:rsid w:val="000579B7"/>
    <w:rsid w:val="0006212F"/>
    <w:rsid w:val="00063524"/>
    <w:rsid w:val="00065B57"/>
    <w:rsid w:val="0006626D"/>
    <w:rsid w:val="00073D11"/>
    <w:rsid w:val="00080B85"/>
    <w:rsid w:val="0008591C"/>
    <w:rsid w:val="00092C83"/>
    <w:rsid w:val="000A2E4B"/>
    <w:rsid w:val="000A5558"/>
    <w:rsid w:val="000B7527"/>
    <w:rsid w:val="000C41FF"/>
    <w:rsid w:val="000C4A64"/>
    <w:rsid w:val="000D2985"/>
    <w:rsid w:val="000D5E53"/>
    <w:rsid w:val="000E2AE9"/>
    <w:rsid w:val="000E3440"/>
    <w:rsid w:val="000F1E26"/>
    <w:rsid w:val="001104E3"/>
    <w:rsid w:val="00116143"/>
    <w:rsid w:val="001213F8"/>
    <w:rsid w:val="001250E9"/>
    <w:rsid w:val="00125724"/>
    <w:rsid w:val="00127A2F"/>
    <w:rsid w:val="001337C0"/>
    <w:rsid w:val="001356A1"/>
    <w:rsid w:val="00143D4D"/>
    <w:rsid w:val="001451A5"/>
    <w:rsid w:val="00150083"/>
    <w:rsid w:val="001512CB"/>
    <w:rsid w:val="0015470E"/>
    <w:rsid w:val="00154AF6"/>
    <w:rsid w:val="001557CE"/>
    <w:rsid w:val="0016209E"/>
    <w:rsid w:val="0016260E"/>
    <w:rsid w:val="001774A2"/>
    <w:rsid w:val="00180164"/>
    <w:rsid w:val="00181C54"/>
    <w:rsid w:val="00191BED"/>
    <w:rsid w:val="00192A00"/>
    <w:rsid w:val="00193834"/>
    <w:rsid w:val="00195078"/>
    <w:rsid w:val="001968C0"/>
    <w:rsid w:val="001B4577"/>
    <w:rsid w:val="001B6481"/>
    <w:rsid w:val="001B7073"/>
    <w:rsid w:val="001E1F3C"/>
    <w:rsid w:val="001E4923"/>
    <w:rsid w:val="001F18D4"/>
    <w:rsid w:val="001F5B1C"/>
    <w:rsid w:val="001F7CC7"/>
    <w:rsid w:val="00202476"/>
    <w:rsid w:val="00212FCE"/>
    <w:rsid w:val="00220D38"/>
    <w:rsid w:val="002300AF"/>
    <w:rsid w:val="0023140C"/>
    <w:rsid w:val="00231CD9"/>
    <w:rsid w:val="00237BEA"/>
    <w:rsid w:val="00251DEE"/>
    <w:rsid w:val="00260FC2"/>
    <w:rsid w:val="00277B2D"/>
    <w:rsid w:val="0028057A"/>
    <w:rsid w:val="002846DC"/>
    <w:rsid w:val="00285BA6"/>
    <w:rsid w:val="00287522"/>
    <w:rsid w:val="00287A1D"/>
    <w:rsid w:val="00290C14"/>
    <w:rsid w:val="0029355D"/>
    <w:rsid w:val="002A5F14"/>
    <w:rsid w:val="002B65E5"/>
    <w:rsid w:val="002B73AB"/>
    <w:rsid w:val="002B7994"/>
    <w:rsid w:val="002C11DB"/>
    <w:rsid w:val="002C1DFF"/>
    <w:rsid w:val="002D023A"/>
    <w:rsid w:val="002D416B"/>
    <w:rsid w:val="002E6799"/>
    <w:rsid w:val="002F00D1"/>
    <w:rsid w:val="002F046F"/>
    <w:rsid w:val="002F2C0C"/>
    <w:rsid w:val="002F3FDB"/>
    <w:rsid w:val="00300DE3"/>
    <w:rsid w:val="003016D3"/>
    <w:rsid w:val="003021CC"/>
    <w:rsid w:val="00310FB7"/>
    <w:rsid w:val="0031454A"/>
    <w:rsid w:val="003178DD"/>
    <w:rsid w:val="0033503B"/>
    <w:rsid w:val="00335812"/>
    <w:rsid w:val="0034432A"/>
    <w:rsid w:val="00360BCE"/>
    <w:rsid w:val="003712AC"/>
    <w:rsid w:val="003808D3"/>
    <w:rsid w:val="00381499"/>
    <w:rsid w:val="00385306"/>
    <w:rsid w:val="003878C1"/>
    <w:rsid w:val="00397BA2"/>
    <w:rsid w:val="003A579E"/>
    <w:rsid w:val="003B1278"/>
    <w:rsid w:val="003B761A"/>
    <w:rsid w:val="003C51E4"/>
    <w:rsid w:val="003D3208"/>
    <w:rsid w:val="003D62FD"/>
    <w:rsid w:val="003F2C04"/>
    <w:rsid w:val="003F6371"/>
    <w:rsid w:val="0040029C"/>
    <w:rsid w:val="004058CD"/>
    <w:rsid w:val="00406416"/>
    <w:rsid w:val="00425846"/>
    <w:rsid w:val="00432E38"/>
    <w:rsid w:val="00434EB7"/>
    <w:rsid w:val="004363F8"/>
    <w:rsid w:val="00441F9D"/>
    <w:rsid w:val="00443727"/>
    <w:rsid w:val="00450458"/>
    <w:rsid w:val="00462178"/>
    <w:rsid w:val="00463157"/>
    <w:rsid w:val="004646CA"/>
    <w:rsid w:val="004651E9"/>
    <w:rsid w:val="00465392"/>
    <w:rsid w:val="0047126C"/>
    <w:rsid w:val="0048178E"/>
    <w:rsid w:val="00484832"/>
    <w:rsid w:val="00485D5C"/>
    <w:rsid w:val="00490431"/>
    <w:rsid w:val="00493122"/>
    <w:rsid w:val="00497AB4"/>
    <w:rsid w:val="004C0EA6"/>
    <w:rsid w:val="004D1C0D"/>
    <w:rsid w:val="004E0275"/>
    <w:rsid w:val="004E2ABD"/>
    <w:rsid w:val="004E376B"/>
    <w:rsid w:val="004F3A7A"/>
    <w:rsid w:val="00516B22"/>
    <w:rsid w:val="00520B0C"/>
    <w:rsid w:val="00525121"/>
    <w:rsid w:val="0053186A"/>
    <w:rsid w:val="005402D4"/>
    <w:rsid w:val="005407FA"/>
    <w:rsid w:val="00541AC5"/>
    <w:rsid w:val="00545617"/>
    <w:rsid w:val="0055433B"/>
    <w:rsid w:val="0055554B"/>
    <w:rsid w:val="00555610"/>
    <w:rsid w:val="00555F5B"/>
    <w:rsid w:val="00557228"/>
    <w:rsid w:val="005635B0"/>
    <w:rsid w:val="0057057E"/>
    <w:rsid w:val="00573185"/>
    <w:rsid w:val="00575679"/>
    <w:rsid w:val="0058070F"/>
    <w:rsid w:val="00583B0D"/>
    <w:rsid w:val="005843D0"/>
    <w:rsid w:val="00591FA5"/>
    <w:rsid w:val="00596AE4"/>
    <w:rsid w:val="00597660"/>
    <w:rsid w:val="005A316A"/>
    <w:rsid w:val="005A4FA1"/>
    <w:rsid w:val="005B32C3"/>
    <w:rsid w:val="005C0434"/>
    <w:rsid w:val="005C165F"/>
    <w:rsid w:val="005C3D6C"/>
    <w:rsid w:val="005D04C7"/>
    <w:rsid w:val="005E4F14"/>
    <w:rsid w:val="005F338E"/>
    <w:rsid w:val="005F732E"/>
    <w:rsid w:val="00605251"/>
    <w:rsid w:val="006058E7"/>
    <w:rsid w:val="00606D46"/>
    <w:rsid w:val="00613ECE"/>
    <w:rsid w:val="0062183C"/>
    <w:rsid w:val="00626DBE"/>
    <w:rsid w:val="00627B27"/>
    <w:rsid w:val="00630789"/>
    <w:rsid w:val="00630808"/>
    <w:rsid w:val="00636292"/>
    <w:rsid w:val="00644D78"/>
    <w:rsid w:val="006463BD"/>
    <w:rsid w:val="00651CE1"/>
    <w:rsid w:val="00653063"/>
    <w:rsid w:val="00656A19"/>
    <w:rsid w:val="00665D80"/>
    <w:rsid w:val="00667EFF"/>
    <w:rsid w:val="00680F82"/>
    <w:rsid w:val="00681EDD"/>
    <w:rsid w:val="00683E02"/>
    <w:rsid w:val="00685A75"/>
    <w:rsid w:val="00691328"/>
    <w:rsid w:val="00692DA6"/>
    <w:rsid w:val="006A17C9"/>
    <w:rsid w:val="006A1EA4"/>
    <w:rsid w:val="006A3F2C"/>
    <w:rsid w:val="006A4B10"/>
    <w:rsid w:val="006B13D3"/>
    <w:rsid w:val="006D2100"/>
    <w:rsid w:val="006E062A"/>
    <w:rsid w:val="006E3664"/>
    <w:rsid w:val="006E6AFA"/>
    <w:rsid w:val="006E7A1F"/>
    <w:rsid w:val="006F3A8A"/>
    <w:rsid w:val="007060BF"/>
    <w:rsid w:val="00706E09"/>
    <w:rsid w:val="007136FC"/>
    <w:rsid w:val="007139A7"/>
    <w:rsid w:val="00717391"/>
    <w:rsid w:val="00717FE1"/>
    <w:rsid w:val="00720400"/>
    <w:rsid w:val="007324FB"/>
    <w:rsid w:val="00734287"/>
    <w:rsid w:val="007365AB"/>
    <w:rsid w:val="00742D64"/>
    <w:rsid w:val="00750021"/>
    <w:rsid w:val="00750C74"/>
    <w:rsid w:val="00750FED"/>
    <w:rsid w:val="00763EEF"/>
    <w:rsid w:val="00775B18"/>
    <w:rsid w:val="00777127"/>
    <w:rsid w:val="00786AD6"/>
    <w:rsid w:val="0079600C"/>
    <w:rsid w:val="007A152A"/>
    <w:rsid w:val="007A161B"/>
    <w:rsid w:val="007A4847"/>
    <w:rsid w:val="007A50F9"/>
    <w:rsid w:val="007C12E8"/>
    <w:rsid w:val="007C18F7"/>
    <w:rsid w:val="007D357E"/>
    <w:rsid w:val="007D7625"/>
    <w:rsid w:val="007E0214"/>
    <w:rsid w:val="007E51DE"/>
    <w:rsid w:val="00803DCC"/>
    <w:rsid w:val="008064D6"/>
    <w:rsid w:val="00810A06"/>
    <w:rsid w:val="00812341"/>
    <w:rsid w:val="008240D7"/>
    <w:rsid w:val="00840EB5"/>
    <w:rsid w:val="008414C2"/>
    <w:rsid w:val="00842CF6"/>
    <w:rsid w:val="008477C6"/>
    <w:rsid w:val="00855C28"/>
    <w:rsid w:val="0086279E"/>
    <w:rsid w:val="00872BFC"/>
    <w:rsid w:val="0087532D"/>
    <w:rsid w:val="008766A2"/>
    <w:rsid w:val="00876CE3"/>
    <w:rsid w:val="00880118"/>
    <w:rsid w:val="00885C00"/>
    <w:rsid w:val="00887BC4"/>
    <w:rsid w:val="008950A9"/>
    <w:rsid w:val="008A1B86"/>
    <w:rsid w:val="008A30D0"/>
    <w:rsid w:val="008A7828"/>
    <w:rsid w:val="008B00E6"/>
    <w:rsid w:val="008B2C8F"/>
    <w:rsid w:val="008B4EB8"/>
    <w:rsid w:val="008C2A7A"/>
    <w:rsid w:val="008C5876"/>
    <w:rsid w:val="008D6CBB"/>
    <w:rsid w:val="008E1E0F"/>
    <w:rsid w:val="008E590D"/>
    <w:rsid w:val="008E7BBE"/>
    <w:rsid w:val="008F18E8"/>
    <w:rsid w:val="00905AA1"/>
    <w:rsid w:val="00907153"/>
    <w:rsid w:val="009163E5"/>
    <w:rsid w:val="009215CB"/>
    <w:rsid w:val="009218AA"/>
    <w:rsid w:val="00925CEC"/>
    <w:rsid w:val="0093426A"/>
    <w:rsid w:val="0093564C"/>
    <w:rsid w:val="009363FF"/>
    <w:rsid w:val="00952E81"/>
    <w:rsid w:val="009667AE"/>
    <w:rsid w:val="009673AD"/>
    <w:rsid w:val="00967DA2"/>
    <w:rsid w:val="0097063D"/>
    <w:rsid w:val="009729AF"/>
    <w:rsid w:val="00973D35"/>
    <w:rsid w:val="009748E8"/>
    <w:rsid w:val="00982263"/>
    <w:rsid w:val="00985A17"/>
    <w:rsid w:val="00991D3C"/>
    <w:rsid w:val="00996FE0"/>
    <w:rsid w:val="00997462"/>
    <w:rsid w:val="009A2201"/>
    <w:rsid w:val="009A29EA"/>
    <w:rsid w:val="009B3FDE"/>
    <w:rsid w:val="009B409A"/>
    <w:rsid w:val="009B62FF"/>
    <w:rsid w:val="009C0910"/>
    <w:rsid w:val="009C5FCD"/>
    <w:rsid w:val="009C665C"/>
    <w:rsid w:val="009C66F2"/>
    <w:rsid w:val="009D1AA0"/>
    <w:rsid w:val="009D6AFD"/>
    <w:rsid w:val="009E108C"/>
    <w:rsid w:val="009E2F95"/>
    <w:rsid w:val="009E5C8F"/>
    <w:rsid w:val="009E7648"/>
    <w:rsid w:val="009F2718"/>
    <w:rsid w:val="009F5023"/>
    <w:rsid w:val="009F5057"/>
    <w:rsid w:val="00A03F7F"/>
    <w:rsid w:val="00A04BBA"/>
    <w:rsid w:val="00A07DE4"/>
    <w:rsid w:val="00A100D3"/>
    <w:rsid w:val="00A10191"/>
    <w:rsid w:val="00A1492D"/>
    <w:rsid w:val="00A22200"/>
    <w:rsid w:val="00A233EE"/>
    <w:rsid w:val="00A23D8D"/>
    <w:rsid w:val="00A25193"/>
    <w:rsid w:val="00A34FD4"/>
    <w:rsid w:val="00A422FD"/>
    <w:rsid w:val="00A43CD3"/>
    <w:rsid w:val="00A442DD"/>
    <w:rsid w:val="00A55F23"/>
    <w:rsid w:val="00A602A0"/>
    <w:rsid w:val="00A7077C"/>
    <w:rsid w:val="00A90170"/>
    <w:rsid w:val="00A95A45"/>
    <w:rsid w:val="00A95C7A"/>
    <w:rsid w:val="00AA5B29"/>
    <w:rsid w:val="00AB200F"/>
    <w:rsid w:val="00AB41B0"/>
    <w:rsid w:val="00AB6C2A"/>
    <w:rsid w:val="00AC1FC9"/>
    <w:rsid w:val="00AC43EC"/>
    <w:rsid w:val="00AC52CE"/>
    <w:rsid w:val="00AC546B"/>
    <w:rsid w:val="00AD0142"/>
    <w:rsid w:val="00AD0C13"/>
    <w:rsid w:val="00AD1145"/>
    <w:rsid w:val="00AE3CAF"/>
    <w:rsid w:val="00B02B47"/>
    <w:rsid w:val="00B11711"/>
    <w:rsid w:val="00B20B47"/>
    <w:rsid w:val="00B323F5"/>
    <w:rsid w:val="00B33C7B"/>
    <w:rsid w:val="00B43014"/>
    <w:rsid w:val="00B467AD"/>
    <w:rsid w:val="00B555D7"/>
    <w:rsid w:val="00B56552"/>
    <w:rsid w:val="00B64F72"/>
    <w:rsid w:val="00B6519D"/>
    <w:rsid w:val="00B774E9"/>
    <w:rsid w:val="00B801AE"/>
    <w:rsid w:val="00B93B30"/>
    <w:rsid w:val="00B96CED"/>
    <w:rsid w:val="00BA20B4"/>
    <w:rsid w:val="00BA2E1E"/>
    <w:rsid w:val="00BA67B2"/>
    <w:rsid w:val="00BA7D18"/>
    <w:rsid w:val="00BC1D30"/>
    <w:rsid w:val="00BD750C"/>
    <w:rsid w:val="00BE3666"/>
    <w:rsid w:val="00C06C16"/>
    <w:rsid w:val="00C1564C"/>
    <w:rsid w:val="00C201C9"/>
    <w:rsid w:val="00C20892"/>
    <w:rsid w:val="00C36146"/>
    <w:rsid w:val="00C36A09"/>
    <w:rsid w:val="00C40D83"/>
    <w:rsid w:val="00C410A4"/>
    <w:rsid w:val="00C4177E"/>
    <w:rsid w:val="00C41AD6"/>
    <w:rsid w:val="00C420EA"/>
    <w:rsid w:val="00C42F93"/>
    <w:rsid w:val="00C524E9"/>
    <w:rsid w:val="00C54215"/>
    <w:rsid w:val="00C5448A"/>
    <w:rsid w:val="00C55CDC"/>
    <w:rsid w:val="00C57E42"/>
    <w:rsid w:val="00C61047"/>
    <w:rsid w:val="00C73F3B"/>
    <w:rsid w:val="00C743BD"/>
    <w:rsid w:val="00C76C4C"/>
    <w:rsid w:val="00C81AAB"/>
    <w:rsid w:val="00C84FCE"/>
    <w:rsid w:val="00C95C18"/>
    <w:rsid w:val="00CA1DD1"/>
    <w:rsid w:val="00CB483F"/>
    <w:rsid w:val="00CB79DB"/>
    <w:rsid w:val="00CC6E81"/>
    <w:rsid w:val="00CD6965"/>
    <w:rsid w:val="00CE0D11"/>
    <w:rsid w:val="00CE4BB3"/>
    <w:rsid w:val="00CF1930"/>
    <w:rsid w:val="00D03D11"/>
    <w:rsid w:val="00D14BBC"/>
    <w:rsid w:val="00D26331"/>
    <w:rsid w:val="00D31F84"/>
    <w:rsid w:val="00D4509A"/>
    <w:rsid w:val="00D458C1"/>
    <w:rsid w:val="00D77C10"/>
    <w:rsid w:val="00D80451"/>
    <w:rsid w:val="00D80A57"/>
    <w:rsid w:val="00D8628C"/>
    <w:rsid w:val="00D87D6A"/>
    <w:rsid w:val="00D93C07"/>
    <w:rsid w:val="00D96522"/>
    <w:rsid w:val="00DA1CE3"/>
    <w:rsid w:val="00DA270B"/>
    <w:rsid w:val="00DA3582"/>
    <w:rsid w:val="00DB0CDB"/>
    <w:rsid w:val="00DB5171"/>
    <w:rsid w:val="00DC1B91"/>
    <w:rsid w:val="00DC3017"/>
    <w:rsid w:val="00DC30D9"/>
    <w:rsid w:val="00DC445C"/>
    <w:rsid w:val="00DC7689"/>
    <w:rsid w:val="00DE2998"/>
    <w:rsid w:val="00DE375E"/>
    <w:rsid w:val="00DF3BA8"/>
    <w:rsid w:val="00DF5F83"/>
    <w:rsid w:val="00E03BE3"/>
    <w:rsid w:val="00E05398"/>
    <w:rsid w:val="00E16C53"/>
    <w:rsid w:val="00E2231F"/>
    <w:rsid w:val="00E34156"/>
    <w:rsid w:val="00E35FD4"/>
    <w:rsid w:val="00E478CF"/>
    <w:rsid w:val="00E567FC"/>
    <w:rsid w:val="00E57FBE"/>
    <w:rsid w:val="00E7053F"/>
    <w:rsid w:val="00E72D09"/>
    <w:rsid w:val="00E76B27"/>
    <w:rsid w:val="00E8406E"/>
    <w:rsid w:val="00E8449A"/>
    <w:rsid w:val="00E848EC"/>
    <w:rsid w:val="00E869A3"/>
    <w:rsid w:val="00E935F2"/>
    <w:rsid w:val="00EA1F81"/>
    <w:rsid w:val="00EA30C1"/>
    <w:rsid w:val="00EA4538"/>
    <w:rsid w:val="00EB1347"/>
    <w:rsid w:val="00EB1F59"/>
    <w:rsid w:val="00EB222D"/>
    <w:rsid w:val="00EC3E50"/>
    <w:rsid w:val="00EC650A"/>
    <w:rsid w:val="00EC7389"/>
    <w:rsid w:val="00EC73B0"/>
    <w:rsid w:val="00EE47EF"/>
    <w:rsid w:val="00EE652D"/>
    <w:rsid w:val="00EF7F8B"/>
    <w:rsid w:val="00F016CD"/>
    <w:rsid w:val="00F07386"/>
    <w:rsid w:val="00F16EAC"/>
    <w:rsid w:val="00F27D2C"/>
    <w:rsid w:val="00F3553A"/>
    <w:rsid w:val="00F426A3"/>
    <w:rsid w:val="00F50588"/>
    <w:rsid w:val="00F5108F"/>
    <w:rsid w:val="00F5202F"/>
    <w:rsid w:val="00F64DEE"/>
    <w:rsid w:val="00F64FDA"/>
    <w:rsid w:val="00F72896"/>
    <w:rsid w:val="00F770FA"/>
    <w:rsid w:val="00F80709"/>
    <w:rsid w:val="00F90AA9"/>
    <w:rsid w:val="00F91C5C"/>
    <w:rsid w:val="00F93F67"/>
    <w:rsid w:val="00FC0A68"/>
    <w:rsid w:val="00FC0DF4"/>
    <w:rsid w:val="00FC2806"/>
    <w:rsid w:val="00FC4FB9"/>
    <w:rsid w:val="00FC77FF"/>
    <w:rsid w:val="00FD2155"/>
    <w:rsid w:val="00FE3765"/>
    <w:rsid w:val="00FE6D0D"/>
    <w:rsid w:val="00FE7E3A"/>
    <w:rsid w:val="00FF1929"/>
    <w:rsid w:val="00FF24E5"/>
    <w:rsid w:val="00FF3557"/>
    <w:rsid w:val="00FF3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F48BF"/>
  <w15:docId w15:val="{F7DC56FA-9257-4084-AEE6-4AB2C77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96"/>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A22200"/>
    <w:pPr>
      <w:keepNext/>
      <w:spacing w:after="120" w:line="240" w:lineRule="auto"/>
      <w:jc w:val="center"/>
      <w:outlineLvl w:val="6"/>
    </w:pPr>
    <w:rPr>
      <w:rFonts w:ascii="Times New Roman" w:eastAsia="Times New Roman" w:hAnsi="Times New Roman" w:cs="Times New Roman"/>
      <w:b/>
      <w:sz w:val="28"/>
      <w:szCs w:val="20"/>
    </w:rPr>
  </w:style>
  <w:style w:type="paragraph" w:styleId="Ttulo8">
    <w:name w:val="heading 8"/>
    <w:basedOn w:val="Normal"/>
    <w:next w:val="Normal"/>
    <w:link w:val="Ttulo8Char"/>
    <w:qFormat/>
    <w:rsid w:val="00A22200"/>
    <w:pPr>
      <w:keepNext/>
      <w:spacing w:line="240" w:lineRule="auto"/>
      <w:jc w:val="center"/>
      <w:outlineLvl w:val="7"/>
    </w:pPr>
    <w:rPr>
      <w:rFonts w:eastAsia="Times New Roman" w:cs="Times New Roman"/>
      <w:b/>
      <w:sz w:val="20"/>
      <w:szCs w:val="20"/>
    </w:rPr>
  </w:style>
  <w:style w:type="paragraph" w:styleId="Ttulo9">
    <w:name w:val="heading 9"/>
    <w:basedOn w:val="Normal"/>
    <w:next w:val="Normal"/>
    <w:link w:val="Ttulo9Char"/>
    <w:qFormat/>
    <w:rsid w:val="00A22200"/>
    <w:pPr>
      <w:keepNext/>
      <w:tabs>
        <w:tab w:val="left" w:pos="851"/>
        <w:tab w:val="left" w:pos="1276"/>
        <w:tab w:val="left" w:pos="1843"/>
      </w:tabs>
      <w:spacing w:line="360" w:lineRule="auto"/>
      <w:jc w:val="both"/>
      <w:outlineLvl w:val="8"/>
    </w:pPr>
    <w:rPr>
      <w:rFonts w:eastAsia="Times New Roman" w:cs="Times New Roman"/>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2200"/>
    <w:rPr>
      <w:sz w:val="40"/>
      <w:szCs w:val="40"/>
    </w:rPr>
  </w:style>
  <w:style w:type="character" w:customStyle="1" w:styleId="Ttulo2Char">
    <w:name w:val="Título 2 Char"/>
    <w:basedOn w:val="Fontepargpadro"/>
    <w:link w:val="Ttulo2"/>
    <w:uiPriority w:val="9"/>
    <w:rsid w:val="00A22200"/>
    <w:rPr>
      <w:sz w:val="32"/>
      <w:szCs w:val="32"/>
    </w:rPr>
  </w:style>
  <w:style w:type="character" w:customStyle="1" w:styleId="Ttulo3Char">
    <w:name w:val="Título 3 Char"/>
    <w:basedOn w:val="Fontepargpadro"/>
    <w:link w:val="Ttulo3"/>
    <w:uiPriority w:val="9"/>
    <w:rsid w:val="00A22200"/>
    <w:rPr>
      <w:color w:val="434343"/>
      <w:sz w:val="28"/>
      <w:szCs w:val="28"/>
    </w:rPr>
  </w:style>
  <w:style w:type="character" w:customStyle="1" w:styleId="Ttulo4Char">
    <w:name w:val="Título 4 Char"/>
    <w:basedOn w:val="Fontepargpadro"/>
    <w:link w:val="Ttulo4"/>
    <w:uiPriority w:val="9"/>
    <w:rsid w:val="00A22200"/>
    <w:rPr>
      <w:color w:val="666666"/>
      <w:sz w:val="24"/>
      <w:szCs w:val="24"/>
    </w:rPr>
  </w:style>
  <w:style w:type="character" w:customStyle="1" w:styleId="Ttulo5Char">
    <w:name w:val="Título 5 Char"/>
    <w:basedOn w:val="Fontepargpadro"/>
    <w:link w:val="Ttulo5"/>
    <w:uiPriority w:val="9"/>
    <w:rsid w:val="00A22200"/>
    <w:rPr>
      <w:color w:val="666666"/>
    </w:rPr>
  </w:style>
  <w:style w:type="character" w:customStyle="1" w:styleId="Ttulo6Char">
    <w:name w:val="Título 6 Char"/>
    <w:basedOn w:val="Fontepargpadro"/>
    <w:link w:val="Ttulo6"/>
    <w:uiPriority w:val="9"/>
    <w:rsid w:val="00A22200"/>
    <w:rPr>
      <w:i/>
      <w:color w:val="666666"/>
    </w:rPr>
  </w:style>
  <w:style w:type="character" w:customStyle="1" w:styleId="Ttulo7Char">
    <w:name w:val="Título 7 Char"/>
    <w:basedOn w:val="Fontepargpadro"/>
    <w:link w:val="Ttulo7"/>
    <w:rsid w:val="00A22200"/>
    <w:rPr>
      <w:rFonts w:ascii="Times New Roman" w:eastAsia="Times New Roman" w:hAnsi="Times New Roman" w:cs="Times New Roman"/>
      <w:b/>
      <w:sz w:val="28"/>
      <w:szCs w:val="20"/>
    </w:rPr>
  </w:style>
  <w:style w:type="character" w:customStyle="1" w:styleId="Ttulo8Char">
    <w:name w:val="Título 8 Char"/>
    <w:basedOn w:val="Fontepargpadro"/>
    <w:link w:val="Ttulo8"/>
    <w:rsid w:val="00A22200"/>
    <w:rPr>
      <w:rFonts w:eastAsia="Times New Roman" w:cs="Times New Roman"/>
      <w:b/>
      <w:sz w:val="20"/>
      <w:szCs w:val="20"/>
    </w:rPr>
  </w:style>
  <w:style w:type="character" w:customStyle="1" w:styleId="Ttulo9Char">
    <w:name w:val="Título 9 Char"/>
    <w:basedOn w:val="Fontepargpadro"/>
    <w:link w:val="Ttulo9"/>
    <w:rsid w:val="00A22200"/>
    <w:rPr>
      <w:rFonts w:eastAsia="Times New Roman" w:cs="Times New Roman"/>
      <w:b/>
      <w:sz w:val="20"/>
      <w:szCs w:val="20"/>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character" w:customStyle="1" w:styleId="TtuloChar">
    <w:name w:val="Título Char"/>
    <w:basedOn w:val="Fontepargpadro"/>
    <w:link w:val="Ttulo"/>
    <w:uiPriority w:val="10"/>
    <w:rsid w:val="0008591C"/>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4363F8"/>
    <w:pPr>
      <w:tabs>
        <w:tab w:val="center" w:pos="4252"/>
        <w:tab w:val="right" w:pos="8504"/>
      </w:tabs>
      <w:spacing w:line="240" w:lineRule="auto"/>
    </w:pPr>
  </w:style>
  <w:style w:type="character" w:customStyle="1" w:styleId="CabealhoChar">
    <w:name w:val="Cabeçalho Char"/>
    <w:basedOn w:val="Fontepargpadro"/>
    <w:link w:val="Cabealho"/>
    <w:uiPriority w:val="99"/>
    <w:rsid w:val="004363F8"/>
  </w:style>
  <w:style w:type="paragraph" w:styleId="Rodap">
    <w:name w:val="footer"/>
    <w:basedOn w:val="Normal"/>
    <w:link w:val="RodapChar"/>
    <w:uiPriority w:val="99"/>
    <w:unhideWhenUsed/>
    <w:rsid w:val="004363F8"/>
    <w:pPr>
      <w:tabs>
        <w:tab w:val="center" w:pos="4252"/>
        <w:tab w:val="right" w:pos="8504"/>
      </w:tabs>
      <w:spacing w:line="240" w:lineRule="auto"/>
    </w:pPr>
  </w:style>
  <w:style w:type="character" w:customStyle="1" w:styleId="RodapChar">
    <w:name w:val="Rodapé Char"/>
    <w:basedOn w:val="Fontepargpadro"/>
    <w:link w:val="Rodap"/>
    <w:uiPriority w:val="99"/>
    <w:rsid w:val="004363F8"/>
  </w:style>
  <w:style w:type="paragraph" w:styleId="PargrafodaLista">
    <w:name w:val="List Paragraph"/>
    <w:basedOn w:val="Normal"/>
    <w:uiPriority w:val="34"/>
    <w:qFormat/>
    <w:rsid w:val="00441F9D"/>
    <w:pPr>
      <w:ind w:left="720"/>
      <w:contextualSpacing/>
    </w:pPr>
  </w:style>
  <w:style w:type="paragraph" w:styleId="Corpodetexto">
    <w:name w:val="Body Text"/>
    <w:basedOn w:val="Normal"/>
    <w:link w:val="CorpodetextoChar"/>
    <w:uiPriority w:val="1"/>
    <w:qFormat/>
    <w:rsid w:val="0008591C"/>
    <w:pPr>
      <w:widowControl w:val="0"/>
      <w:autoSpaceDE w:val="0"/>
      <w:autoSpaceDN w:val="0"/>
      <w:spacing w:line="240" w:lineRule="auto"/>
    </w:pPr>
    <w:rPr>
      <w:i/>
      <w:iCs/>
      <w:sz w:val="20"/>
      <w:szCs w:val="20"/>
      <w:lang w:val="pt-PT" w:eastAsia="en-US"/>
    </w:rPr>
  </w:style>
  <w:style w:type="character" w:customStyle="1" w:styleId="CorpodetextoChar">
    <w:name w:val="Corpo de texto Char"/>
    <w:basedOn w:val="Fontepargpadro"/>
    <w:link w:val="Corpodetexto"/>
    <w:uiPriority w:val="1"/>
    <w:rsid w:val="0008591C"/>
    <w:rPr>
      <w:i/>
      <w:iCs/>
      <w:sz w:val="20"/>
      <w:szCs w:val="20"/>
      <w:lang w:val="pt-PT" w:eastAsia="en-US"/>
    </w:rPr>
  </w:style>
  <w:style w:type="paragraph" w:customStyle="1" w:styleId="TableParagraph">
    <w:name w:val="Table Paragraph"/>
    <w:basedOn w:val="Normal"/>
    <w:uiPriority w:val="1"/>
    <w:qFormat/>
    <w:rsid w:val="0008591C"/>
    <w:pPr>
      <w:widowControl w:val="0"/>
      <w:autoSpaceDE w:val="0"/>
      <w:autoSpaceDN w:val="0"/>
      <w:spacing w:line="240" w:lineRule="auto"/>
    </w:pPr>
    <w:rPr>
      <w:lang w:val="pt-PT" w:eastAsia="en-US"/>
    </w:rPr>
  </w:style>
  <w:style w:type="table" w:styleId="Tabelacomgrade">
    <w:name w:val="Table Grid"/>
    <w:basedOn w:val="Tabelanormal"/>
    <w:uiPriority w:val="59"/>
    <w:rsid w:val="004258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
    <w:name w:val="Recuo de corpo de texto Char"/>
    <w:basedOn w:val="Fontepargpadro"/>
    <w:link w:val="Recuodecorpodetexto"/>
    <w:semiHidden/>
    <w:rsid w:val="00A22200"/>
    <w:rPr>
      <w:rFonts w:ascii="Times New Roman" w:eastAsia="Times New Roman" w:hAnsi="Times New Roman" w:cs="Times New Roman"/>
      <w:sz w:val="32"/>
      <w:szCs w:val="20"/>
      <w:lang w:val="x-none" w:eastAsia="x-none"/>
    </w:rPr>
  </w:style>
  <w:style w:type="paragraph" w:styleId="Recuodecorpodetexto">
    <w:name w:val="Body Text Indent"/>
    <w:basedOn w:val="Normal"/>
    <w:link w:val="RecuodecorpodetextoChar"/>
    <w:semiHidden/>
    <w:rsid w:val="00A22200"/>
    <w:pPr>
      <w:spacing w:line="240" w:lineRule="auto"/>
      <w:jc w:val="both"/>
    </w:pPr>
    <w:rPr>
      <w:rFonts w:ascii="Times New Roman" w:eastAsia="Times New Roman" w:hAnsi="Times New Roman" w:cs="Times New Roman"/>
      <w:sz w:val="32"/>
      <w:szCs w:val="20"/>
      <w:lang w:val="x-none" w:eastAsia="x-none"/>
    </w:rPr>
  </w:style>
  <w:style w:type="paragraph" w:styleId="Legenda">
    <w:name w:val="caption"/>
    <w:basedOn w:val="Normal"/>
    <w:next w:val="Normal"/>
    <w:qFormat/>
    <w:rsid w:val="00A22200"/>
    <w:pPr>
      <w:spacing w:line="240" w:lineRule="auto"/>
      <w:ind w:right="360"/>
      <w:jc w:val="center"/>
    </w:pPr>
    <w:rPr>
      <w:rFonts w:eastAsia="Times New Roman" w:cs="Times New Roman"/>
      <w:b/>
      <w:sz w:val="20"/>
      <w:szCs w:val="20"/>
    </w:rPr>
  </w:style>
  <w:style w:type="character" w:customStyle="1" w:styleId="Recuodecorpodetexto2Char">
    <w:name w:val="Recuo de corpo de texto 2 Char"/>
    <w:basedOn w:val="Fontepargpadro"/>
    <w:link w:val="Recuodecorpodetexto2"/>
    <w:semiHidden/>
    <w:rsid w:val="00A22200"/>
    <w:rPr>
      <w:rFonts w:ascii="Times New Roman" w:eastAsia="Times New Roman" w:hAnsi="Times New Roman" w:cs="Times New Roman"/>
      <w:sz w:val="20"/>
      <w:szCs w:val="20"/>
    </w:rPr>
  </w:style>
  <w:style w:type="paragraph" w:styleId="Recuodecorpodetexto2">
    <w:name w:val="Body Text Indent 2"/>
    <w:basedOn w:val="Normal"/>
    <w:link w:val="Recuodecorpodetexto2Char"/>
    <w:semiHidden/>
    <w:rsid w:val="00A22200"/>
    <w:pPr>
      <w:spacing w:after="120" w:line="480" w:lineRule="auto"/>
      <w:ind w:left="283"/>
    </w:pPr>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A22200"/>
    <w:pPr>
      <w:tabs>
        <w:tab w:val="left" w:pos="851"/>
      </w:tabs>
      <w:spacing w:line="360" w:lineRule="auto"/>
      <w:ind w:firstLine="567"/>
      <w:jc w:val="both"/>
    </w:pPr>
    <w:rPr>
      <w:rFonts w:eastAsia="Times New Roman" w:cs="Times New Roman"/>
      <w:sz w:val="20"/>
      <w:szCs w:val="20"/>
      <w:lang w:val="x-none" w:eastAsia="x-none"/>
    </w:rPr>
  </w:style>
  <w:style w:type="character" w:customStyle="1" w:styleId="Recuodecorpodetexto3Char">
    <w:name w:val="Recuo de corpo de texto 3 Char"/>
    <w:basedOn w:val="Fontepargpadro"/>
    <w:link w:val="Recuodecorpodetexto3"/>
    <w:rsid w:val="00A22200"/>
    <w:rPr>
      <w:rFonts w:eastAsia="Times New Roman" w:cs="Times New Roman"/>
      <w:sz w:val="20"/>
      <w:szCs w:val="20"/>
      <w:lang w:val="x-none" w:eastAsia="x-none"/>
    </w:rPr>
  </w:style>
  <w:style w:type="character" w:customStyle="1" w:styleId="Corpodetexto2Char">
    <w:name w:val="Corpo de texto 2 Char"/>
    <w:basedOn w:val="Fontepargpadro"/>
    <w:link w:val="Corpodetexto2"/>
    <w:semiHidden/>
    <w:rsid w:val="00A22200"/>
    <w:rPr>
      <w:rFonts w:ascii="Times New Roman" w:eastAsia="Times New Roman" w:hAnsi="Times New Roman" w:cs="Times New Roman"/>
      <w:sz w:val="16"/>
      <w:szCs w:val="20"/>
    </w:rPr>
  </w:style>
  <w:style w:type="paragraph" w:styleId="Corpodetexto2">
    <w:name w:val="Body Text 2"/>
    <w:basedOn w:val="Normal"/>
    <w:link w:val="Corpodetexto2Char"/>
    <w:semiHidden/>
    <w:rsid w:val="00A22200"/>
    <w:pPr>
      <w:spacing w:line="240" w:lineRule="auto"/>
      <w:jc w:val="both"/>
    </w:pPr>
    <w:rPr>
      <w:rFonts w:ascii="Times New Roman" w:eastAsia="Times New Roman" w:hAnsi="Times New Roman" w:cs="Times New Roman"/>
      <w:sz w:val="16"/>
      <w:szCs w:val="20"/>
    </w:rPr>
  </w:style>
  <w:style w:type="paragraph" w:styleId="Textodecomentrio">
    <w:name w:val="annotation text"/>
    <w:basedOn w:val="Normal"/>
    <w:link w:val="TextodecomentrioChar"/>
    <w:uiPriority w:val="99"/>
    <w:semiHidden/>
    <w:rsid w:val="00A22200"/>
    <w:pPr>
      <w:spacing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A22200"/>
    <w:rPr>
      <w:rFonts w:ascii="Times New Roman" w:eastAsia="Times New Roman" w:hAnsi="Times New Roman" w:cs="Times New Roman"/>
      <w:sz w:val="20"/>
      <w:szCs w:val="20"/>
    </w:rPr>
  </w:style>
  <w:style w:type="character" w:customStyle="1" w:styleId="AssuntodocomentrioChar">
    <w:name w:val="Assunto do comentário Char"/>
    <w:basedOn w:val="TextodecomentrioChar"/>
    <w:link w:val="Assuntodocomentrio"/>
    <w:semiHidden/>
    <w:rsid w:val="00A22200"/>
    <w:rPr>
      <w:rFonts w:ascii="Times New Roman" w:eastAsia="Times New Roman" w:hAnsi="Times New Roman" w:cs="Times New Roman"/>
      <w:b/>
      <w:bCs/>
      <w:sz w:val="20"/>
      <w:szCs w:val="20"/>
    </w:rPr>
  </w:style>
  <w:style w:type="paragraph" w:styleId="Assuntodocomentrio">
    <w:name w:val="annotation subject"/>
    <w:basedOn w:val="Textodecomentrio"/>
    <w:next w:val="Textodecomentrio"/>
    <w:link w:val="AssuntodocomentrioChar"/>
    <w:semiHidden/>
    <w:rsid w:val="00A22200"/>
    <w:rPr>
      <w:b/>
      <w:bCs/>
    </w:rPr>
  </w:style>
  <w:style w:type="character" w:customStyle="1" w:styleId="TextodebaloChar">
    <w:name w:val="Texto de balão Char"/>
    <w:basedOn w:val="Fontepargpadro"/>
    <w:link w:val="Textodebalo"/>
    <w:semiHidden/>
    <w:rsid w:val="00A22200"/>
    <w:rPr>
      <w:rFonts w:ascii="Tahoma" w:eastAsia="Times New Roman" w:hAnsi="Tahoma" w:cs="Tahoma"/>
      <w:sz w:val="16"/>
      <w:szCs w:val="16"/>
    </w:rPr>
  </w:style>
  <w:style w:type="paragraph" w:styleId="Textodebalo">
    <w:name w:val="Balloon Text"/>
    <w:basedOn w:val="Normal"/>
    <w:link w:val="TextodebaloChar"/>
    <w:semiHidden/>
    <w:rsid w:val="00A22200"/>
    <w:pPr>
      <w:spacing w:line="240" w:lineRule="auto"/>
    </w:pPr>
    <w:rPr>
      <w:rFonts w:ascii="Tahoma" w:eastAsia="Times New Roman" w:hAnsi="Tahoma" w:cs="Tahoma"/>
      <w:sz w:val="16"/>
      <w:szCs w:val="16"/>
    </w:rPr>
  </w:style>
  <w:style w:type="paragraph" w:customStyle="1" w:styleId="ListaColorida-nfase11">
    <w:name w:val="Lista Colorida - Ênfase 11"/>
    <w:basedOn w:val="Normal"/>
    <w:uiPriority w:val="34"/>
    <w:qFormat/>
    <w:rsid w:val="00A22200"/>
    <w:pPr>
      <w:spacing w:line="240" w:lineRule="auto"/>
      <w:ind w:left="708"/>
    </w:pPr>
    <w:rPr>
      <w:rFonts w:ascii="Times New Roman" w:eastAsia="Times New Roman" w:hAnsi="Times New Roman" w:cs="Times New Roman"/>
      <w:sz w:val="20"/>
      <w:szCs w:val="20"/>
    </w:rPr>
  </w:style>
  <w:style w:type="paragraph" w:customStyle="1" w:styleId="Texto1">
    <w:name w:val="Texto 1"/>
    <w:basedOn w:val="Normal"/>
    <w:rsid w:val="00A22200"/>
    <w:pPr>
      <w:tabs>
        <w:tab w:val="left" w:pos="851"/>
      </w:tabs>
      <w:suppressAutoHyphens/>
      <w:spacing w:before="142" w:after="142" w:line="240" w:lineRule="auto"/>
      <w:ind w:left="426"/>
      <w:jc w:val="both"/>
    </w:pPr>
    <w:rPr>
      <w:rFonts w:eastAsia="Times New Roman" w:cs="Times New Roman"/>
      <w:sz w:val="20"/>
      <w:szCs w:val="20"/>
      <w:lang w:val="en-GB" w:eastAsia="ar-SA"/>
    </w:rPr>
  </w:style>
  <w:style w:type="character" w:styleId="Nmerodepgina">
    <w:name w:val="page number"/>
    <w:basedOn w:val="Fontepargpadro"/>
    <w:rsid w:val="00A22200"/>
  </w:style>
  <w:style w:type="paragraph" w:customStyle="1" w:styleId="Default">
    <w:name w:val="Default"/>
    <w:rsid w:val="00A22200"/>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A22200"/>
    <w:rPr>
      <w:color w:val="0000FF"/>
      <w:u w:val="single"/>
    </w:rPr>
  </w:style>
  <w:style w:type="paragraph" w:styleId="NormalWeb">
    <w:name w:val="Normal (Web)"/>
    <w:basedOn w:val="Normal"/>
    <w:uiPriority w:val="99"/>
    <w:unhideWhenUsed/>
    <w:rsid w:val="00A22200"/>
    <w:pPr>
      <w:spacing w:before="100" w:beforeAutospacing="1" w:after="100" w:afterAutospacing="1" w:line="360" w:lineRule="auto"/>
    </w:pPr>
    <w:rPr>
      <w:rFonts w:ascii="Times New Roman" w:eastAsia="Times New Roman" w:hAnsi="Times New Roman" w:cs="Times New Roman"/>
      <w:sz w:val="24"/>
      <w:szCs w:val="24"/>
    </w:rPr>
  </w:style>
  <w:style w:type="character" w:styleId="Forte">
    <w:name w:val="Strong"/>
    <w:uiPriority w:val="22"/>
    <w:qFormat/>
    <w:rsid w:val="00A22200"/>
    <w:rPr>
      <w:b/>
      <w:bCs/>
    </w:rPr>
  </w:style>
  <w:style w:type="character" w:customStyle="1" w:styleId="hps">
    <w:name w:val="hps"/>
    <w:basedOn w:val="Fontepargpadro"/>
    <w:rsid w:val="00A22200"/>
  </w:style>
  <w:style w:type="paragraph" w:customStyle="1" w:styleId="SemEspaamento1">
    <w:name w:val="Sem Espaçamento1"/>
    <w:uiPriority w:val="1"/>
    <w:qFormat/>
    <w:rsid w:val="00A22200"/>
    <w:pPr>
      <w:spacing w:line="240" w:lineRule="auto"/>
    </w:pPr>
    <w:rPr>
      <w:rFonts w:ascii="Times New Roman" w:eastAsia="Times New Roman" w:hAnsi="Times New Roman" w:cs="Times New Roman"/>
      <w:szCs w:val="20"/>
      <w:lang w:val="es-PA"/>
    </w:rPr>
  </w:style>
  <w:style w:type="character" w:customStyle="1" w:styleId="apple-converted-space">
    <w:name w:val="apple-converted-space"/>
    <w:basedOn w:val="Fontepargpadro"/>
    <w:rsid w:val="00A22200"/>
  </w:style>
  <w:style w:type="paragraph" w:customStyle="1" w:styleId="Pa7">
    <w:name w:val="Pa7"/>
    <w:basedOn w:val="Default"/>
    <w:next w:val="Default"/>
    <w:uiPriority w:val="99"/>
    <w:rsid w:val="00A22200"/>
    <w:pPr>
      <w:spacing w:line="241" w:lineRule="atLeast"/>
    </w:pPr>
    <w:rPr>
      <w:rFonts w:ascii="Palatino Linotype" w:hAnsi="Palatino Linotype"/>
      <w:color w:val="auto"/>
    </w:rPr>
  </w:style>
  <w:style w:type="character" w:customStyle="1" w:styleId="A5">
    <w:name w:val="A5"/>
    <w:uiPriority w:val="99"/>
    <w:rsid w:val="00A22200"/>
    <w:rPr>
      <w:rFonts w:cs="Palatino Linotype"/>
      <w:color w:val="000000"/>
      <w:sz w:val="44"/>
      <w:szCs w:val="44"/>
    </w:rPr>
  </w:style>
  <w:style w:type="paragraph" w:customStyle="1" w:styleId="Corpo">
    <w:name w:val="Corpo"/>
    <w:rsid w:val="00A22200"/>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pt-PT"/>
    </w:rPr>
  </w:style>
  <w:style w:type="numbering" w:customStyle="1" w:styleId="Semlista1">
    <w:name w:val="Sem lista1"/>
    <w:next w:val="Semlista"/>
    <w:uiPriority w:val="99"/>
    <w:semiHidden/>
    <w:unhideWhenUsed/>
    <w:rsid w:val="001F7CC7"/>
  </w:style>
  <w:style w:type="table" w:customStyle="1" w:styleId="TableNormal1">
    <w:name w:val="Table Normal1"/>
    <w:rsid w:val="001F7CC7"/>
    <w:pPr>
      <w:spacing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character" w:customStyle="1" w:styleId="SubttuloChar">
    <w:name w:val="Subtítulo Char"/>
    <w:basedOn w:val="Fontepargpadro"/>
    <w:link w:val="Subttulo"/>
    <w:uiPriority w:val="11"/>
    <w:rsid w:val="001F7CC7"/>
    <w:rPr>
      <w:color w:val="666666"/>
      <w:sz w:val="30"/>
      <w:szCs w:val="30"/>
    </w:rPr>
  </w:style>
  <w:style w:type="character" w:styleId="MenoPendente">
    <w:name w:val="Unresolved Mention"/>
    <w:basedOn w:val="Fontepargpadro"/>
    <w:uiPriority w:val="99"/>
    <w:semiHidden/>
    <w:unhideWhenUsed/>
    <w:rsid w:val="001F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6609">
      <w:bodyDiv w:val="1"/>
      <w:marLeft w:val="0"/>
      <w:marRight w:val="0"/>
      <w:marTop w:val="0"/>
      <w:marBottom w:val="0"/>
      <w:divBdr>
        <w:top w:val="none" w:sz="0" w:space="0" w:color="auto"/>
        <w:left w:val="none" w:sz="0" w:space="0" w:color="auto"/>
        <w:bottom w:val="none" w:sz="0" w:space="0" w:color="auto"/>
        <w:right w:val="none" w:sz="0" w:space="0" w:color="auto"/>
      </w:divBdr>
    </w:div>
    <w:div w:id="1345132499">
      <w:bodyDiv w:val="1"/>
      <w:marLeft w:val="0"/>
      <w:marRight w:val="0"/>
      <w:marTop w:val="0"/>
      <w:marBottom w:val="0"/>
      <w:divBdr>
        <w:top w:val="none" w:sz="0" w:space="0" w:color="auto"/>
        <w:left w:val="none" w:sz="0" w:space="0" w:color="auto"/>
        <w:bottom w:val="none" w:sz="0" w:space="0" w:color="auto"/>
        <w:right w:val="none" w:sz="0" w:space="0" w:color="auto"/>
      </w:divBdr>
    </w:div>
    <w:div w:id="1393624564">
      <w:bodyDiv w:val="1"/>
      <w:marLeft w:val="0"/>
      <w:marRight w:val="0"/>
      <w:marTop w:val="0"/>
      <w:marBottom w:val="0"/>
      <w:divBdr>
        <w:top w:val="none" w:sz="0" w:space="0" w:color="auto"/>
        <w:left w:val="none" w:sz="0" w:space="0" w:color="auto"/>
        <w:bottom w:val="none" w:sz="0" w:space="0" w:color="auto"/>
        <w:right w:val="none" w:sz="0" w:space="0" w:color="auto"/>
      </w:divBdr>
    </w:div>
    <w:div w:id="1427654620">
      <w:bodyDiv w:val="1"/>
      <w:marLeft w:val="0"/>
      <w:marRight w:val="0"/>
      <w:marTop w:val="0"/>
      <w:marBottom w:val="0"/>
      <w:divBdr>
        <w:top w:val="none" w:sz="0" w:space="0" w:color="auto"/>
        <w:left w:val="none" w:sz="0" w:space="0" w:color="auto"/>
        <w:bottom w:val="none" w:sz="0" w:space="0" w:color="auto"/>
        <w:right w:val="none" w:sz="0" w:space="0" w:color="auto"/>
      </w:divBdr>
    </w:div>
    <w:div w:id="1520122632">
      <w:bodyDiv w:val="1"/>
      <w:marLeft w:val="0"/>
      <w:marRight w:val="0"/>
      <w:marTop w:val="0"/>
      <w:marBottom w:val="0"/>
      <w:divBdr>
        <w:top w:val="none" w:sz="0" w:space="0" w:color="auto"/>
        <w:left w:val="none" w:sz="0" w:space="0" w:color="auto"/>
        <w:bottom w:val="none" w:sz="0" w:space="0" w:color="auto"/>
        <w:right w:val="none" w:sz="0" w:space="0" w:color="auto"/>
      </w:divBdr>
    </w:div>
    <w:div w:id="1531838589">
      <w:bodyDiv w:val="1"/>
      <w:marLeft w:val="0"/>
      <w:marRight w:val="0"/>
      <w:marTop w:val="0"/>
      <w:marBottom w:val="0"/>
      <w:divBdr>
        <w:top w:val="none" w:sz="0" w:space="0" w:color="auto"/>
        <w:left w:val="none" w:sz="0" w:space="0" w:color="auto"/>
        <w:bottom w:val="none" w:sz="0" w:space="0" w:color="auto"/>
        <w:right w:val="none" w:sz="0" w:space="0" w:color="auto"/>
      </w:divBdr>
    </w:div>
    <w:div w:id="1606576863">
      <w:bodyDiv w:val="1"/>
      <w:marLeft w:val="0"/>
      <w:marRight w:val="0"/>
      <w:marTop w:val="0"/>
      <w:marBottom w:val="0"/>
      <w:divBdr>
        <w:top w:val="none" w:sz="0" w:space="0" w:color="auto"/>
        <w:left w:val="none" w:sz="0" w:space="0" w:color="auto"/>
        <w:bottom w:val="none" w:sz="0" w:space="0" w:color="auto"/>
        <w:right w:val="none" w:sz="0" w:space="0" w:color="auto"/>
      </w:divBdr>
    </w:div>
    <w:div w:id="189963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050e95-b887-46ea-b416-deddce2eaf9e">
      <Terms xmlns="http://schemas.microsoft.com/office/infopath/2007/PartnerControls"/>
    </lcf76f155ced4ddcb4097134ff3c332f>
    <TaxCatchAll xmlns="44f9930d-a102-4cbc-948b-94d4f12e0223" xsi:nil="true"/>
    <_Flow_SignoffStatus xmlns="d5050e95-b887-46ea-b416-deddce2ea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57A667A70CAF4A923EBF4DD048A307" ma:contentTypeVersion="21" ma:contentTypeDescription="Crie um novo documento." ma:contentTypeScope="" ma:versionID="bdae5594589e98d631ad6b4a3620c65c">
  <xsd:schema xmlns:xsd="http://www.w3.org/2001/XMLSchema" xmlns:xs="http://www.w3.org/2001/XMLSchema" xmlns:p="http://schemas.microsoft.com/office/2006/metadata/properties" xmlns:ns2="d5050e95-b887-46ea-b416-deddce2eaf9e" xmlns:ns3="9a787140-c48b-437a-9a37-589bbe4a9708" xmlns:ns4="44f9930d-a102-4cbc-948b-94d4f12e0223" targetNamespace="http://schemas.microsoft.com/office/2006/metadata/properties" ma:root="true" ma:fieldsID="ab284f4e319e90963c830218c1d735d0" ns2:_="" ns3:_="" ns4:_="">
    <xsd:import namespace="d5050e95-b887-46ea-b416-deddce2eaf9e"/>
    <xsd:import namespace="9a787140-c48b-437a-9a37-589bbe4a9708"/>
    <xsd:import namespace="44f9930d-a102-4cbc-948b-94d4f12e0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0e95-b887-46ea-b416-deddce2eaf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hidden="true"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5770e4f-4458-4b11-a942-86bfac76e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tatus de liberação" ma:internalName="Status_x0020_de_x0020_libera_x00e7__x00e3_o">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87140-c48b-437a-9a37-589bbe4a9708" elementFormDefault="qualified">
    <xsd:import namespace="http://schemas.microsoft.com/office/2006/documentManagement/types"/>
    <xsd:import namespace="http://schemas.microsoft.com/office/infopath/2007/PartnerControls"/>
    <xsd:element name="SharedWithUsers" ma:index="13" nillable="true" ma:displayName="Compartilhado com"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9930d-a102-4cbc-948b-94d4f12e022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afa1d7-6a87-4e33-bd6c-d65479b50959}" ma:internalName="TaxCatchAll" ma:showField="CatchAllData" ma:web="44f9930d-a102-4cbc-948b-94d4f12e0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EEA20-DC40-4B0E-B18A-34AF01B78545}">
  <ds:schemaRefs>
    <ds:schemaRef ds:uri="http://schemas.microsoft.com/sharepoint/v3/contenttype/forms"/>
  </ds:schemaRefs>
</ds:datastoreItem>
</file>

<file path=customXml/itemProps2.xml><?xml version="1.0" encoding="utf-8"?>
<ds:datastoreItem xmlns:ds="http://schemas.openxmlformats.org/officeDocument/2006/customXml" ds:itemID="{4A483A8B-D6FF-48FB-A090-05AFF6B18F5D}">
  <ds:schemaRefs>
    <ds:schemaRef ds:uri="http://schemas.microsoft.com/office/2006/metadata/properties"/>
    <ds:schemaRef ds:uri="http://schemas.microsoft.com/office/infopath/2007/PartnerControls"/>
    <ds:schemaRef ds:uri="d5050e95-b887-46ea-b416-deddce2eaf9e"/>
    <ds:schemaRef ds:uri="44f9930d-a102-4cbc-948b-94d4f12e0223"/>
  </ds:schemaRefs>
</ds:datastoreItem>
</file>

<file path=customXml/itemProps3.xml><?xml version="1.0" encoding="utf-8"?>
<ds:datastoreItem xmlns:ds="http://schemas.openxmlformats.org/officeDocument/2006/customXml" ds:itemID="{95718FFF-4496-40A3-833C-A80CA2A7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0e95-b887-46ea-b416-deddce2eaf9e"/>
    <ds:schemaRef ds:uri="9a787140-c48b-437a-9a37-589bbe4a9708"/>
    <ds:schemaRef ds:uri="44f9930d-a102-4cbc-948b-94d4f12e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180</Pages>
  <Words>18383</Words>
  <Characters>99271</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Cássia Souza</dc:creator>
  <cp:lastModifiedBy>Cássia Souza</cp:lastModifiedBy>
  <cp:revision>79</cp:revision>
  <dcterms:created xsi:type="dcterms:W3CDTF">2024-11-13T12:41:00Z</dcterms:created>
  <dcterms:modified xsi:type="dcterms:W3CDTF">2024-11-13T19:58:00Z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0x0101004E57A667A70CAF4A923EBF4DD048A307</vt:lpwstr>
  </property>
  <property fmtid="{D5CDD505-2E9C-101B-9397-08002B2CF9AE}" pid="3" name="MediaServiceImageTags">
    <vt:lpwstr/>
  </property>
</Properties>
</file>